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55AC5" w14:textId="77777777" w:rsidR="00474298" w:rsidRPr="00E218BC" w:rsidRDefault="00474298" w:rsidP="00474298">
      <w:pPr>
        <w:spacing w:after="120"/>
        <w:jc w:val="right"/>
        <w:rPr>
          <w:rFonts w:ascii="Lato" w:hAnsi="Lato" w:cs="Times New Roman"/>
        </w:rPr>
      </w:pPr>
      <w:bookmarkStart w:id="0" w:name="_GoBack"/>
      <w:bookmarkEnd w:id="0"/>
      <w:r w:rsidRPr="00E218BC">
        <w:rPr>
          <w:rFonts w:ascii="Lato" w:hAnsi="Lato" w:cs="Times New Roman"/>
        </w:rPr>
        <w:t>Załącznik nr 1 do rozeznania cenowego</w:t>
      </w:r>
    </w:p>
    <w:p w14:paraId="07A819E0" w14:textId="77777777" w:rsidR="00474298" w:rsidRPr="00E218BC" w:rsidRDefault="00474298" w:rsidP="00474298">
      <w:pPr>
        <w:spacing w:after="120"/>
        <w:jc w:val="center"/>
        <w:rPr>
          <w:rFonts w:ascii="Lato" w:hAnsi="Lato" w:cs="Times New Roman"/>
          <w:b/>
        </w:rPr>
      </w:pPr>
    </w:p>
    <w:p w14:paraId="56F565D7" w14:textId="77777777" w:rsidR="00474298" w:rsidRPr="00E218BC" w:rsidRDefault="00474298" w:rsidP="00474298">
      <w:pPr>
        <w:spacing w:after="120"/>
        <w:jc w:val="center"/>
        <w:rPr>
          <w:rFonts w:ascii="Lato" w:hAnsi="Lato" w:cs="Times New Roman"/>
          <w:b/>
        </w:rPr>
      </w:pPr>
      <w:r w:rsidRPr="00E218BC">
        <w:rPr>
          <w:rFonts w:ascii="Lato" w:hAnsi="Lato" w:cs="Times New Roman"/>
          <w:b/>
        </w:rPr>
        <w:t>SZCZEGÓŁOWY OPIS PRZEDMIOTU ZAMÓWIENIA</w:t>
      </w:r>
    </w:p>
    <w:p w14:paraId="1F50BD2D" w14:textId="77777777" w:rsidR="00474298" w:rsidRPr="00E218BC" w:rsidRDefault="00474298" w:rsidP="00474298">
      <w:pPr>
        <w:spacing w:after="120"/>
        <w:jc w:val="center"/>
        <w:rPr>
          <w:rFonts w:ascii="Lato" w:hAnsi="Lato" w:cs="Times New Roman"/>
          <w:b/>
        </w:rPr>
      </w:pPr>
    </w:p>
    <w:p w14:paraId="7776398A" w14:textId="77777777" w:rsidR="00474298" w:rsidRPr="00E218BC" w:rsidRDefault="00474298" w:rsidP="004E73E7">
      <w:pPr>
        <w:pStyle w:val="Nagwek1"/>
      </w:pPr>
      <w:r w:rsidRPr="004E73E7">
        <w:t>PRZEDMIOT</w:t>
      </w:r>
      <w:r w:rsidRPr="00E218BC">
        <w:t xml:space="preserve"> ZAMÓWIENIA:</w:t>
      </w:r>
    </w:p>
    <w:p w14:paraId="0D8A6D4E" w14:textId="77777777" w:rsidR="00474298" w:rsidRPr="004E73E7" w:rsidRDefault="00474298" w:rsidP="0030098D">
      <w:pPr>
        <w:pStyle w:val="Nagwek2"/>
        <w:numPr>
          <w:ilvl w:val="1"/>
          <w:numId w:val="9"/>
        </w:numPr>
      </w:pPr>
      <w:r w:rsidRPr="004E73E7">
        <w:t xml:space="preserve">Przedmiotem zamówienia jest </w:t>
      </w:r>
      <w:r w:rsidR="0056723F" w:rsidRPr="004E73E7">
        <w:t>p</w:t>
      </w:r>
      <w:r w:rsidRPr="004E73E7">
        <w:t xml:space="preserve">rzeprowadzenie szkolenia </w:t>
      </w:r>
      <w:r w:rsidR="0056723F" w:rsidRPr="004E73E7">
        <w:t>„N</w:t>
      </w:r>
      <w:r w:rsidRPr="004E73E7">
        <w:t>orm</w:t>
      </w:r>
      <w:r w:rsidR="0056723F" w:rsidRPr="004E73E7">
        <w:t>a</w:t>
      </w:r>
      <w:r w:rsidRPr="004E73E7">
        <w:t xml:space="preserve"> ISO/TS 22163 </w:t>
      </w:r>
      <w:r w:rsidR="00F82A20" w:rsidRPr="004E73E7">
        <w:t xml:space="preserve">(IRIS) </w:t>
      </w:r>
      <w:r w:rsidR="0056723F" w:rsidRPr="004E73E7">
        <w:t xml:space="preserve">w praktyce, najważniejsze aspekty” </w:t>
      </w:r>
      <w:r w:rsidRPr="004E73E7">
        <w:t>dla pracowników zatrudnionych w</w:t>
      </w:r>
      <w:r w:rsidR="00A7405B">
        <w:t> </w:t>
      </w:r>
      <w:r w:rsidRPr="004E73E7">
        <w:t>Urzędzie Transportu Kolejowego.</w:t>
      </w:r>
    </w:p>
    <w:p w14:paraId="128FFAB7" w14:textId="77777777" w:rsidR="00474298" w:rsidRPr="004E73E7" w:rsidRDefault="00474298" w:rsidP="00A7405B">
      <w:pPr>
        <w:pStyle w:val="Nagwek2"/>
      </w:pPr>
      <w:r w:rsidRPr="004E73E7">
        <w:t>Przedmiot zamówienia obejmuje:</w:t>
      </w:r>
    </w:p>
    <w:p w14:paraId="38920CDB" w14:textId="33221F54" w:rsidR="00474298" w:rsidRPr="00101EB7" w:rsidRDefault="00474298" w:rsidP="00101EB7">
      <w:pPr>
        <w:pStyle w:val="Nagwek3"/>
      </w:pPr>
      <w:r w:rsidRPr="00101EB7">
        <w:t>przeprowadzenie szkolenia w języku polskim, trwającego 1 dzień szkoleniowy, tj.</w:t>
      </w:r>
      <w:r w:rsidR="0030098D" w:rsidRPr="00101EB7">
        <w:t xml:space="preserve"> </w:t>
      </w:r>
      <w:r w:rsidRPr="00101EB7">
        <w:t>w</w:t>
      </w:r>
      <w:r w:rsidR="0030098D" w:rsidRPr="00101EB7">
        <w:t xml:space="preserve"> </w:t>
      </w:r>
      <w:r w:rsidRPr="00101EB7">
        <w:t>wymiarze 7 godzin (od 9.00 do 16:00), w formie zdalnej na platformie MS TEAMS</w:t>
      </w:r>
      <w:r w:rsidR="0056723F" w:rsidRPr="00101EB7">
        <w:t>, stacjonarnej lub hybrydowej</w:t>
      </w:r>
      <w:r w:rsidR="00A7405B" w:rsidRPr="00101EB7">
        <w:t>.</w:t>
      </w:r>
      <w:r w:rsidR="00237D0B" w:rsidRPr="00101EB7">
        <w:t xml:space="preserve"> Szkolenie prowadzone będzie w </w:t>
      </w:r>
      <w:r w:rsidRPr="00101EB7">
        <w:t>sali u</w:t>
      </w:r>
      <w:r w:rsidR="00237D0B" w:rsidRPr="00101EB7">
        <w:t>dostępnionej w siedzibie Zamawiającego</w:t>
      </w:r>
      <w:r w:rsidRPr="00101EB7">
        <w:t>. Decyzja o</w:t>
      </w:r>
      <w:r w:rsidR="0030098D" w:rsidRPr="00101EB7">
        <w:t> </w:t>
      </w:r>
      <w:r w:rsidRPr="00101EB7">
        <w:t>ostatecznej formie przebiegu szkolenia zostanie podjęta przez Zamawiającego, który poinformuje Wykona</w:t>
      </w:r>
      <w:r w:rsidR="00237D0B" w:rsidRPr="00101EB7">
        <w:t>wcę z odpowiednim wyprzedzeniem;</w:t>
      </w:r>
    </w:p>
    <w:p w14:paraId="5604073F" w14:textId="77777777" w:rsidR="00474298" w:rsidRPr="00101EB7" w:rsidRDefault="00063B50" w:rsidP="00101EB7">
      <w:pPr>
        <w:pStyle w:val="Nagwek3"/>
      </w:pPr>
      <w:r w:rsidRPr="00101EB7">
        <w:t>udział wykładowcy w ewentualnej dyskusji z uczestnikami szkolenia jego zakończeniu, w formule pytania/odpowiedzi. W</w:t>
      </w:r>
      <w:r w:rsidR="00474298" w:rsidRPr="00101EB7">
        <w:t>ykładowca pozostaje do</w:t>
      </w:r>
      <w:r w:rsidR="00A7405B" w:rsidRPr="00101EB7">
        <w:t> </w:t>
      </w:r>
      <w:r w:rsidR="00474298" w:rsidRPr="00101EB7">
        <w:t xml:space="preserve">dyspozycji uczestników szkolenia w dniu szkolenia </w:t>
      </w:r>
      <w:r w:rsidR="00237D0B" w:rsidRPr="00101EB7">
        <w:t>do godz. 16.30;</w:t>
      </w:r>
    </w:p>
    <w:p w14:paraId="7396E5FB" w14:textId="77777777" w:rsidR="00474298" w:rsidRPr="00101EB7" w:rsidRDefault="00474298" w:rsidP="00101EB7">
      <w:pPr>
        <w:pStyle w:val="Nagwek3"/>
      </w:pPr>
      <w:r w:rsidRPr="00101EB7">
        <w:t>przygotowanie prezentacj</w:t>
      </w:r>
      <w:r w:rsidR="00237D0B" w:rsidRPr="00101EB7">
        <w:t>i dotyczącej tematyki szkolenia;</w:t>
      </w:r>
    </w:p>
    <w:p w14:paraId="7F01D62D" w14:textId="77777777" w:rsidR="00474298" w:rsidRPr="00101EB7" w:rsidRDefault="00474298" w:rsidP="00101EB7">
      <w:pPr>
        <w:pStyle w:val="Nagwek3"/>
      </w:pPr>
      <w:r w:rsidRPr="00101EB7">
        <w:t>zapewnienie uczestnikom szkolenia materiałów szkole</w:t>
      </w:r>
      <w:r w:rsidR="00237D0B" w:rsidRPr="00101EB7">
        <w:t>niowych w wersji elektronicznej;</w:t>
      </w:r>
    </w:p>
    <w:p w14:paraId="04827044" w14:textId="77777777" w:rsidR="00474298" w:rsidRPr="00101EB7" w:rsidRDefault="00474298" w:rsidP="00101EB7">
      <w:pPr>
        <w:pStyle w:val="Nagwek3"/>
      </w:pPr>
      <w:r w:rsidRPr="00101EB7">
        <w:t>przygotowanie i przekazanie zaświadczeń dla uczestników szkolenia na</w:t>
      </w:r>
      <w:r w:rsidR="00A7405B" w:rsidRPr="00101EB7">
        <w:t> </w:t>
      </w:r>
      <w:r w:rsidRPr="00101EB7">
        <w:t xml:space="preserve">podstawie przygotowanej przez </w:t>
      </w:r>
      <w:r w:rsidR="00237D0B" w:rsidRPr="00101EB7">
        <w:t>Zamawiającego listy obecności;</w:t>
      </w:r>
    </w:p>
    <w:p w14:paraId="1B19942E" w14:textId="77777777" w:rsidR="00474298" w:rsidRPr="00101EB7" w:rsidRDefault="00474298" w:rsidP="00101EB7">
      <w:pPr>
        <w:pStyle w:val="Nagwek3"/>
      </w:pPr>
      <w:r w:rsidRPr="00101EB7">
        <w:t xml:space="preserve">opracowanie i przekazanie Zamawiającemu przed szkoleniem </w:t>
      </w:r>
      <w:proofErr w:type="spellStart"/>
      <w:r w:rsidRPr="00101EB7">
        <w:t>pre</w:t>
      </w:r>
      <w:proofErr w:type="spellEnd"/>
      <w:r w:rsidRPr="00101EB7">
        <w:t>- i post-testów dotyczących szkolenia (Zamawiający sam przeprowadzi –</w:t>
      </w:r>
      <w:proofErr w:type="spellStart"/>
      <w:r w:rsidRPr="00101EB7">
        <w:t>pre</w:t>
      </w:r>
      <w:proofErr w:type="spellEnd"/>
      <w:r w:rsidRPr="00101EB7">
        <w:t xml:space="preserve"> i –post testy wśród uczestników szkoleń).</w:t>
      </w:r>
    </w:p>
    <w:p w14:paraId="3F567A62" w14:textId="77777777" w:rsidR="00474298" w:rsidRPr="004E73E7" w:rsidRDefault="00474298">
      <w:pPr>
        <w:pStyle w:val="Nagwek2"/>
      </w:pPr>
      <w:r w:rsidRPr="004E73E7">
        <w:t>Zakres merytoryczny szkolenia powinien:</w:t>
      </w:r>
    </w:p>
    <w:p w14:paraId="73A1DAFD" w14:textId="77777777" w:rsidR="00474298" w:rsidRPr="00E218BC" w:rsidRDefault="00474298" w:rsidP="00101EB7">
      <w:pPr>
        <w:pStyle w:val="Nagwek3"/>
      </w:pPr>
      <w:r w:rsidRPr="00E218BC">
        <w:t>szczegółowo omawiać kryteria normy systemu IRIS, wraz z</w:t>
      </w:r>
      <w:r w:rsidR="00A7405B">
        <w:t xml:space="preserve"> </w:t>
      </w:r>
      <w:r w:rsidRPr="00E218BC">
        <w:t>narzędziami które oferuje;</w:t>
      </w:r>
    </w:p>
    <w:p w14:paraId="235B1080" w14:textId="77777777" w:rsidR="00474298" w:rsidRPr="00E218BC" w:rsidRDefault="00474298" w:rsidP="00101EB7">
      <w:pPr>
        <w:pStyle w:val="Nagwek3"/>
      </w:pPr>
      <w:r w:rsidRPr="00E218BC">
        <w:t>odnosić się do wymogów porównania wymagań systemu zarządzania utrzymaniem IRIS, określać proce</w:t>
      </w:r>
      <w:r w:rsidR="00237D0B">
        <w:t>s certyfikacji IRIS i wymagania;</w:t>
      </w:r>
    </w:p>
    <w:p w14:paraId="7794CA40" w14:textId="77777777" w:rsidR="004E73E7" w:rsidRDefault="00474298" w:rsidP="00101EB7">
      <w:pPr>
        <w:pStyle w:val="Nagwek3"/>
      </w:pPr>
      <w:r w:rsidRPr="00E218BC">
        <w:t>Program szkolenia powinien zawierać:</w:t>
      </w:r>
    </w:p>
    <w:p w14:paraId="221FEB98" w14:textId="77777777" w:rsidR="00474298" w:rsidRPr="00A7405B" w:rsidRDefault="00474298" w:rsidP="00101EB7">
      <w:pPr>
        <w:pStyle w:val="Nagwek4"/>
      </w:pPr>
      <w:r w:rsidRPr="00A7405B">
        <w:t>omówienie terminów i definicji w certyfikacji IRIS;</w:t>
      </w:r>
    </w:p>
    <w:p w14:paraId="3D9DE0E3" w14:textId="77777777" w:rsidR="00474298" w:rsidRPr="00A7405B" w:rsidRDefault="00474298" w:rsidP="00101EB7">
      <w:pPr>
        <w:pStyle w:val="Nagwek4"/>
      </w:pPr>
      <w:r w:rsidRPr="00A7405B">
        <w:t>omówienie zgodności Systemu Zarządzania z wymaganiami Międzynarodowej Normy Przemysłu Kolejowego IRIS</w:t>
      </w:r>
      <w:r w:rsidR="00A7405B">
        <w:t>;</w:t>
      </w:r>
    </w:p>
    <w:p w14:paraId="6CC946EB" w14:textId="77777777" w:rsidR="00474298" w:rsidRPr="00A7405B" w:rsidRDefault="00474298" w:rsidP="00101EB7">
      <w:pPr>
        <w:pStyle w:val="Nagwek4"/>
      </w:pPr>
      <w:r w:rsidRPr="00A7405B">
        <w:t>omówienie struktury normy IRIS;</w:t>
      </w:r>
    </w:p>
    <w:p w14:paraId="00B29924" w14:textId="77777777" w:rsidR="00474298" w:rsidRPr="00A7405B" w:rsidRDefault="00474298" w:rsidP="00101EB7">
      <w:pPr>
        <w:pStyle w:val="Nagwek4"/>
      </w:pPr>
      <w:r w:rsidRPr="00A7405B">
        <w:t>omówienie wymagań standardu IRIS (w tym):</w:t>
      </w:r>
    </w:p>
    <w:p w14:paraId="5EA99F9E" w14:textId="77777777" w:rsidR="00474298" w:rsidRPr="004E73E7" w:rsidRDefault="00474298">
      <w:pPr>
        <w:pStyle w:val="Nagwek5"/>
      </w:pPr>
      <w:r w:rsidRPr="004E73E7">
        <w:t xml:space="preserve">analiza </w:t>
      </w:r>
      <w:proofErr w:type="spellStart"/>
      <w:r w:rsidRPr="004E73E7">
        <w:t>ryzyk</w:t>
      </w:r>
      <w:proofErr w:type="spellEnd"/>
      <w:r w:rsidRPr="004E73E7">
        <w:t xml:space="preserve"> i szans,</w:t>
      </w:r>
    </w:p>
    <w:p w14:paraId="2C5D4A51" w14:textId="77777777" w:rsidR="00474298" w:rsidRPr="004E73E7" w:rsidRDefault="00474298">
      <w:pPr>
        <w:pStyle w:val="Nagwek5"/>
      </w:pPr>
      <w:r w:rsidRPr="004E73E7">
        <w:t>polityka bezpieczeństwa,</w:t>
      </w:r>
    </w:p>
    <w:p w14:paraId="11F8C32B" w14:textId="77777777" w:rsidR="00474298" w:rsidRPr="00A7405B" w:rsidRDefault="00474298">
      <w:pPr>
        <w:pStyle w:val="Nagwek5"/>
      </w:pPr>
      <w:r w:rsidRPr="00A7405B">
        <w:lastRenderedPageBreak/>
        <w:t>planowanie ciągłości działania,</w:t>
      </w:r>
    </w:p>
    <w:p w14:paraId="0F6415E0" w14:textId="77777777" w:rsidR="00474298" w:rsidRPr="004E73E7" w:rsidRDefault="00474298">
      <w:pPr>
        <w:pStyle w:val="Nagwek5"/>
      </w:pPr>
      <w:r w:rsidRPr="004E73E7">
        <w:t>cele bezpieczeństwa,</w:t>
      </w:r>
    </w:p>
    <w:p w14:paraId="0DA7F045" w14:textId="77777777" w:rsidR="00474298" w:rsidRPr="004E73E7" w:rsidRDefault="00474298">
      <w:pPr>
        <w:pStyle w:val="Nagwek5"/>
      </w:pPr>
      <w:r w:rsidRPr="004E73E7">
        <w:t>planowanie biznesowe,</w:t>
      </w:r>
    </w:p>
    <w:p w14:paraId="7EB93BE3" w14:textId="77777777" w:rsidR="00474298" w:rsidRPr="004E73E7" w:rsidRDefault="00474298">
      <w:pPr>
        <w:pStyle w:val="Nagwek5"/>
      </w:pPr>
      <w:r w:rsidRPr="004E73E7">
        <w:t>proces planowania budżetu,</w:t>
      </w:r>
    </w:p>
    <w:p w14:paraId="233B75D8" w14:textId="77777777" w:rsidR="00474298" w:rsidRPr="004E73E7" w:rsidRDefault="00474298">
      <w:pPr>
        <w:pStyle w:val="Nagwek5"/>
      </w:pPr>
      <w:r w:rsidRPr="004E73E7">
        <w:t>planowanie outsourcingu lub transferu procesów,</w:t>
      </w:r>
    </w:p>
    <w:p w14:paraId="3B24950B" w14:textId="77777777" w:rsidR="00474298" w:rsidRPr="004E73E7" w:rsidRDefault="00474298">
      <w:pPr>
        <w:pStyle w:val="Nagwek5"/>
      </w:pPr>
      <w:r w:rsidRPr="004E73E7">
        <w:t>zarządzanie ofertowaniem,</w:t>
      </w:r>
    </w:p>
    <w:p w14:paraId="05769BF8" w14:textId="77777777" w:rsidR="00474298" w:rsidRPr="004E73E7" w:rsidRDefault="00474298">
      <w:pPr>
        <w:pStyle w:val="Nagwek5"/>
      </w:pPr>
      <w:r w:rsidRPr="004E73E7">
        <w:t>zarządzanie projektem (Project Management),</w:t>
      </w:r>
    </w:p>
    <w:p w14:paraId="324A2BD2" w14:textId="77777777" w:rsidR="00474298" w:rsidRPr="004E73E7" w:rsidRDefault="00474298">
      <w:pPr>
        <w:pStyle w:val="Nagwek5"/>
      </w:pPr>
      <w:r w:rsidRPr="004E73E7">
        <w:t>zarządzenie konfiguracją,</w:t>
      </w:r>
    </w:p>
    <w:p w14:paraId="627FF001" w14:textId="77777777" w:rsidR="00474298" w:rsidRPr="004E73E7" w:rsidRDefault="00474298">
      <w:pPr>
        <w:pStyle w:val="Nagwek5"/>
      </w:pPr>
      <w:r w:rsidRPr="004E73E7">
        <w:t>zarządzanie zmianami,</w:t>
      </w:r>
    </w:p>
    <w:p w14:paraId="61273299" w14:textId="77777777" w:rsidR="00474298" w:rsidRPr="00E218BC" w:rsidRDefault="00474298">
      <w:pPr>
        <w:pStyle w:val="Nagwek5"/>
      </w:pPr>
      <w:r w:rsidRPr="004E73E7">
        <w:t>wymagania dla produktów oraz</w:t>
      </w:r>
      <w:r w:rsidRPr="00E218BC">
        <w:t xml:space="preserve"> usług,</w:t>
      </w:r>
    </w:p>
    <w:p w14:paraId="37CD086D" w14:textId="77777777" w:rsidR="00474298" w:rsidRPr="00E218BC" w:rsidRDefault="00474298">
      <w:pPr>
        <w:pStyle w:val="Nagwek5"/>
      </w:pPr>
      <w:r w:rsidRPr="00E218BC">
        <w:t>projektowanie oraz wdrażanie nowych technologii,</w:t>
      </w:r>
    </w:p>
    <w:p w14:paraId="4FC90634" w14:textId="77777777" w:rsidR="00474298" w:rsidRPr="00E218BC" w:rsidRDefault="00474298">
      <w:pPr>
        <w:pStyle w:val="Nagwek5"/>
      </w:pPr>
      <w:r w:rsidRPr="00E218BC">
        <w:t>wymagania dodatkowe związane z nadzorem nad procesami, wyrobami i usługami dostarczanymi z zewnątrz (EPPPS) oraz</w:t>
      </w:r>
      <w:r w:rsidR="00A7405B">
        <w:t> </w:t>
      </w:r>
      <w:r w:rsidRPr="00E218BC">
        <w:t>dostawcami,</w:t>
      </w:r>
    </w:p>
    <w:p w14:paraId="6DFFD31A" w14:textId="77777777" w:rsidR="00474298" w:rsidRPr="00E218BC" w:rsidRDefault="00474298">
      <w:pPr>
        <w:pStyle w:val="Nagwek5"/>
      </w:pPr>
      <w:r w:rsidRPr="00E218BC">
        <w:t>wymagania dodatkowe związane z nadzorowaniem produkcji i</w:t>
      </w:r>
      <w:r w:rsidR="00A7405B">
        <w:t> </w:t>
      </w:r>
      <w:r w:rsidRPr="00E218BC">
        <w:t>dostarczaniem usług,</w:t>
      </w:r>
    </w:p>
    <w:p w14:paraId="0A5280F6" w14:textId="77777777" w:rsidR="00474298" w:rsidRPr="00E218BC" w:rsidRDefault="00474298">
      <w:pPr>
        <w:pStyle w:val="Nagwek5"/>
      </w:pPr>
      <w:r w:rsidRPr="00E218BC">
        <w:t>wymagania dodatkowe dotyczące zwalniania wyrobów i usług oraz</w:t>
      </w:r>
      <w:r w:rsidR="00A7405B">
        <w:t> </w:t>
      </w:r>
      <w:r w:rsidRPr="00E218BC">
        <w:t>nadzorem nad niezgodnymi wyjściami</w:t>
      </w:r>
    </w:p>
    <w:p w14:paraId="1A2A223B" w14:textId="77777777" w:rsidR="00474298" w:rsidRPr="00E218BC" w:rsidRDefault="00474298">
      <w:pPr>
        <w:pStyle w:val="Nagwek5"/>
      </w:pPr>
      <w:r w:rsidRPr="00E218BC">
        <w:t>RAMS/ LCC</w:t>
      </w:r>
    </w:p>
    <w:p w14:paraId="5D6FE223" w14:textId="77777777" w:rsidR="00474298" w:rsidRPr="00E218BC" w:rsidRDefault="00474298">
      <w:pPr>
        <w:pStyle w:val="Nagwek5"/>
      </w:pPr>
      <w:r w:rsidRPr="00E218BC">
        <w:t>kontrola pierwszej sztuki (FAI)</w:t>
      </w:r>
    </w:p>
    <w:p w14:paraId="2843351A" w14:textId="77777777" w:rsidR="00474298" w:rsidRPr="00E218BC" w:rsidRDefault="00474298">
      <w:pPr>
        <w:pStyle w:val="Nagwek5"/>
      </w:pPr>
      <w:r w:rsidRPr="00E218BC">
        <w:t>zarządzanie wyrobami wychodzącymi z użycia</w:t>
      </w:r>
    </w:p>
    <w:p w14:paraId="3558FEDD" w14:textId="77777777" w:rsidR="00474298" w:rsidRPr="00E218BC" w:rsidRDefault="00474298">
      <w:pPr>
        <w:pStyle w:val="Nagwek5"/>
      </w:pPr>
      <w:r w:rsidRPr="00E218BC">
        <w:t>zarządzanie innowacją</w:t>
      </w:r>
    </w:p>
    <w:p w14:paraId="323624A6" w14:textId="77777777" w:rsidR="00474298" w:rsidRPr="00E218BC" w:rsidRDefault="00474298">
      <w:pPr>
        <w:pStyle w:val="Nagwek5"/>
      </w:pPr>
      <w:r w:rsidRPr="00E218BC">
        <w:t>przegląd procesu;</w:t>
      </w:r>
    </w:p>
    <w:p w14:paraId="6228CF44" w14:textId="77777777" w:rsidR="00474298" w:rsidRPr="00E218BC" w:rsidRDefault="00474298" w:rsidP="00101EB7">
      <w:pPr>
        <w:pStyle w:val="Nagwek4"/>
      </w:pPr>
      <w:r w:rsidRPr="00E218BC">
        <w:t xml:space="preserve">wskazanie podejścia do audytowania wg. IRIS </w:t>
      </w:r>
      <w:proofErr w:type="spellStart"/>
      <w:r w:rsidRPr="00E218BC">
        <w:t>Certification</w:t>
      </w:r>
      <w:proofErr w:type="spellEnd"/>
      <w:r w:rsidRPr="00E218BC">
        <w:t xml:space="preserve"> </w:t>
      </w:r>
      <w:proofErr w:type="spellStart"/>
      <w:r w:rsidRPr="00E218BC">
        <w:t>Rules</w:t>
      </w:r>
      <w:proofErr w:type="spellEnd"/>
      <w:r w:rsidRPr="00E218BC">
        <w:t>:</w:t>
      </w:r>
    </w:p>
    <w:p w14:paraId="52A4512C" w14:textId="77777777" w:rsidR="00474298" w:rsidRPr="004E73E7" w:rsidRDefault="00474298" w:rsidP="004E73E7">
      <w:pPr>
        <w:pStyle w:val="Nagwek5"/>
        <w:numPr>
          <w:ilvl w:val="0"/>
          <w:numId w:val="8"/>
        </w:numPr>
        <w:ind w:left="2127" w:hanging="709"/>
      </w:pPr>
      <w:r w:rsidRPr="004E73E7">
        <w:t>audyt wewnętrzny wg ISO/TS 22163:2017 z wykorzystaniem IRIS TOOL,</w:t>
      </w:r>
    </w:p>
    <w:p w14:paraId="04CAED4A" w14:textId="77777777" w:rsidR="00474298" w:rsidRPr="00E218BC" w:rsidRDefault="00474298" w:rsidP="004E73E7">
      <w:pPr>
        <w:pStyle w:val="Nagwek5"/>
      </w:pPr>
      <w:r w:rsidRPr="00E218BC">
        <w:t>omówienie narzędzia IRIS TOOL,</w:t>
      </w:r>
    </w:p>
    <w:p w14:paraId="77FDDD5C" w14:textId="77777777" w:rsidR="00474298" w:rsidRPr="00E218BC" w:rsidRDefault="00474298" w:rsidP="004E73E7">
      <w:pPr>
        <w:pStyle w:val="Nagwek5"/>
      </w:pPr>
      <w:r w:rsidRPr="00E218BC">
        <w:t>ćwiczenia praktyczne w zakresie sytuacji audytowych;</w:t>
      </w:r>
    </w:p>
    <w:p w14:paraId="61221C70" w14:textId="77777777" w:rsidR="00474298" w:rsidRPr="00101EB7" w:rsidRDefault="00474298" w:rsidP="00101EB7">
      <w:pPr>
        <w:pStyle w:val="Nagwek4"/>
      </w:pPr>
      <w:r w:rsidRPr="00101EB7">
        <w:t>omówienie procesu certyfikacji wg. normy IRIS, wymagania i</w:t>
      </w:r>
      <w:r w:rsidR="00A7405B" w:rsidRPr="00101EB7">
        <w:t> </w:t>
      </w:r>
      <w:r w:rsidRPr="00101EB7">
        <w:t>omówienie procesu, uprawnione jednostki;</w:t>
      </w:r>
    </w:p>
    <w:p w14:paraId="74A9E501" w14:textId="77777777" w:rsidR="00474298" w:rsidRPr="00101EB7" w:rsidRDefault="00474298" w:rsidP="00101EB7">
      <w:pPr>
        <w:pStyle w:val="Nagwek4"/>
      </w:pPr>
      <w:r w:rsidRPr="00101EB7">
        <w:t>porównanie wymagań normy IRIS z wymaganiami MMS (rozporządzenia 2019</w:t>
      </w:r>
      <w:r w:rsidR="00237D0B" w:rsidRPr="00101EB7">
        <w:t>/779) (podobieństwa i różniące);</w:t>
      </w:r>
      <w:r w:rsidRPr="00101EB7">
        <w:t xml:space="preserve"> </w:t>
      </w:r>
    </w:p>
    <w:p w14:paraId="34C33BEB" w14:textId="77777777" w:rsidR="00474298" w:rsidRPr="00E218BC" w:rsidRDefault="00474298" w:rsidP="00101EB7">
      <w:pPr>
        <w:pStyle w:val="Nagwek3"/>
        <w:rPr>
          <w:rFonts w:eastAsia="Times New Roman"/>
        </w:rPr>
      </w:pPr>
      <w:r w:rsidRPr="00E218BC">
        <w:t>Omówienie zagadnień teoretycznych musi się być poparte wskazaniem</w:t>
      </w:r>
      <w:r w:rsidR="00A7405B">
        <w:t xml:space="preserve"> </w:t>
      </w:r>
      <w:r w:rsidRPr="00E218BC">
        <w:t>ich praktycznego zastosowania lub występowania, powinno być również</w:t>
      </w:r>
      <w:r w:rsidR="00A7405B">
        <w:t xml:space="preserve"> </w:t>
      </w:r>
      <w:r w:rsidRPr="00E218BC">
        <w:t>poparte przykładami zilustrowanymi, materiałami pozwalającymi na pełniejsze zrozumienie zagadnienia, przykładowo: materiały filmowe, zdjęcia, ilustracje, s</w:t>
      </w:r>
      <w:r w:rsidR="00237D0B">
        <w:t>chematy i tym podobne;</w:t>
      </w:r>
    </w:p>
    <w:p w14:paraId="40DE7738" w14:textId="77777777" w:rsidR="00474298" w:rsidRPr="00E218BC" w:rsidRDefault="00474298" w:rsidP="00101EB7">
      <w:pPr>
        <w:pStyle w:val="Nagwek3"/>
        <w:rPr>
          <w:rFonts w:eastAsia="Times New Roman"/>
        </w:rPr>
      </w:pPr>
      <w:r w:rsidRPr="00E218BC">
        <w:t>Celem szkolenia jest zapoznanie uczestników z wymaganiami standardu IRIS v02 oraz przedstawienie sposobów ich interpretacji. Omówienie zasad dokumentowania systemu zarządzania jakością w</w:t>
      </w:r>
      <w:r w:rsidR="00A7405B">
        <w:t xml:space="preserve"> </w:t>
      </w:r>
      <w:r w:rsidRPr="00E218BC">
        <w:t xml:space="preserve">przemyśle kolejowym. </w:t>
      </w:r>
      <w:r w:rsidRPr="00E218BC">
        <w:lastRenderedPageBreak/>
        <w:t>Wyjaśnienie zasad certyfikacji Systemu Zarządzania Jakością wg</w:t>
      </w:r>
      <w:r w:rsidR="00A7405B">
        <w:t xml:space="preserve"> </w:t>
      </w:r>
      <w:r w:rsidRPr="00E218BC">
        <w:t>normy ISO/TS 22163 (IRIS).</w:t>
      </w:r>
    </w:p>
    <w:p w14:paraId="319078CF" w14:textId="77777777" w:rsidR="00474298" w:rsidRPr="00E218BC" w:rsidRDefault="00474298" w:rsidP="004E73E7">
      <w:pPr>
        <w:pStyle w:val="Nagwek1"/>
      </w:pPr>
      <w:r w:rsidRPr="00E218BC">
        <w:t>WYMAGANIA OGÓLNE</w:t>
      </w:r>
    </w:p>
    <w:p w14:paraId="0E777265" w14:textId="77777777" w:rsidR="00474298" w:rsidRPr="00101EB7" w:rsidRDefault="00474298" w:rsidP="00101EB7">
      <w:pPr>
        <w:pStyle w:val="Nagwek2"/>
        <w:numPr>
          <w:ilvl w:val="1"/>
          <w:numId w:val="10"/>
        </w:numPr>
      </w:pPr>
      <w:r w:rsidRPr="00101EB7">
        <w:t>Szacunkowa liczba uczestników szkolenia wynosi 30 osób</w:t>
      </w:r>
      <w:r w:rsidR="00237D0B" w:rsidRPr="00101EB7">
        <w:t>;</w:t>
      </w:r>
      <w:r w:rsidRPr="00101EB7">
        <w:t xml:space="preserve"> </w:t>
      </w:r>
    </w:p>
    <w:p w14:paraId="176C5453" w14:textId="3455D44D" w:rsidR="0056723F" w:rsidRPr="00101EB7" w:rsidRDefault="0056723F" w:rsidP="00101EB7">
      <w:pPr>
        <w:pStyle w:val="Nagwek2"/>
      </w:pPr>
      <w:r w:rsidRPr="00101EB7">
        <w:t>Liczba uczestników może ulec zmianie</w:t>
      </w:r>
      <w:r w:rsidR="00920184">
        <w:t xml:space="preserve"> do 50 osób</w:t>
      </w:r>
      <w:r w:rsidR="00237D0B" w:rsidRPr="00101EB7">
        <w:t>;</w:t>
      </w:r>
    </w:p>
    <w:p w14:paraId="31EBC081" w14:textId="77777777" w:rsidR="0056723F" w:rsidRPr="00101EB7" w:rsidRDefault="0056723F" w:rsidP="00101EB7">
      <w:pPr>
        <w:pStyle w:val="Nagwek2"/>
      </w:pPr>
      <w:r w:rsidRPr="00101EB7">
        <w:t>Zamawiający zapewnia sale i sprzęt techniczny potrzebny do realizacji zamówieni</w:t>
      </w:r>
      <w:r w:rsidR="00237D0B" w:rsidRPr="00101EB7">
        <w:t>a;</w:t>
      </w:r>
    </w:p>
    <w:p w14:paraId="3C44F239" w14:textId="77777777" w:rsidR="006348D5" w:rsidRPr="00101EB7" w:rsidRDefault="00474298" w:rsidP="00101EB7">
      <w:pPr>
        <w:pStyle w:val="Nagwek2"/>
      </w:pPr>
      <w:r w:rsidRPr="00101EB7">
        <w:t xml:space="preserve">Planowany dzień szkoleniowy rozpocznie się o godz. 9.00 a zakończy się o godz. 16.00. W trakcie szkolenia powinna być jedna 20 </w:t>
      </w:r>
      <w:r w:rsidR="00A7405B" w:rsidRPr="00101EB7">
        <w:t>minutowa  przerwa obiadowa oraz </w:t>
      </w:r>
      <w:r w:rsidRPr="00101EB7">
        <w:t>2 krótkie przerwy trwające po 10 minut. Godziny trwania przerw będą ustalone pomiędzy Wykładowcą a</w:t>
      </w:r>
      <w:r w:rsidR="00A7405B" w:rsidRPr="00101EB7">
        <w:t xml:space="preserve"> uczestnikami w dniu szkolenia.</w:t>
      </w:r>
    </w:p>
    <w:sectPr w:rsidR="006348D5" w:rsidRPr="00101EB7" w:rsidSect="001771A3">
      <w:footerReference w:type="even" r:id="rId7"/>
      <w:footerReference w:type="default" r:id="rId8"/>
      <w:footerReference w:type="first" r:id="rId9"/>
      <w:pgSz w:w="11900" w:h="16840" w:code="9"/>
      <w:pgMar w:top="1560" w:right="1418" w:bottom="1418" w:left="1418" w:header="13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6603E" w14:textId="77777777" w:rsidR="00376F10" w:rsidRDefault="00376F10">
      <w:r>
        <w:separator/>
      </w:r>
    </w:p>
  </w:endnote>
  <w:endnote w:type="continuationSeparator" w:id="0">
    <w:p w14:paraId="69BDA650" w14:textId="77777777" w:rsidR="00376F10" w:rsidRDefault="0037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D61F2" w14:textId="77777777" w:rsidR="00457542" w:rsidRDefault="00474298" w:rsidP="004575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F34BD8" w14:textId="77777777" w:rsidR="00457542" w:rsidRDefault="00376F10" w:rsidP="00457542">
    <w:pPr>
      <w:pStyle w:val="Stopka"/>
      <w:ind w:right="360"/>
    </w:pPr>
    <w:sdt>
      <w:sdtPr>
        <w:id w:val="887770894"/>
        <w:temporary/>
        <w:showingPlcHdr/>
      </w:sdtPr>
      <w:sdtEndPr/>
      <w:sdtContent>
        <w:r w:rsidR="00474298">
          <w:t>[Wpisz tekst]</w:t>
        </w:r>
      </w:sdtContent>
    </w:sdt>
    <w:r w:rsidR="00474298">
      <w:ptab w:relativeTo="margin" w:alignment="center" w:leader="none"/>
    </w:r>
    <w:sdt>
      <w:sdtPr>
        <w:id w:val="254254930"/>
        <w:temporary/>
        <w:showingPlcHdr/>
      </w:sdtPr>
      <w:sdtEndPr/>
      <w:sdtContent>
        <w:r w:rsidR="00474298">
          <w:t>[Wpisz tekst]</w:t>
        </w:r>
      </w:sdtContent>
    </w:sdt>
    <w:r w:rsidR="00474298">
      <w:ptab w:relativeTo="margin" w:alignment="right" w:leader="none"/>
    </w:r>
    <w:sdt>
      <w:sdtPr>
        <w:id w:val="1955751829"/>
        <w:temporary/>
        <w:showingPlcHdr/>
      </w:sdtPr>
      <w:sdtEndPr/>
      <w:sdtContent>
        <w:r w:rsidR="00474298">
          <w:t>[Wpisz tekst]</w:t>
        </w:r>
      </w:sdtContent>
    </w:sdt>
  </w:p>
  <w:p w14:paraId="31B16986" w14:textId="77777777" w:rsidR="00CC54D9" w:rsidRDefault="00376F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57105" w14:textId="06216049" w:rsidR="00E70455" w:rsidRPr="00680AA3" w:rsidRDefault="00474298" w:rsidP="00E70455">
    <w:pPr>
      <w:pStyle w:val="Stopka"/>
      <w:pBdr>
        <w:top w:val="single" w:sz="4" w:space="1" w:color="auto"/>
      </w:pBdr>
      <w:jc w:val="center"/>
      <w:rPr>
        <w:rFonts w:ascii="Arial Narrow" w:hAnsi="Arial Narrow"/>
        <w:sz w:val="16"/>
      </w:rPr>
    </w:pPr>
    <w:r w:rsidRPr="00680AA3">
      <w:rPr>
        <w:rFonts w:ascii="Arial Narrow" w:eastAsia="Candara" w:hAnsi="Arial Narrow"/>
        <w:sz w:val="16"/>
        <w:szCs w:val="16"/>
      </w:rPr>
      <w:t xml:space="preserve">Szczegółowy opis przedmiotu zamówienia – str. </w:t>
    </w:r>
    <w:r w:rsidRPr="00680AA3">
      <w:rPr>
        <w:rFonts w:ascii="Arial Narrow" w:eastAsia="Candara" w:hAnsi="Arial Narrow"/>
        <w:sz w:val="16"/>
        <w:szCs w:val="16"/>
      </w:rPr>
      <w:fldChar w:fldCharType="begin"/>
    </w:r>
    <w:r w:rsidRPr="00680AA3">
      <w:rPr>
        <w:rFonts w:ascii="Arial Narrow" w:eastAsia="Candara" w:hAnsi="Arial Narrow"/>
        <w:sz w:val="16"/>
        <w:szCs w:val="16"/>
      </w:rPr>
      <w:instrText>PAGE   \* MERGEFORMAT</w:instrText>
    </w:r>
    <w:r w:rsidRPr="00680AA3">
      <w:rPr>
        <w:rFonts w:ascii="Arial Narrow" w:eastAsia="Candara" w:hAnsi="Arial Narrow"/>
        <w:sz w:val="16"/>
        <w:szCs w:val="16"/>
      </w:rPr>
      <w:fldChar w:fldCharType="separate"/>
    </w:r>
    <w:r w:rsidR="00B86510">
      <w:rPr>
        <w:rFonts w:ascii="Arial Narrow" w:eastAsia="Candara" w:hAnsi="Arial Narrow"/>
        <w:noProof/>
        <w:sz w:val="16"/>
        <w:szCs w:val="16"/>
      </w:rPr>
      <w:t>3</w:t>
    </w:r>
    <w:r w:rsidRPr="00680AA3">
      <w:rPr>
        <w:rFonts w:ascii="Arial Narrow" w:eastAsia="Candara" w:hAnsi="Arial Narrow"/>
        <w:sz w:val="16"/>
        <w:szCs w:val="16"/>
      </w:rPr>
      <w:fldChar w:fldCharType="end"/>
    </w:r>
  </w:p>
  <w:p w14:paraId="1F1DA2E9" w14:textId="77777777" w:rsidR="00457542" w:rsidRPr="007D4D60" w:rsidRDefault="00376F10" w:rsidP="00457542">
    <w:pPr>
      <w:pStyle w:val="Stopka"/>
      <w:rPr>
        <w:sz w:val="2"/>
        <w:szCs w:val="2"/>
        <w:lang w:val="en-US"/>
      </w:rPr>
    </w:pPr>
  </w:p>
  <w:p w14:paraId="4EFF932B" w14:textId="77777777" w:rsidR="00CC54D9" w:rsidRPr="00910BC2" w:rsidRDefault="00376F10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512BF" w14:textId="298C89CE" w:rsidR="00066F96" w:rsidRPr="00680AA3" w:rsidRDefault="00474298" w:rsidP="00066F96">
    <w:pPr>
      <w:pStyle w:val="Stopka"/>
      <w:pBdr>
        <w:top w:val="single" w:sz="4" w:space="1" w:color="auto"/>
      </w:pBdr>
      <w:jc w:val="center"/>
      <w:rPr>
        <w:rFonts w:ascii="Arial Narrow" w:hAnsi="Arial Narrow"/>
        <w:sz w:val="16"/>
      </w:rPr>
    </w:pPr>
    <w:r w:rsidRPr="00680AA3">
      <w:rPr>
        <w:rFonts w:ascii="Arial Narrow" w:eastAsia="Candara" w:hAnsi="Arial Narrow"/>
        <w:sz w:val="16"/>
        <w:szCs w:val="16"/>
      </w:rPr>
      <w:t xml:space="preserve">Szczegółowy opis przedmiotu zamówienia – str. </w:t>
    </w:r>
    <w:r w:rsidRPr="00680AA3">
      <w:rPr>
        <w:rFonts w:ascii="Arial Narrow" w:eastAsia="Candara" w:hAnsi="Arial Narrow"/>
        <w:sz w:val="16"/>
        <w:szCs w:val="16"/>
      </w:rPr>
      <w:fldChar w:fldCharType="begin"/>
    </w:r>
    <w:r w:rsidRPr="00680AA3">
      <w:rPr>
        <w:rFonts w:ascii="Arial Narrow" w:eastAsia="Candara" w:hAnsi="Arial Narrow"/>
        <w:sz w:val="16"/>
        <w:szCs w:val="16"/>
      </w:rPr>
      <w:instrText>PAGE   \* MERGEFORMAT</w:instrText>
    </w:r>
    <w:r w:rsidRPr="00680AA3">
      <w:rPr>
        <w:rFonts w:ascii="Arial Narrow" w:eastAsia="Candara" w:hAnsi="Arial Narrow"/>
        <w:sz w:val="16"/>
        <w:szCs w:val="16"/>
      </w:rPr>
      <w:fldChar w:fldCharType="separate"/>
    </w:r>
    <w:r w:rsidR="00B86510">
      <w:rPr>
        <w:rFonts w:ascii="Arial Narrow" w:eastAsia="Candara" w:hAnsi="Arial Narrow"/>
        <w:noProof/>
        <w:sz w:val="16"/>
        <w:szCs w:val="16"/>
      </w:rPr>
      <w:t>1</w:t>
    </w:r>
    <w:r w:rsidRPr="00680AA3">
      <w:rPr>
        <w:rFonts w:ascii="Arial Narrow" w:eastAsia="Candara" w:hAnsi="Arial Narrow"/>
        <w:sz w:val="16"/>
        <w:szCs w:val="16"/>
      </w:rPr>
      <w:fldChar w:fldCharType="end"/>
    </w:r>
  </w:p>
  <w:p w14:paraId="132CE568" w14:textId="77777777" w:rsidR="00CC54D9" w:rsidRPr="00910BC2" w:rsidRDefault="00376F10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B5A23" w14:textId="77777777" w:rsidR="00376F10" w:rsidRDefault="00376F10">
      <w:r>
        <w:separator/>
      </w:r>
    </w:p>
  </w:footnote>
  <w:footnote w:type="continuationSeparator" w:id="0">
    <w:p w14:paraId="01834481" w14:textId="77777777" w:rsidR="00376F10" w:rsidRDefault="0037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1520"/>
    <w:multiLevelType w:val="multilevel"/>
    <w:tmpl w:val="578E6A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6E03C6"/>
    <w:multiLevelType w:val="multilevel"/>
    <w:tmpl w:val="1F4E790A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4334F33"/>
    <w:multiLevelType w:val="multilevel"/>
    <w:tmpl w:val="30DE1864"/>
    <w:lvl w:ilvl="0">
      <w:start w:val="1"/>
      <w:numFmt w:val="decimal"/>
      <w:lvlText w:val="%1"/>
      <w:lvlJc w:val="left"/>
      <w:pPr>
        <w:ind w:left="660" w:hanging="660"/>
      </w:pPr>
      <w:rPr>
        <w:rFonts w:eastAsia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eastAsia="Times New Roman"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" w15:restartNumberingAfterBreak="0">
    <w:nsid w:val="34C809E5"/>
    <w:multiLevelType w:val="hybridMultilevel"/>
    <w:tmpl w:val="3910A4D2"/>
    <w:lvl w:ilvl="0" w:tplc="B9346F8E">
      <w:start w:val="1"/>
      <w:numFmt w:val="lowerLetter"/>
      <w:pStyle w:val="Nagwek5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F78ED"/>
    <w:multiLevelType w:val="multilevel"/>
    <w:tmpl w:val="49C8EE4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u w:val="none" w:color="FFFFFF" w:themeColor="background1"/>
      </w:rPr>
    </w:lvl>
    <w:lvl w:ilvl="1">
      <w:start w:val="2"/>
      <w:numFmt w:val="decimal"/>
      <w:pStyle w:val="Nagwek2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pStyle w:val="Nagwek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C52F88"/>
    <w:multiLevelType w:val="hybridMultilevel"/>
    <w:tmpl w:val="68C234D8"/>
    <w:lvl w:ilvl="0" w:tplc="46B2A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A32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98"/>
    <w:rsid w:val="00063B50"/>
    <w:rsid w:val="000A3C69"/>
    <w:rsid w:val="00101EB7"/>
    <w:rsid w:val="00237D0B"/>
    <w:rsid w:val="0030098D"/>
    <w:rsid w:val="00310D53"/>
    <w:rsid w:val="00376F10"/>
    <w:rsid w:val="00437791"/>
    <w:rsid w:val="00450C7F"/>
    <w:rsid w:val="00474298"/>
    <w:rsid w:val="004E73E7"/>
    <w:rsid w:val="0056723F"/>
    <w:rsid w:val="006348D5"/>
    <w:rsid w:val="00686A07"/>
    <w:rsid w:val="00920184"/>
    <w:rsid w:val="009E66D5"/>
    <w:rsid w:val="00A7405B"/>
    <w:rsid w:val="00B86510"/>
    <w:rsid w:val="00BC3A6E"/>
    <w:rsid w:val="00E10C07"/>
    <w:rsid w:val="00E218BC"/>
    <w:rsid w:val="00ED4CEF"/>
    <w:rsid w:val="00F82A20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BB70"/>
  <w15:chartTrackingRefBased/>
  <w15:docId w15:val="{E70A00F0-E1D9-4761-997E-B82903ED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298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73E7"/>
    <w:pPr>
      <w:keepLines/>
      <w:widowControl w:val="0"/>
      <w:numPr>
        <w:numId w:val="2"/>
      </w:numPr>
      <w:spacing w:after="120"/>
      <w:jc w:val="both"/>
      <w:outlineLvl w:val="0"/>
    </w:pPr>
    <w:rPr>
      <w:rFonts w:ascii="Lato" w:eastAsiaTheme="majorEastAsia" w:hAnsi="Lato" w:cs="Times New Roman"/>
      <w:b/>
      <w:bCs/>
      <w:lang w:eastAsia="en-US"/>
    </w:rPr>
  </w:style>
  <w:style w:type="paragraph" w:styleId="Nagwek2">
    <w:name w:val="heading 2"/>
    <w:basedOn w:val="Akapitzlist"/>
    <w:link w:val="Nagwek2Znak"/>
    <w:uiPriority w:val="9"/>
    <w:unhideWhenUsed/>
    <w:qFormat/>
    <w:rsid w:val="00A7405B"/>
    <w:pPr>
      <w:numPr>
        <w:ilvl w:val="1"/>
        <w:numId w:val="2"/>
      </w:numPr>
      <w:outlineLvl w:val="1"/>
    </w:pPr>
    <w:rPr>
      <w:rFonts w:ascii="Lato" w:hAnsi="Lato"/>
    </w:rPr>
  </w:style>
  <w:style w:type="paragraph" w:styleId="Nagwek3">
    <w:name w:val="heading 3"/>
    <w:basedOn w:val="Akapitzlist"/>
    <w:link w:val="Nagwek3Znak"/>
    <w:uiPriority w:val="9"/>
    <w:unhideWhenUsed/>
    <w:qFormat/>
    <w:rsid w:val="00101EB7"/>
    <w:pPr>
      <w:numPr>
        <w:ilvl w:val="2"/>
        <w:numId w:val="2"/>
      </w:numPr>
      <w:autoSpaceDE w:val="0"/>
      <w:autoSpaceDN w:val="0"/>
      <w:adjustRightInd w:val="0"/>
      <w:spacing w:after="120"/>
      <w:ind w:left="993" w:hanging="567"/>
      <w:outlineLvl w:val="2"/>
    </w:pPr>
    <w:rPr>
      <w:rFonts w:ascii="Lato" w:hAnsi="Lato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101EB7"/>
    <w:pPr>
      <w:numPr>
        <w:ilvl w:val="3"/>
      </w:numPr>
      <w:ind w:left="1418" w:hanging="851"/>
      <w:outlineLvl w:val="3"/>
    </w:pPr>
    <w:rPr>
      <w:rFonts w:eastAsia="Times New Roman"/>
      <w:szCs w:val="24"/>
      <w:lang w:eastAsia="pl-PL"/>
    </w:rPr>
  </w:style>
  <w:style w:type="paragraph" w:styleId="Nagwek5">
    <w:name w:val="heading 5"/>
    <w:basedOn w:val="Akapitzlist"/>
    <w:next w:val="Normalny"/>
    <w:link w:val="Nagwek5Znak"/>
    <w:uiPriority w:val="9"/>
    <w:unhideWhenUsed/>
    <w:qFormat/>
    <w:rsid w:val="004E73E7"/>
    <w:pPr>
      <w:numPr>
        <w:numId w:val="7"/>
      </w:numPr>
      <w:spacing w:after="120"/>
      <w:ind w:left="2127" w:hanging="709"/>
      <w:outlineLvl w:val="4"/>
    </w:pPr>
    <w:rPr>
      <w:rFonts w:ascii="Lato" w:eastAsia="Times New Roman" w:hAnsi="Lato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74298"/>
    <w:pPr>
      <w:keepNext/>
      <w:keepLines/>
      <w:widowControl w:val="0"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74298"/>
    <w:pPr>
      <w:keepNext/>
      <w:keepLines/>
      <w:widowControl w:val="0"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74298"/>
    <w:pPr>
      <w:keepNext/>
      <w:keepLines/>
      <w:widowControl w:val="0"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74298"/>
    <w:pPr>
      <w:keepNext/>
      <w:keepLines/>
      <w:widowControl w:val="0"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73E7"/>
    <w:rPr>
      <w:rFonts w:ascii="Lato" w:eastAsiaTheme="majorEastAsia" w:hAnsi="Lato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7405B"/>
    <w:rPr>
      <w:rFonts w:ascii="Lato" w:eastAsia="Calibri" w:hAnsi="Lato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01EB7"/>
    <w:rPr>
      <w:rFonts w:ascii="Lato" w:eastAsia="Calibri" w:hAnsi="Lato" w:cs="Times New Roman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01EB7"/>
    <w:rPr>
      <w:rFonts w:ascii="Lato" w:eastAsia="Times New Roman" w:hAnsi="Lato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E73E7"/>
    <w:rPr>
      <w:rFonts w:ascii="Lato" w:eastAsia="Times New Roman" w:hAnsi="Lato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74298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7429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742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742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42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298"/>
    <w:rPr>
      <w:rFonts w:eastAsiaTheme="minorEastAsia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474298"/>
  </w:style>
  <w:style w:type="paragraph" w:styleId="Akapitzlist">
    <w:name w:val="List Paragraph"/>
    <w:aliases w:val="L1,Numerowanie,List Paragraph,Akapit z listą5,Bullet 1,Bullet List,CP-Punkty,CP-UC,Equipment,Figure_name,List - bullets,List Paragraph Char Char,List Paragraph1,List Paragraph11,List Paragraph_0,List_TIS,Numbered Indented Text,Ref,b1,lp1"/>
    <w:basedOn w:val="Normalny"/>
    <w:link w:val="AkapitzlistZnak"/>
    <w:uiPriority w:val="34"/>
    <w:qFormat/>
    <w:rsid w:val="00474298"/>
    <w:pPr>
      <w:widowControl w:val="0"/>
      <w:spacing w:after="60" w:line="276" w:lineRule="auto"/>
      <w:ind w:left="720"/>
      <w:contextualSpacing/>
      <w:jc w:val="both"/>
    </w:pPr>
    <w:rPr>
      <w:rFonts w:ascii="Times New Roman" w:eastAsia="Calibri" w:hAnsi="Times New Roman" w:cs="Times New Roman"/>
      <w:szCs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,Bullet 1 Znak,Bullet List Znak,CP-Punkty Znak,CP-UC Znak,Equipment Znak,Figure_name Znak,List - bullets Znak,List Paragraph Char Char Znak,List Paragraph1 Znak,b1 Znak"/>
    <w:basedOn w:val="Domylnaczcionkaakapitu"/>
    <w:link w:val="Akapitzlist"/>
    <w:uiPriority w:val="34"/>
    <w:qFormat/>
    <w:locked/>
    <w:rsid w:val="00474298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3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3E7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A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A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A0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A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A07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UTK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Wojtach</dc:creator>
  <cp:keywords/>
  <dc:description/>
  <cp:lastModifiedBy>Monika Wakuluk</cp:lastModifiedBy>
  <cp:revision>2</cp:revision>
  <dcterms:created xsi:type="dcterms:W3CDTF">2022-06-15T08:34:00Z</dcterms:created>
  <dcterms:modified xsi:type="dcterms:W3CDTF">2022-06-15T08:34:00Z</dcterms:modified>
</cp:coreProperties>
</file>