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D0B3D" w14:textId="77777777" w:rsidR="002B3F64" w:rsidRDefault="002B3F64" w:rsidP="000136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18F074" w14:textId="1F04FFEC" w:rsidR="00D0235B" w:rsidRDefault="00D0235B" w:rsidP="000136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14:paraId="1DDAD5A1" w14:textId="77777777" w:rsidR="002B3F64" w:rsidRDefault="002B3F64" w:rsidP="000136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424631" w14:textId="6E31107D" w:rsidR="00D0235B" w:rsidRPr="00A077FF" w:rsidRDefault="00D0235B" w:rsidP="00D0235B">
      <w:pPr>
        <w:pStyle w:val="Podtytu"/>
        <w:rPr>
          <w:rStyle w:val="PodtytuZnak"/>
          <w:bCs/>
        </w:rPr>
      </w:pPr>
      <w:r>
        <w:t>Przedmiotem zamówienia jest usługa napisania, opracowania i przygotowania pod względem graficznym poradników dla insp</w:t>
      </w:r>
      <w:bookmarkStart w:id="0" w:name="_GoBack"/>
      <w:bookmarkEnd w:id="0"/>
      <w:r>
        <w:t>ektorów zatrudnionych w Urzędzie Transportu Kolejowego, tj</w:t>
      </w:r>
      <w:r>
        <w:rPr>
          <w:rStyle w:val="PodtytuZnak"/>
        </w:rPr>
        <w:t>.:</w:t>
      </w:r>
    </w:p>
    <w:p w14:paraId="778B930C" w14:textId="22D814E3" w:rsidR="00D0235B" w:rsidRPr="00663D64" w:rsidRDefault="00D0235B" w:rsidP="00D0235B">
      <w:pPr>
        <w:pStyle w:val="Podtytu"/>
        <w:keepNext w:val="0"/>
        <w:keepLines w:val="0"/>
        <w:numPr>
          <w:ilvl w:val="1"/>
          <w:numId w:val="10"/>
        </w:numPr>
        <w:ind w:left="1276" w:hanging="425"/>
        <w:rPr>
          <w:rStyle w:val="PodtytuZnak"/>
          <w:bCs/>
        </w:rPr>
      </w:pPr>
      <w:r>
        <w:rPr>
          <w:rStyle w:val="PodtytuZnak"/>
        </w:rPr>
        <w:t xml:space="preserve">Poradnika </w:t>
      </w:r>
      <w:r w:rsidRPr="00A077FF">
        <w:rPr>
          <w:rStyle w:val="Wyrnieniedelikatne"/>
        </w:rPr>
        <w:t>składając</w:t>
      </w:r>
      <w:r>
        <w:rPr>
          <w:rStyle w:val="Wyrnieniedelikatne"/>
        </w:rPr>
        <w:t>ego</w:t>
      </w:r>
      <w:r w:rsidRPr="00A077FF">
        <w:rPr>
          <w:rStyle w:val="PodtytuZnak"/>
        </w:rPr>
        <w:t xml:space="preserve"> się z </w:t>
      </w:r>
      <w:r>
        <w:rPr>
          <w:rStyle w:val="PodtytuZnak"/>
        </w:rPr>
        <w:t>dwóch</w:t>
      </w:r>
      <w:r w:rsidRPr="00A077FF">
        <w:rPr>
          <w:rStyle w:val="PodtytuZnak"/>
        </w:rPr>
        <w:t xml:space="preserve"> </w:t>
      </w:r>
      <w:r>
        <w:rPr>
          <w:rStyle w:val="PodtytuZnak"/>
        </w:rPr>
        <w:t>t</w:t>
      </w:r>
      <w:r w:rsidRPr="00A077FF">
        <w:rPr>
          <w:rStyle w:val="PodtytuZnak"/>
        </w:rPr>
        <w:t>omów</w:t>
      </w:r>
      <w:r>
        <w:rPr>
          <w:rStyle w:val="PodtytuZnak"/>
        </w:rPr>
        <w:t>:</w:t>
      </w:r>
    </w:p>
    <w:p w14:paraId="40953DFA" w14:textId="77777777" w:rsidR="00D0235B" w:rsidRPr="00663D64" w:rsidRDefault="00D0235B" w:rsidP="00D0235B">
      <w:pPr>
        <w:pStyle w:val="Podtytu"/>
        <w:keepNext w:val="0"/>
        <w:keepLines w:val="0"/>
        <w:numPr>
          <w:ilvl w:val="0"/>
          <w:numId w:val="8"/>
        </w:numPr>
        <w:rPr>
          <w:rStyle w:val="PodtytuZnak"/>
          <w:bCs/>
        </w:rPr>
      </w:pPr>
      <w:r w:rsidRPr="00A077FF">
        <w:rPr>
          <w:rStyle w:val="PodtytuZnak"/>
        </w:rPr>
        <w:t>Tom I: „Prowadzenie ruchu kolejowego, urządzenia sterowania ruchem kolejowym i automatyka”,</w:t>
      </w:r>
    </w:p>
    <w:p w14:paraId="38777B29" w14:textId="77777777" w:rsidR="00D0235B" w:rsidRPr="00663D64" w:rsidRDefault="00D0235B" w:rsidP="00D0235B">
      <w:pPr>
        <w:pStyle w:val="Podtytu"/>
        <w:keepNext w:val="0"/>
        <w:keepLines w:val="0"/>
        <w:numPr>
          <w:ilvl w:val="0"/>
          <w:numId w:val="8"/>
        </w:numPr>
        <w:rPr>
          <w:rStyle w:val="PodtytuZnak"/>
          <w:bCs/>
        </w:rPr>
      </w:pPr>
      <w:r w:rsidRPr="00A077FF">
        <w:rPr>
          <w:rStyle w:val="PodtytuZnak"/>
        </w:rPr>
        <w:t>Tom II: „Infrastruktura kolejowa i sieć trakcyjna”.</w:t>
      </w:r>
    </w:p>
    <w:p w14:paraId="5ABC977B" w14:textId="5A51736E" w:rsidR="00D0235B" w:rsidRPr="00A077FF" w:rsidRDefault="00D0235B" w:rsidP="00D0235B">
      <w:pPr>
        <w:pStyle w:val="Nagwek1"/>
        <w:keepNext w:val="0"/>
        <w:numPr>
          <w:ilvl w:val="1"/>
          <w:numId w:val="10"/>
        </w:numPr>
        <w:spacing w:before="120" w:line="276" w:lineRule="auto"/>
        <w:ind w:left="1276" w:hanging="425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Poradnika pt.: „</w:t>
      </w:r>
      <w:r w:rsidRPr="00A077FF">
        <w:rPr>
          <w:rFonts w:ascii="Times New Roman" w:hAnsi="Times New Roman" w:cs="Times New Roman"/>
          <w:b w:val="0"/>
          <w:sz w:val="24"/>
          <w:szCs w:val="24"/>
        </w:rPr>
        <w:t>Pojazdy kolejowe”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0D7B858B" w14:textId="77777777" w:rsidR="00D0235B" w:rsidRDefault="00D0235B" w:rsidP="00D0235B">
      <w:pPr>
        <w:pStyle w:val="Podtytu"/>
        <w:keepNext w:val="0"/>
        <w:keepLines w:val="0"/>
        <w:numPr>
          <w:ilvl w:val="0"/>
          <w:numId w:val="10"/>
        </w:numPr>
      </w:pPr>
      <w:r w:rsidRPr="00A077FF">
        <w:t>Poradnik</w:t>
      </w:r>
      <w:r>
        <w:t>i</w:t>
      </w:r>
      <w:r w:rsidRPr="00A077FF">
        <w:t xml:space="preserve"> ma</w:t>
      </w:r>
      <w:r>
        <w:t>ją</w:t>
      </w:r>
      <w:r w:rsidRPr="00A077FF">
        <w:t xml:space="preserve"> stanowić materiał pomocniczy dla nowozatrudnionych inspektorów pracujących w Oddziałach Terenowych Urzędu Transportu Kolejowego, dalej „OT” tj.</w:t>
      </w:r>
      <w:r>
        <w:t> </w:t>
      </w:r>
      <w:r w:rsidRPr="00A077FF">
        <w:t xml:space="preserve">osób, które docelowo mają samodzielnie wykonywać kontrole w imieniu Prezesa UTK. </w:t>
      </w:r>
      <w:r>
        <w:t>P</w:t>
      </w:r>
      <w:r w:rsidRPr="00A077FF">
        <w:t>oradnik</w:t>
      </w:r>
      <w:r>
        <w:t>i dedykowane</w:t>
      </w:r>
      <w:r w:rsidRPr="00A077FF">
        <w:t xml:space="preserve"> będ</w:t>
      </w:r>
      <w:r>
        <w:t>ą</w:t>
      </w:r>
      <w:r w:rsidRPr="00A077FF">
        <w:t xml:space="preserve"> dla osób o wykształceniu średnim technicznym lub wyższym z zakresu prawa lub administracji nieposiadających przygotowan</w:t>
      </w:r>
      <w:r>
        <w:t xml:space="preserve">ia technicznego z zakresu transportu kolejowego. </w:t>
      </w:r>
    </w:p>
    <w:p w14:paraId="3F84F928" w14:textId="77777777" w:rsidR="00D0235B" w:rsidRDefault="00D0235B" w:rsidP="00D0235B">
      <w:pPr>
        <w:pStyle w:val="Podtytu"/>
        <w:keepNext w:val="0"/>
        <w:keepLines w:val="0"/>
        <w:numPr>
          <w:ilvl w:val="0"/>
          <w:numId w:val="10"/>
        </w:numPr>
      </w:pPr>
      <w:r>
        <w:t>Celem poradników</w:t>
      </w:r>
      <w:r w:rsidRPr="00A077FF">
        <w:t xml:space="preserve"> jest skrócenie okresu adaptacji nowozatrudnionych osób oraz usystematyzowanie wiedzy pracowników OT z dłuższym stażem zawodowym (posiadających wykształcenie średnie lub wyższe techniczne kolejowe)</w:t>
      </w:r>
      <w:r>
        <w:t xml:space="preserve">. </w:t>
      </w:r>
    </w:p>
    <w:p w14:paraId="368D1936" w14:textId="77777777" w:rsidR="00D0235B" w:rsidRDefault="00D0235B" w:rsidP="00D0235B">
      <w:pPr>
        <w:pStyle w:val="Podtytu"/>
        <w:keepNext w:val="0"/>
        <w:keepLines w:val="0"/>
        <w:numPr>
          <w:ilvl w:val="0"/>
          <w:numId w:val="10"/>
        </w:numPr>
      </w:pPr>
      <w:r>
        <w:t>Informacje zawarte w poradnikach</w:t>
      </w:r>
      <w:r w:rsidRPr="00A077FF">
        <w:t xml:space="preserve"> mają</w:t>
      </w:r>
      <w:r>
        <w:t xml:space="preserve"> uwzględniać najnowszą wiedzę i </w:t>
      </w:r>
      <w:r w:rsidRPr="00A077FF">
        <w:t>rozwiązana techniczne stosowane obecnie w kolejnictwie.</w:t>
      </w:r>
    </w:p>
    <w:p w14:paraId="0CC6A24E" w14:textId="77777777" w:rsidR="00D0235B" w:rsidRDefault="00D0235B" w:rsidP="00D0235B">
      <w:pPr>
        <w:pStyle w:val="Podtytu"/>
        <w:keepNext w:val="0"/>
        <w:keepLines w:val="0"/>
        <w:numPr>
          <w:ilvl w:val="0"/>
          <w:numId w:val="10"/>
        </w:numPr>
      </w:pPr>
      <w:r>
        <w:t>Poradniki powinny zostać przygotowane i opracowane w formacie PDF, w wersji edytowalnej oraz wersji gotowej do zlecenia druku w formacie A4.</w:t>
      </w:r>
    </w:p>
    <w:p w14:paraId="1D01D1BC" w14:textId="20703C51" w:rsidR="00D0235B" w:rsidRDefault="00D0235B" w:rsidP="00D0235B">
      <w:pPr>
        <w:pStyle w:val="Podtytu"/>
        <w:keepNext w:val="0"/>
        <w:keepLines w:val="0"/>
        <w:numPr>
          <w:ilvl w:val="0"/>
          <w:numId w:val="10"/>
        </w:numPr>
      </w:pPr>
      <w:r>
        <w:t>Zamawiający szacuje następujące limity stron dla każdego z poradników:</w:t>
      </w:r>
    </w:p>
    <w:p w14:paraId="69D7D3AA" w14:textId="2CF19F92" w:rsidR="00D0235B" w:rsidRDefault="00D0235B" w:rsidP="00D0235B">
      <w:pPr>
        <w:pStyle w:val="Podtytu"/>
        <w:keepNext w:val="0"/>
        <w:keepLines w:val="0"/>
        <w:numPr>
          <w:ilvl w:val="1"/>
          <w:numId w:val="10"/>
        </w:numPr>
        <w:ind w:left="1276" w:hanging="425"/>
      </w:pPr>
      <w:r>
        <w:t xml:space="preserve">dla Poradnika, o którym mowa w pkt. 1.1.1., </w:t>
      </w:r>
      <w:proofErr w:type="spellStart"/>
      <w:r>
        <w:t>tj</w:t>
      </w:r>
      <w:proofErr w:type="spellEnd"/>
      <w:r>
        <w:t>,</w:t>
      </w:r>
    </w:p>
    <w:p w14:paraId="17E00DB5" w14:textId="77777777" w:rsidR="00D0235B" w:rsidRDefault="00D0235B" w:rsidP="00D0235B">
      <w:pPr>
        <w:pStyle w:val="Podtytu"/>
        <w:keepNext w:val="0"/>
        <w:keepLines w:val="0"/>
        <w:numPr>
          <w:ilvl w:val="0"/>
          <w:numId w:val="9"/>
        </w:numPr>
      </w:pPr>
      <w:r>
        <w:t>dla tom I – 450 stron (w tym materiały graficzne ,czcionka max 12.);</w:t>
      </w:r>
    </w:p>
    <w:p w14:paraId="097A9048" w14:textId="77777777" w:rsidR="00D0235B" w:rsidRDefault="00D0235B" w:rsidP="00D0235B">
      <w:pPr>
        <w:pStyle w:val="Podtytu"/>
        <w:keepNext w:val="0"/>
        <w:keepLines w:val="0"/>
        <w:numPr>
          <w:ilvl w:val="0"/>
          <w:numId w:val="9"/>
        </w:numPr>
      </w:pPr>
      <w:r>
        <w:t>dla tom II – 450 stron (w tym materiały graficzne, czcionka max 12.);</w:t>
      </w:r>
    </w:p>
    <w:p w14:paraId="3DFDBE1F" w14:textId="5BFE43AA" w:rsidR="00D0235B" w:rsidRPr="00AA7941" w:rsidRDefault="00D0235B" w:rsidP="00D0235B">
      <w:pPr>
        <w:pStyle w:val="Podtytu"/>
        <w:keepNext w:val="0"/>
        <w:keepLines w:val="0"/>
        <w:numPr>
          <w:ilvl w:val="1"/>
          <w:numId w:val="10"/>
        </w:numPr>
        <w:ind w:left="1276" w:hanging="425"/>
      </w:pPr>
      <w:r>
        <w:t>dla Poradnika, o którym mowa w pkt. 1.1.2 – 350 stron (w tym materiały graficzne, czcionka max 12),</w:t>
      </w:r>
    </w:p>
    <w:p w14:paraId="4A738C4B" w14:textId="2FC17E40" w:rsidR="00D0235B" w:rsidRDefault="00D0235B" w:rsidP="00D0235B">
      <w:pPr>
        <w:pStyle w:val="Podtytu"/>
        <w:keepNext w:val="0"/>
        <w:keepLines w:val="0"/>
        <w:numPr>
          <w:ilvl w:val="0"/>
          <w:numId w:val="10"/>
        </w:numPr>
      </w:pPr>
      <w:r>
        <w:t>Wykonawca przekaże autorskie prawa majątkowego do Poradników:</w:t>
      </w:r>
    </w:p>
    <w:p w14:paraId="4DD9FBB4" w14:textId="2934A86A" w:rsidR="00D0235B" w:rsidRDefault="00D0235B" w:rsidP="00D0235B">
      <w:pPr>
        <w:pStyle w:val="Podtytu"/>
        <w:keepNext w:val="0"/>
        <w:keepLines w:val="0"/>
        <w:numPr>
          <w:ilvl w:val="1"/>
          <w:numId w:val="10"/>
        </w:numPr>
        <w:ind w:left="1276" w:hanging="425"/>
      </w:pPr>
      <w:r>
        <w:t xml:space="preserve">w zakresie utrwalania i zwielokrotniania utworu - wytwarzanie określoną techniką egzemplarzy utworu, w tym techniką drukarską, reprograficzną, zapisu magnetycznego oraz techniką cyfrową; </w:t>
      </w:r>
    </w:p>
    <w:p w14:paraId="3E99F5CB" w14:textId="74FECBE6" w:rsidR="00D0235B" w:rsidRDefault="00D0235B" w:rsidP="00D0235B">
      <w:pPr>
        <w:pStyle w:val="Podtytu"/>
        <w:keepNext w:val="0"/>
        <w:keepLines w:val="0"/>
        <w:numPr>
          <w:ilvl w:val="1"/>
          <w:numId w:val="10"/>
        </w:numPr>
        <w:ind w:left="1276" w:hanging="425"/>
      </w:pPr>
      <w:r>
        <w:lastRenderedPageBreak/>
        <w:t xml:space="preserve">w zakresie obrotu oryginałem albo egzemplarzami, na których utwór utrwalono - wprowadzanie do obrotu, użyczenie lub najem oryginału albo egzemplarzy; </w:t>
      </w:r>
    </w:p>
    <w:p w14:paraId="33773893" w14:textId="04315254" w:rsidR="00D0235B" w:rsidRPr="00D0235B" w:rsidRDefault="00D0235B" w:rsidP="00D0235B">
      <w:pPr>
        <w:pStyle w:val="Podtytu"/>
        <w:keepNext w:val="0"/>
        <w:keepLines w:val="0"/>
        <w:numPr>
          <w:ilvl w:val="1"/>
          <w:numId w:val="10"/>
        </w:numPr>
        <w:ind w:left="1276" w:hanging="425"/>
      </w:pPr>
      <w:r>
        <w:t>w zakresie rozpowszechniania utworu w sposób inny niż określony w pkt 1.6.2. - publiczne wykonanie, wystawienie, wyświetlenie, odtworzenie oraz nadawanie i </w:t>
      </w:r>
      <w:r w:rsidRPr="00D0235B">
        <w:t>reemitowanie, a także publiczne udostępnianie utworu w taki sposób, aby każdy mógł mieć do niego dostęp w miejscu i w czasie przez siebie wybranym.</w:t>
      </w:r>
    </w:p>
    <w:p w14:paraId="78A6A237" w14:textId="59BC6351" w:rsidR="00D0235B" w:rsidRPr="00D0235B" w:rsidRDefault="00D0235B" w:rsidP="00D0235B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0235B">
        <w:rPr>
          <w:rFonts w:ascii="Times New Roman" w:hAnsi="Times New Roman" w:cs="Times New Roman"/>
          <w:sz w:val="24"/>
          <w:szCs w:val="24"/>
        </w:rPr>
        <w:t>Spis zagadnień jakie powinny być ujęte w poradnikach</w:t>
      </w:r>
      <w:r w:rsidRPr="00D0235B">
        <w:rPr>
          <w:rFonts w:ascii="Times New Roman" w:hAnsi="Times New Roman" w:cs="Times New Roman"/>
        </w:rPr>
        <w:t xml:space="preserve">: </w:t>
      </w:r>
    </w:p>
    <w:p w14:paraId="2B3B0F9D" w14:textId="77777777" w:rsidR="00D0235B" w:rsidRPr="00D0235B" w:rsidRDefault="00D0235B" w:rsidP="00D0235B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7FB57EEA" w14:textId="7D0E9D2B" w:rsidR="00D0235B" w:rsidRPr="00D0235B" w:rsidRDefault="00D0235B" w:rsidP="00D0235B">
      <w:pPr>
        <w:pStyle w:val="Akapitzlist"/>
        <w:numPr>
          <w:ilvl w:val="1"/>
          <w:numId w:val="10"/>
        </w:numPr>
        <w:ind w:left="1276" w:hanging="425"/>
        <w:rPr>
          <w:rStyle w:val="PodtytuZnak"/>
          <w:rFonts w:eastAsiaTheme="minorHAnsi"/>
          <w:b/>
          <w:bCs w:val="0"/>
          <w:kern w:val="0"/>
          <w:lang w:eastAsia="en-US"/>
        </w:rPr>
      </w:pPr>
      <w:r w:rsidRPr="00D0235B">
        <w:rPr>
          <w:rFonts w:ascii="Times New Roman" w:hAnsi="Times New Roman" w:cs="Times New Roman"/>
          <w:b/>
          <w:sz w:val="24"/>
          <w:szCs w:val="24"/>
        </w:rPr>
        <w:t>dla Tom I „</w:t>
      </w:r>
      <w:r w:rsidRPr="00D0235B">
        <w:rPr>
          <w:rStyle w:val="PodtytuZnak"/>
          <w:rFonts w:eastAsiaTheme="minorHAnsi"/>
          <w:b/>
        </w:rPr>
        <w:t>Prowadzenie ruchu kolejowego, urządzenia sterowania ruchem kolejowym i automatyka”:</w:t>
      </w:r>
    </w:p>
    <w:p w14:paraId="34B0647F" w14:textId="080EB20B" w:rsidR="00D0235B" w:rsidRPr="00A85451" w:rsidRDefault="00A85451" w:rsidP="00A85451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A85451">
        <w:rPr>
          <w:rFonts w:ascii="Times New Roman" w:hAnsi="Times New Roman" w:cs="Times New Roman"/>
          <w:b/>
          <w:sz w:val="24"/>
          <w:szCs w:val="24"/>
        </w:rPr>
        <w:t xml:space="preserve">SPIS TREŚCI </w:t>
      </w:r>
    </w:p>
    <w:p w14:paraId="526E7819" w14:textId="77777777" w:rsidR="008272BD" w:rsidRPr="00D0235B" w:rsidRDefault="008272BD" w:rsidP="008272BD">
      <w:pPr>
        <w:pStyle w:val="Akapitzlist"/>
        <w:numPr>
          <w:ilvl w:val="0"/>
          <w:numId w:val="3"/>
        </w:numPr>
        <w:ind w:left="709" w:hanging="349"/>
        <w:rPr>
          <w:rFonts w:ascii="Times New Roman" w:hAnsi="Times New Roman" w:cs="Times New Roman"/>
          <w:b/>
          <w:sz w:val="24"/>
          <w:szCs w:val="24"/>
        </w:rPr>
      </w:pPr>
      <w:r w:rsidRPr="00D0235B">
        <w:rPr>
          <w:rFonts w:ascii="Times New Roman" w:hAnsi="Times New Roman" w:cs="Times New Roman"/>
          <w:b/>
          <w:sz w:val="24"/>
          <w:szCs w:val="24"/>
        </w:rPr>
        <w:t>RUCH</w:t>
      </w:r>
    </w:p>
    <w:p w14:paraId="7302461F" w14:textId="77777777" w:rsidR="008272BD" w:rsidRPr="00D0235B" w:rsidRDefault="008272BD" w:rsidP="008272B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0235B">
        <w:rPr>
          <w:rFonts w:ascii="Times New Roman" w:hAnsi="Times New Roman" w:cs="Times New Roman"/>
          <w:b/>
          <w:sz w:val="24"/>
          <w:szCs w:val="24"/>
        </w:rPr>
        <w:t>Wprowadzenie – prowadzenie ruchu kolejowego</w:t>
      </w:r>
    </w:p>
    <w:p w14:paraId="39491ACF" w14:textId="77777777" w:rsidR="008272BD" w:rsidRPr="00D0235B" w:rsidRDefault="008272BD" w:rsidP="008272BD">
      <w:pPr>
        <w:pStyle w:val="Akapitzlist"/>
        <w:numPr>
          <w:ilvl w:val="1"/>
          <w:numId w:val="1"/>
        </w:numPr>
        <w:ind w:left="1418" w:hanging="698"/>
        <w:rPr>
          <w:rFonts w:ascii="Times New Roman" w:hAnsi="Times New Roman" w:cs="Times New Roman"/>
          <w:sz w:val="24"/>
          <w:szCs w:val="24"/>
        </w:rPr>
      </w:pPr>
      <w:r w:rsidRPr="00D0235B">
        <w:rPr>
          <w:rFonts w:ascii="Times New Roman" w:hAnsi="Times New Roman" w:cs="Times New Roman"/>
          <w:sz w:val="24"/>
          <w:szCs w:val="24"/>
        </w:rPr>
        <w:t>Podział sieci kolejowej</w:t>
      </w:r>
    </w:p>
    <w:p w14:paraId="4496414E" w14:textId="77777777" w:rsidR="008272BD" w:rsidRPr="00D0235B" w:rsidRDefault="008272BD" w:rsidP="008272BD">
      <w:pPr>
        <w:pStyle w:val="Akapitzlist"/>
        <w:numPr>
          <w:ilvl w:val="1"/>
          <w:numId w:val="1"/>
        </w:numPr>
        <w:ind w:left="1418" w:hanging="698"/>
        <w:rPr>
          <w:rFonts w:ascii="Times New Roman" w:hAnsi="Times New Roman" w:cs="Times New Roman"/>
          <w:sz w:val="24"/>
          <w:szCs w:val="24"/>
        </w:rPr>
      </w:pPr>
      <w:r w:rsidRPr="00D0235B">
        <w:rPr>
          <w:rFonts w:ascii="Times New Roman" w:hAnsi="Times New Roman" w:cs="Times New Roman"/>
          <w:sz w:val="24"/>
          <w:szCs w:val="24"/>
        </w:rPr>
        <w:t>Posterunki ruchu</w:t>
      </w:r>
    </w:p>
    <w:p w14:paraId="53541976" w14:textId="77777777" w:rsidR="008272BD" w:rsidRPr="00D0235B" w:rsidRDefault="008272BD" w:rsidP="008272BD">
      <w:pPr>
        <w:pStyle w:val="Akapitzlist"/>
        <w:numPr>
          <w:ilvl w:val="1"/>
          <w:numId w:val="1"/>
        </w:numPr>
        <w:ind w:left="1418" w:hanging="698"/>
        <w:rPr>
          <w:rFonts w:ascii="Times New Roman" w:hAnsi="Times New Roman" w:cs="Times New Roman"/>
          <w:sz w:val="24"/>
          <w:szCs w:val="24"/>
        </w:rPr>
      </w:pPr>
      <w:r w:rsidRPr="00D0235B">
        <w:rPr>
          <w:rFonts w:ascii="Times New Roman" w:hAnsi="Times New Roman" w:cs="Times New Roman"/>
          <w:sz w:val="24"/>
          <w:szCs w:val="24"/>
        </w:rPr>
        <w:t>Posterunki techniczne</w:t>
      </w:r>
    </w:p>
    <w:p w14:paraId="5C61B2AF" w14:textId="77777777" w:rsidR="008272BD" w:rsidRPr="00D0235B" w:rsidRDefault="008272BD" w:rsidP="008272BD">
      <w:pPr>
        <w:pStyle w:val="Akapitzlist"/>
        <w:numPr>
          <w:ilvl w:val="1"/>
          <w:numId w:val="1"/>
        </w:numPr>
        <w:ind w:left="1418" w:hanging="698"/>
        <w:rPr>
          <w:rFonts w:ascii="Times New Roman" w:hAnsi="Times New Roman" w:cs="Times New Roman"/>
          <w:sz w:val="24"/>
          <w:szCs w:val="24"/>
        </w:rPr>
      </w:pPr>
      <w:r w:rsidRPr="00D0235B">
        <w:rPr>
          <w:rFonts w:ascii="Times New Roman" w:hAnsi="Times New Roman" w:cs="Times New Roman"/>
          <w:sz w:val="24"/>
          <w:szCs w:val="24"/>
        </w:rPr>
        <w:t>Tory kolejowe</w:t>
      </w:r>
    </w:p>
    <w:p w14:paraId="2B10D637" w14:textId="77777777" w:rsidR="008272BD" w:rsidRPr="00D0235B" w:rsidRDefault="008272BD" w:rsidP="008272BD">
      <w:pPr>
        <w:pStyle w:val="Akapitzlist"/>
        <w:numPr>
          <w:ilvl w:val="1"/>
          <w:numId w:val="1"/>
        </w:numPr>
        <w:ind w:left="1418" w:hanging="698"/>
        <w:rPr>
          <w:rFonts w:ascii="Times New Roman" w:hAnsi="Times New Roman" w:cs="Times New Roman"/>
          <w:sz w:val="24"/>
          <w:szCs w:val="24"/>
        </w:rPr>
      </w:pPr>
      <w:r w:rsidRPr="00D0235B">
        <w:rPr>
          <w:rFonts w:ascii="Times New Roman" w:hAnsi="Times New Roman" w:cs="Times New Roman"/>
          <w:sz w:val="24"/>
          <w:szCs w:val="24"/>
        </w:rPr>
        <w:t>Numeracja torów na stacjach i szlakach</w:t>
      </w:r>
    </w:p>
    <w:p w14:paraId="3FF6D260" w14:textId="77777777" w:rsidR="008272BD" w:rsidRPr="00D0235B" w:rsidRDefault="008272BD" w:rsidP="008272BD">
      <w:pPr>
        <w:pStyle w:val="Akapitzlist"/>
        <w:numPr>
          <w:ilvl w:val="1"/>
          <w:numId w:val="1"/>
        </w:numPr>
        <w:ind w:left="1418" w:hanging="698"/>
        <w:rPr>
          <w:rFonts w:ascii="Times New Roman" w:hAnsi="Times New Roman" w:cs="Times New Roman"/>
          <w:sz w:val="24"/>
          <w:szCs w:val="24"/>
        </w:rPr>
      </w:pPr>
      <w:r w:rsidRPr="00D0235B">
        <w:rPr>
          <w:rFonts w:ascii="Times New Roman" w:hAnsi="Times New Roman" w:cs="Times New Roman"/>
          <w:sz w:val="24"/>
          <w:szCs w:val="24"/>
        </w:rPr>
        <w:t>Rozjazdy kolejowe</w:t>
      </w:r>
    </w:p>
    <w:p w14:paraId="7AF170E8" w14:textId="77777777" w:rsidR="008272BD" w:rsidRPr="00D0235B" w:rsidRDefault="008272BD" w:rsidP="008272BD">
      <w:pPr>
        <w:pStyle w:val="Akapitzlist"/>
        <w:numPr>
          <w:ilvl w:val="1"/>
          <w:numId w:val="1"/>
        </w:numPr>
        <w:ind w:left="1418" w:hanging="698"/>
        <w:rPr>
          <w:rFonts w:ascii="Times New Roman" w:hAnsi="Times New Roman" w:cs="Times New Roman"/>
          <w:sz w:val="24"/>
          <w:szCs w:val="24"/>
        </w:rPr>
      </w:pPr>
      <w:r w:rsidRPr="00D0235B">
        <w:rPr>
          <w:rFonts w:ascii="Times New Roman" w:hAnsi="Times New Roman" w:cs="Times New Roman"/>
          <w:sz w:val="24"/>
          <w:szCs w:val="24"/>
        </w:rPr>
        <w:t>Rodzaje urządzeń sterowania ruchem kolejowym</w:t>
      </w:r>
    </w:p>
    <w:p w14:paraId="1B8571CA" w14:textId="77777777" w:rsidR="008272BD" w:rsidRPr="00D0235B" w:rsidRDefault="008272BD" w:rsidP="008272BD">
      <w:pPr>
        <w:pStyle w:val="Akapitzlist"/>
        <w:numPr>
          <w:ilvl w:val="1"/>
          <w:numId w:val="1"/>
        </w:numPr>
        <w:ind w:left="1418" w:hanging="698"/>
        <w:rPr>
          <w:rFonts w:ascii="Times New Roman" w:hAnsi="Times New Roman" w:cs="Times New Roman"/>
          <w:sz w:val="24"/>
          <w:szCs w:val="24"/>
        </w:rPr>
      </w:pPr>
      <w:r w:rsidRPr="00D0235B">
        <w:rPr>
          <w:rFonts w:ascii="Times New Roman" w:hAnsi="Times New Roman" w:cs="Times New Roman"/>
          <w:sz w:val="24"/>
          <w:szCs w:val="24"/>
        </w:rPr>
        <w:t>Określenie i podział pociągów</w:t>
      </w:r>
    </w:p>
    <w:p w14:paraId="696B0F72" w14:textId="77777777" w:rsidR="008272BD" w:rsidRPr="00D0235B" w:rsidRDefault="008272BD" w:rsidP="008272BD">
      <w:pPr>
        <w:pStyle w:val="Akapitzlist"/>
        <w:numPr>
          <w:ilvl w:val="1"/>
          <w:numId w:val="1"/>
        </w:numPr>
        <w:ind w:left="1418" w:hanging="698"/>
        <w:rPr>
          <w:rFonts w:ascii="Times New Roman" w:hAnsi="Times New Roman" w:cs="Times New Roman"/>
          <w:sz w:val="24"/>
          <w:szCs w:val="24"/>
        </w:rPr>
      </w:pPr>
      <w:r w:rsidRPr="00D0235B">
        <w:rPr>
          <w:rFonts w:ascii="Times New Roman" w:hAnsi="Times New Roman" w:cs="Times New Roman"/>
          <w:sz w:val="24"/>
          <w:szCs w:val="24"/>
        </w:rPr>
        <w:t>Prowadzenie ruchu pociągów na szlaku</w:t>
      </w:r>
    </w:p>
    <w:p w14:paraId="4B3C8A0A" w14:textId="77777777" w:rsidR="008272BD" w:rsidRPr="00D0235B" w:rsidRDefault="008272BD" w:rsidP="008272BD">
      <w:pPr>
        <w:pStyle w:val="Akapitzlist"/>
        <w:numPr>
          <w:ilvl w:val="1"/>
          <w:numId w:val="1"/>
        </w:numPr>
        <w:ind w:left="1418" w:hanging="698"/>
        <w:rPr>
          <w:rFonts w:ascii="Times New Roman" w:hAnsi="Times New Roman" w:cs="Times New Roman"/>
          <w:sz w:val="24"/>
          <w:szCs w:val="24"/>
        </w:rPr>
      </w:pPr>
      <w:r w:rsidRPr="00D0235B">
        <w:rPr>
          <w:rFonts w:ascii="Times New Roman" w:hAnsi="Times New Roman" w:cs="Times New Roman"/>
          <w:sz w:val="24"/>
          <w:szCs w:val="24"/>
        </w:rPr>
        <w:t>Ogólne zasady prowadzenia ruchu pociągów na szlaku</w:t>
      </w:r>
    </w:p>
    <w:p w14:paraId="6C88849C" w14:textId="77777777" w:rsidR="008272BD" w:rsidRPr="00D0235B" w:rsidRDefault="008272BD" w:rsidP="008272BD">
      <w:pPr>
        <w:pStyle w:val="Akapitzlist"/>
        <w:numPr>
          <w:ilvl w:val="1"/>
          <w:numId w:val="1"/>
        </w:numPr>
        <w:ind w:left="1418" w:hanging="698"/>
        <w:rPr>
          <w:rFonts w:ascii="Times New Roman" w:hAnsi="Times New Roman" w:cs="Times New Roman"/>
          <w:sz w:val="24"/>
          <w:szCs w:val="24"/>
        </w:rPr>
      </w:pPr>
      <w:r w:rsidRPr="00D0235B">
        <w:rPr>
          <w:rFonts w:ascii="Times New Roman" w:hAnsi="Times New Roman" w:cs="Times New Roman"/>
          <w:sz w:val="24"/>
          <w:szCs w:val="24"/>
        </w:rPr>
        <w:t>Zezwolenie na wyjazd lub przejazd pociągu</w:t>
      </w:r>
    </w:p>
    <w:p w14:paraId="4C5452DA" w14:textId="77777777" w:rsidR="008272BD" w:rsidRPr="00D0235B" w:rsidRDefault="008272BD" w:rsidP="008272BD">
      <w:pPr>
        <w:pStyle w:val="Akapitzlist"/>
        <w:numPr>
          <w:ilvl w:val="1"/>
          <w:numId w:val="1"/>
        </w:numPr>
        <w:ind w:left="1418" w:hanging="698"/>
        <w:rPr>
          <w:rFonts w:ascii="Times New Roman" w:hAnsi="Times New Roman" w:cs="Times New Roman"/>
          <w:sz w:val="24"/>
          <w:szCs w:val="24"/>
        </w:rPr>
      </w:pPr>
      <w:r w:rsidRPr="00D0235B">
        <w:rPr>
          <w:rFonts w:ascii="Times New Roman" w:hAnsi="Times New Roman" w:cs="Times New Roman"/>
          <w:sz w:val="24"/>
          <w:szCs w:val="24"/>
        </w:rPr>
        <w:t>Wyprawienie pociągu na sygnał zastępczy lub rozkaz pisemny</w:t>
      </w:r>
    </w:p>
    <w:p w14:paraId="59FB4A8A" w14:textId="77777777" w:rsidR="008272BD" w:rsidRPr="00D0235B" w:rsidRDefault="008272BD" w:rsidP="008272BD">
      <w:pPr>
        <w:pStyle w:val="Akapitzlist"/>
        <w:numPr>
          <w:ilvl w:val="1"/>
          <w:numId w:val="1"/>
        </w:numPr>
        <w:ind w:left="1418" w:hanging="698"/>
        <w:rPr>
          <w:rFonts w:ascii="Times New Roman" w:hAnsi="Times New Roman" w:cs="Times New Roman"/>
          <w:sz w:val="24"/>
          <w:szCs w:val="24"/>
        </w:rPr>
      </w:pPr>
      <w:r w:rsidRPr="00D0235B">
        <w:rPr>
          <w:rFonts w:ascii="Times New Roman" w:hAnsi="Times New Roman" w:cs="Times New Roman"/>
          <w:sz w:val="24"/>
          <w:szCs w:val="24"/>
        </w:rPr>
        <w:t>Przyjmowanie, wyprawianie i przepuszczanie pociągów na posterunkach ruchu</w:t>
      </w:r>
    </w:p>
    <w:p w14:paraId="186765B4" w14:textId="11DF8026" w:rsidR="008272BD" w:rsidRPr="00D0235B" w:rsidRDefault="00DE759F" w:rsidP="008272BD">
      <w:pPr>
        <w:pStyle w:val="Akapitzlist"/>
        <w:numPr>
          <w:ilvl w:val="1"/>
          <w:numId w:val="1"/>
        </w:numPr>
        <w:ind w:left="1418" w:hanging="698"/>
        <w:rPr>
          <w:rFonts w:ascii="Times New Roman" w:hAnsi="Times New Roman" w:cs="Times New Roman"/>
          <w:sz w:val="24"/>
          <w:szCs w:val="24"/>
        </w:rPr>
      </w:pPr>
      <w:r w:rsidRPr="00D0235B">
        <w:rPr>
          <w:rFonts w:ascii="Times New Roman" w:hAnsi="Times New Roman" w:cs="Times New Roman"/>
          <w:sz w:val="24"/>
          <w:szCs w:val="24"/>
        </w:rPr>
        <w:t>Rodzaje przebiegów oraz p</w:t>
      </w:r>
      <w:r w:rsidR="008272BD" w:rsidRPr="00D0235B">
        <w:rPr>
          <w:rFonts w:ascii="Times New Roman" w:hAnsi="Times New Roman" w:cs="Times New Roman"/>
          <w:sz w:val="24"/>
          <w:szCs w:val="24"/>
        </w:rPr>
        <w:t>rzygotowanie drogi przebiegu</w:t>
      </w:r>
    </w:p>
    <w:p w14:paraId="41F6C522" w14:textId="24ED2E29" w:rsidR="00EC381C" w:rsidRPr="00D0235B" w:rsidRDefault="00EC381C" w:rsidP="008272BD">
      <w:pPr>
        <w:pStyle w:val="Akapitzlist"/>
        <w:numPr>
          <w:ilvl w:val="1"/>
          <w:numId w:val="1"/>
        </w:numPr>
        <w:ind w:left="1418" w:hanging="698"/>
        <w:rPr>
          <w:rFonts w:ascii="Times New Roman" w:hAnsi="Times New Roman" w:cs="Times New Roman"/>
          <w:sz w:val="24"/>
          <w:szCs w:val="24"/>
        </w:rPr>
      </w:pPr>
      <w:r w:rsidRPr="00D0235B">
        <w:rPr>
          <w:rFonts w:ascii="Times New Roman" w:hAnsi="Times New Roman" w:cs="Times New Roman"/>
          <w:sz w:val="24"/>
          <w:szCs w:val="24"/>
        </w:rPr>
        <w:t>Stosowanie zamknięć pomocniczych.</w:t>
      </w:r>
    </w:p>
    <w:p w14:paraId="51B56E80" w14:textId="77777777" w:rsidR="008272BD" w:rsidRPr="00D0235B" w:rsidRDefault="008272BD" w:rsidP="008272BD">
      <w:pPr>
        <w:pStyle w:val="Akapitzlist"/>
        <w:numPr>
          <w:ilvl w:val="1"/>
          <w:numId w:val="1"/>
        </w:numPr>
        <w:ind w:left="1418" w:hanging="698"/>
        <w:rPr>
          <w:rFonts w:ascii="Times New Roman" w:hAnsi="Times New Roman" w:cs="Times New Roman"/>
          <w:sz w:val="24"/>
          <w:szCs w:val="24"/>
        </w:rPr>
      </w:pPr>
      <w:r w:rsidRPr="00D0235B">
        <w:rPr>
          <w:rFonts w:ascii="Times New Roman" w:hAnsi="Times New Roman" w:cs="Times New Roman"/>
          <w:sz w:val="24"/>
          <w:szCs w:val="24"/>
        </w:rPr>
        <w:t>Sprawdzenie i zgłaszanie gotowości drogi przebiegu pociągu</w:t>
      </w:r>
    </w:p>
    <w:p w14:paraId="385D029C" w14:textId="77777777" w:rsidR="008272BD" w:rsidRPr="00D0235B" w:rsidRDefault="008272BD" w:rsidP="008272BD">
      <w:pPr>
        <w:pStyle w:val="Akapitzlist"/>
        <w:numPr>
          <w:ilvl w:val="1"/>
          <w:numId w:val="1"/>
        </w:numPr>
        <w:ind w:left="1418" w:hanging="698"/>
        <w:rPr>
          <w:rFonts w:ascii="Times New Roman" w:hAnsi="Times New Roman" w:cs="Times New Roman"/>
          <w:sz w:val="24"/>
          <w:szCs w:val="24"/>
        </w:rPr>
      </w:pPr>
      <w:r w:rsidRPr="00D0235B">
        <w:rPr>
          <w:rFonts w:ascii="Times New Roman" w:hAnsi="Times New Roman" w:cs="Times New Roman"/>
          <w:sz w:val="24"/>
          <w:szCs w:val="24"/>
        </w:rPr>
        <w:t>Podawanie na semaforze sygnału zezwalającego na jazdę pociągu</w:t>
      </w:r>
    </w:p>
    <w:p w14:paraId="6339F9E7" w14:textId="77777777" w:rsidR="008272BD" w:rsidRPr="00D0235B" w:rsidRDefault="008272BD" w:rsidP="008272BD">
      <w:pPr>
        <w:pStyle w:val="Akapitzlist"/>
        <w:numPr>
          <w:ilvl w:val="1"/>
          <w:numId w:val="1"/>
        </w:numPr>
        <w:ind w:left="1418" w:hanging="698"/>
        <w:rPr>
          <w:rFonts w:ascii="Times New Roman" w:hAnsi="Times New Roman" w:cs="Times New Roman"/>
          <w:sz w:val="24"/>
          <w:szCs w:val="24"/>
        </w:rPr>
      </w:pPr>
      <w:r w:rsidRPr="00D0235B">
        <w:rPr>
          <w:rFonts w:ascii="Times New Roman" w:hAnsi="Times New Roman" w:cs="Times New Roman"/>
          <w:sz w:val="24"/>
          <w:szCs w:val="24"/>
        </w:rPr>
        <w:t>Nastawienie sygnału „Stój” na semaforze</w:t>
      </w:r>
    </w:p>
    <w:p w14:paraId="42350DF3" w14:textId="77777777" w:rsidR="008272BD" w:rsidRPr="00D0235B" w:rsidRDefault="008272BD" w:rsidP="008272BD">
      <w:pPr>
        <w:pStyle w:val="Akapitzlist"/>
        <w:numPr>
          <w:ilvl w:val="1"/>
          <w:numId w:val="1"/>
        </w:numPr>
        <w:ind w:left="1418" w:hanging="698"/>
        <w:rPr>
          <w:rFonts w:ascii="Times New Roman" w:hAnsi="Times New Roman" w:cs="Times New Roman"/>
          <w:sz w:val="24"/>
          <w:szCs w:val="24"/>
        </w:rPr>
      </w:pPr>
      <w:r w:rsidRPr="00D0235B">
        <w:rPr>
          <w:rFonts w:ascii="Times New Roman" w:hAnsi="Times New Roman" w:cs="Times New Roman"/>
          <w:sz w:val="24"/>
          <w:szCs w:val="24"/>
        </w:rPr>
        <w:t>Przebiegowe i sygnałowe miejsce końca pociągu</w:t>
      </w:r>
    </w:p>
    <w:p w14:paraId="086506DC" w14:textId="77777777" w:rsidR="008272BD" w:rsidRPr="00D0235B" w:rsidRDefault="008272BD" w:rsidP="008272BD">
      <w:pPr>
        <w:pStyle w:val="Akapitzlist"/>
        <w:numPr>
          <w:ilvl w:val="1"/>
          <w:numId w:val="1"/>
        </w:numPr>
        <w:ind w:left="1418" w:hanging="698"/>
        <w:rPr>
          <w:rFonts w:ascii="Times New Roman" w:hAnsi="Times New Roman" w:cs="Times New Roman"/>
          <w:sz w:val="24"/>
          <w:szCs w:val="24"/>
        </w:rPr>
      </w:pPr>
      <w:r w:rsidRPr="00D0235B">
        <w:rPr>
          <w:rFonts w:ascii="Times New Roman" w:hAnsi="Times New Roman" w:cs="Times New Roman"/>
          <w:sz w:val="24"/>
          <w:szCs w:val="24"/>
        </w:rPr>
        <w:t>Rozkazy pisemne</w:t>
      </w:r>
    </w:p>
    <w:p w14:paraId="26C4E8C3" w14:textId="77777777" w:rsidR="008272BD" w:rsidRPr="00D0235B" w:rsidRDefault="008272BD" w:rsidP="008272BD">
      <w:pPr>
        <w:pStyle w:val="Akapitzlist"/>
        <w:numPr>
          <w:ilvl w:val="1"/>
          <w:numId w:val="1"/>
        </w:numPr>
        <w:ind w:left="1418" w:hanging="698"/>
        <w:rPr>
          <w:rFonts w:ascii="Times New Roman" w:hAnsi="Times New Roman" w:cs="Times New Roman"/>
          <w:sz w:val="24"/>
          <w:szCs w:val="24"/>
        </w:rPr>
      </w:pPr>
      <w:r w:rsidRPr="00D0235B">
        <w:rPr>
          <w:rFonts w:ascii="Times New Roman" w:hAnsi="Times New Roman" w:cs="Times New Roman"/>
          <w:sz w:val="24"/>
          <w:szCs w:val="24"/>
        </w:rPr>
        <w:t>Zamknięcia torów</w:t>
      </w:r>
    </w:p>
    <w:p w14:paraId="6B223536" w14:textId="77777777" w:rsidR="008272BD" w:rsidRPr="00D0235B" w:rsidRDefault="008272BD" w:rsidP="008272BD">
      <w:pPr>
        <w:pStyle w:val="Akapitzlist"/>
        <w:numPr>
          <w:ilvl w:val="1"/>
          <w:numId w:val="1"/>
        </w:numPr>
        <w:ind w:left="1418" w:hanging="698"/>
        <w:rPr>
          <w:rFonts w:ascii="Times New Roman" w:hAnsi="Times New Roman" w:cs="Times New Roman"/>
          <w:sz w:val="24"/>
          <w:szCs w:val="24"/>
        </w:rPr>
      </w:pPr>
      <w:proofErr w:type="spellStart"/>
      <w:r w:rsidRPr="00D0235B">
        <w:rPr>
          <w:rFonts w:ascii="Times New Roman" w:hAnsi="Times New Roman" w:cs="Times New Roman"/>
          <w:sz w:val="24"/>
          <w:szCs w:val="24"/>
        </w:rPr>
        <w:t>Osygnalizowanie</w:t>
      </w:r>
      <w:proofErr w:type="spellEnd"/>
      <w:r w:rsidRPr="00D0235B">
        <w:rPr>
          <w:rFonts w:ascii="Times New Roman" w:hAnsi="Times New Roman" w:cs="Times New Roman"/>
          <w:sz w:val="24"/>
          <w:szCs w:val="24"/>
        </w:rPr>
        <w:t xml:space="preserve"> zamkniętego toru</w:t>
      </w:r>
    </w:p>
    <w:p w14:paraId="1A60578C" w14:textId="77777777" w:rsidR="008272BD" w:rsidRPr="00D0235B" w:rsidRDefault="008272BD" w:rsidP="008272BD">
      <w:pPr>
        <w:pStyle w:val="Akapitzlist"/>
        <w:numPr>
          <w:ilvl w:val="1"/>
          <w:numId w:val="1"/>
        </w:numPr>
        <w:ind w:left="1418" w:hanging="698"/>
        <w:rPr>
          <w:rFonts w:ascii="Times New Roman" w:hAnsi="Times New Roman" w:cs="Times New Roman"/>
          <w:sz w:val="24"/>
          <w:szCs w:val="24"/>
        </w:rPr>
      </w:pPr>
      <w:r w:rsidRPr="00D0235B">
        <w:rPr>
          <w:rFonts w:ascii="Times New Roman" w:hAnsi="Times New Roman" w:cs="Times New Roman"/>
          <w:sz w:val="24"/>
          <w:szCs w:val="24"/>
        </w:rPr>
        <w:t>Prowadzenie ruchu po torze zamkniętym</w:t>
      </w:r>
    </w:p>
    <w:p w14:paraId="7D0B644E" w14:textId="77777777" w:rsidR="008272BD" w:rsidRPr="00D0235B" w:rsidRDefault="008272BD" w:rsidP="008272BD">
      <w:pPr>
        <w:pStyle w:val="Akapitzlist"/>
        <w:numPr>
          <w:ilvl w:val="1"/>
          <w:numId w:val="1"/>
        </w:numPr>
        <w:ind w:left="1418" w:hanging="698"/>
        <w:rPr>
          <w:rFonts w:ascii="Times New Roman" w:hAnsi="Times New Roman" w:cs="Times New Roman"/>
          <w:sz w:val="24"/>
          <w:szCs w:val="24"/>
        </w:rPr>
      </w:pPr>
      <w:r w:rsidRPr="00D0235B">
        <w:rPr>
          <w:rFonts w:ascii="Times New Roman" w:hAnsi="Times New Roman" w:cs="Times New Roman"/>
          <w:sz w:val="24"/>
          <w:szCs w:val="24"/>
        </w:rPr>
        <w:t>Prowadzenie ruchu pociągów z wykorzystaniem systemu ERTMS/ETCS poziomu 1</w:t>
      </w:r>
    </w:p>
    <w:p w14:paraId="39140B5C" w14:textId="39224DD0" w:rsidR="008272BD" w:rsidRPr="00D0235B" w:rsidRDefault="00566F63" w:rsidP="008272BD">
      <w:pPr>
        <w:pStyle w:val="Akapitzlist"/>
        <w:numPr>
          <w:ilvl w:val="1"/>
          <w:numId w:val="1"/>
        </w:numPr>
        <w:ind w:left="1418" w:hanging="698"/>
        <w:rPr>
          <w:rFonts w:ascii="Times New Roman" w:hAnsi="Times New Roman" w:cs="Times New Roman"/>
          <w:sz w:val="24"/>
          <w:szCs w:val="24"/>
        </w:rPr>
      </w:pPr>
      <w:r w:rsidRPr="00D0235B">
        <w:rPr>
          <w:rFonts w:ascii="Times New Roman" w:hAnsi="Times New Roman" w:cs="Times New Roman"/>
          <w:sz w:val="24"/>
          <w:szCs w:val="24"/>
        </w:rPr>
        <w:t>Rodzaje manewró</w:t>
      </w:r>
      <w:r w:rsidR="00753D60" w:rsidRPr="00D0235B">
        <w:rPr>
          <w:rFonts w:ascii="Times New Roman" w:hAnsi="Times New Roman" w:cs="Times New Roman"/>
          <w:sz w:val="24"/>
          <w:szCs w:val="24"/>
        </w:rPr>
        <w:t>w</w:t>
      </w:r>
      <w:r w:rsidR="008272BD" w:rsidRPr="00D023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04882F" w14:textId="21D0E76C" w:rsidR="008272BD" w:rsidRPr="00D0235B" w:rsidRDefault="008272BD" w:rsidP="008272BD">
      <w:pPr>
        <w:pStyle w:val="Akapitzlist"/>
        <w:numPr>
          <w:ilvl w:val="1"/>
          <w:numId w:val="1"/>
        </w:numPr>
        <w:ind w:left="1418" w:hanging="698"/>
        <w:rPr>
          <w:rFonts w:ascii="Times New Roman" w:hAnsi="Times New Roman" w:cs="Times New Roman"/>
          <w:sz w:val="24"/>
          <w:szCs w:val="24"/>
        </w:rPr>
      </w:pPr>
      <w:r w:rsidRPr="00D0235B">
        <w:rPr>
          <w:rFonts w:ascii="Times New Roman" w:hAnsi="Times New Roman" w:cs="Times New Roman"/>
          <w:sz w:val="24"/>
          <w:szCs w:val="24"/>
        </w:rPr>
        <w:lastRenderedPageBreak/>
        <w:t>Wykonywanie manewrów i podawanie sygnałów przy manewrach</w:t>
      </w:r>
      <w:r w:rsidR="00753D60" w:rsidRPr="00D0235B">
        <w:rPr>
          <w:rFonts w:ascii="Times New Roman" w:hAnsi="Times New Roman" w:cs="Times New Roman"/>
          <w:sz w:val="24"/>
          <w:szCs w:val="24"/>
        </w:rPr>
        <w:t xml:space="preserve"> (w tym górki rozrządowe)</w:t>
      </w:r>
    </w:p>
    <w:p w14:paraId="35E96305" w14:textId="77777777" w:rsidR="008272BD" w:rsidRPr="00D0235B" w:rsidRDefault="008272BD" w:rsidP="008272BD">
      <w:pPr>
        <w:pStyle w:val="Akapitzlist"/>
        <w:numPr>
          <w:ilvl w:val="1"/>
          <w:numId w:val="1"/>
        </w:numPr>
        <w:ind w:left="1418" w:hanging="698"/>
        <w:rPr>
          <w:rFonts w:ascii="Times New Roman" w:hAnsi="Times New Roman" w:cs="Times New Roman"/>
          <w:sz w:val="24"/>
          <w:szCs w:val="24"/>
        </w:rPr>
      </w:pPr>
      <w:r w:rsidRPr="00D0235B">
        <w:rPr>
          <w:rFonts w:ascii="Times New Roman" w:hAnsi="Times New Roman" w:cs="Times New Roman"/>
          <w:sz w:val="24"/>
          <w:szCs w:val="24"/>
        </w:rPr>
        <w:t>Manewry na torach głównych</w:t>
      </w:r>
    </w:p>
    <w:p w14:paraId="55887887" w14:textId="77777777" w:rsidR="008272BD" w:rsidRPr="00D0235B" w:rsidRDefault="008272BD" w:rsidP="008272BD">
      <w:pPr>
        <w:pStyle w:val="Akapitzlist"/>
        <w:numPr>
          <w:ilvl w:val="1"/>
          <w:numId w:val="1"/>
        </w:numPr>
        <w:ind w:left="1418" w:hanging="698"/>
        <w:rPr>
          <w:rFonts w:ascii="Times New Roman" w:hAnsi="Times New Roman" w:cs="Times New Roman"/>
          <w:sz w:val="24"/>
          <w:szCs w:val="24"/>
        </w:rPr>
      </w:pPr>
      <w:r w:rsidRPr="00D0235B">
        <w:rPr>
          <w:rFonts w:ascii="Times New Roman" w:hAnsi="Times New Roman" w:cs="Times New Roman"/>
          <w:sz w:val="24"/>
          <w:szCs w:val="24"/>
        </w:rPr>
        <w:t>Prędkości manewrowe</w:t>
      </w:r>
    </w:p>
    <w:p w14:paraId="6F84B858" w14:textId="77777777" w:rsidR="008272BD" w:rsidRPr="00D0235B" w:rsidRDefault="008272BD" w:rsidP="008272BD">
      <w:pPr>
        <w:pStyle w:val="Akapitzlist"/>
        <w:numPr>
          <w:ilvl w:val="1"/>
          <w:numId w:val="1"/>
        </w:numPr>
        <w:ind w:left="1418" w:hanging="698"/>
        <w:rPr>
          <w:rFonts w:ascii="Times New Roman" w:hAnsi="Times New Roman" w:cs="Times New Roman"/>
          <w:sz w:val="24"/>
          <w:szCs w:val="24"/>
        </w:rPr>
      </w:pPr>
      <w:r w:rsidRPr="00D0235B">
        <w:rPr>
          <w:rFonts w:ascii="Times New Roman" w:hAnsi="Times New Roman" w:cs="Times New Roman"/>
          <w:sz w:val="24"/>
          <w:szCs w:val="24"/>
        </w:rPr>
        <w:t>Manewrowanie przez przejazdy kolejowo-drogowe i przejścia</w:t>
      </w:r>
    </w:p>
    <w:p w14:paraId="51A0F7FC" w14:textId="77777777" w:rsidR="008272BD" w:rsidRPr="00D0235B" w:rsidRDefault="008272BD" w:rsidP="008272BD">
      <w:pPr>
        <w:pStyle w:val="Akapitzlist"/>
        <w:numPr>
          <w:ilvl w:val="1"/>
          <w:numId w:val="1"/>
        </w:numPr>
        <w:ind w:left="1418" w:hanging="698"/>
        <w:rPr>
          <w:rFonts w:ascii="Times New Roman" w:hAnsi="Times New Roman" w:cs="Times New Roman"/>
          <w:sz w:val="24"/>
          <w:szCs w:val="24"/>
        </w:rPr>
      </w:pPr>
      <w:r w:rsidRPr="00D0235B">
        <w:rPr>
          <w:rFonts w:ascii="Times New Roman" w:hAnsi="Times New Roman" w:cs="Times New Roman"/>
          <w:sz w:val="24"/>
          <w:szCs w:val="24"/>
        </w:rPr>
        <w:t>Hamowanie pojazdów, zabezpieczenie przez zbiegnięciem</w:t>
      </w:r>
    </w:p>
    <w:p w14:paraId="27566DAB" w14:textId="77777777" w:rsidR="008272BD" w:rsidRPr="00D0235B" w:rsidRDefault="008272BD" w:rsidP="008272BD">
      <w:pPr>
        <w:pStyle w:val="Akapitzlist"/>
        <w:numPr>
          <w:ilvl w:val="1"/>
          <w:numId w:val="1"/>
        </w:numPr>
        <w:ind w:left="1418" w:hanging="698"/>
        <w:rPr>
          <w:rFonts w:ascii="Times New Roman" w:hAnsi="Times New Roman" w:cs="Times New Roman"/>
          <w:sz w:val="24"/>
          <w:szCs w:val="24"/>
        </w:rPr>
      </w:pPr>
      <w:r w:rsidRPr="00D0235B">
        <w:rPr>
          <w:rFonts w:ascii="Times New Roman" w:hAnsi="Times New Roman" w:cs="Times New Roman"/>
          <w:sz w:val="24"/>
          <w:szCs w:val="24"/>
        </w:rPr>
        <w:t>Posługiwanie się płozami hamulcowymi</w:t>
      </w:r>
    </w:p>
    <w:p w14:paraId="39B9FAE9" w14:textId="77777777" w:rsidR="008272BD" w:rsidRPr="00D0235B" w:rsidRDefault="008272BD" w:rsidP="008272BD">
      <w:pPr>
        <w:pStyle w:val="Akapitzlist"/>
        <w:numPr>
          <w:ilvl w:val="1"/>
          <w:numId w:val="1"/>
        </w:numPr>
        <w:ind w:left="1418" w:hanging="698"/>
        <w:rPr>
          <w:rFonts w:ascii="Times New Roman" w:hAnsi="Times New Roman" w:cs="Times New Roman"/>
          <w:sz w:val="24"/>
          <w:szCs w:val="24"/>
        </w:rPr>
      </w:pPr>
      <w:r w:rsidRPr="00D0235B">
        <w:rPr>
          <w:rFonts w:ascii="Times New Roman" w:hAnsi="Times New Roman" w:cs="Times New Roman"/>
          <w:sz w:val="24"/>
          <w:szCs w:val="24"/>
        </w:rPr>
        <w:t>Zawiadamianie dróżników przejazdowych o odjeździe pociągu</w:t>
      </w:r>
    </w:p>
    <w:p w14:paraId="2EDB828E" w14:textId="77777777" w:rsidR="008272BD" w:rsidRPr="00D0235B" w:rsidRDefault="008272BD" w:rsidP="008272BD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35B">
        <w:rPr>
          <w:rFonts w:ascii="Times New Roman" w:hAnsi="Times New Roman" w:cs="Times New Roman"/>
          <w:b/>
          <w:sz w:val="24"/>
          <w:szCs w:val="24"/>
        </w:rPr>
        <w:t>Informacje ogólne - sygnalizacja</w:t>
      </w:r>
    </w:p>
    <w:p w14:paraId="362C471F" w14:textId="77777777" w:rsidR="008272BD" w:rsidRPr="00D0235B" w:rsidRDefault="008272BD" w:rsidP="008272BD">
      <w:pPr>
        <w:pStyle w:val="Akapitzlist"/>
        <w:numPr>
          <w:ilvl w:val="1"/>
          <w:numId w:val="1"/>
        </w:numPr>
        <w:ind w:left="1418" w:hanging="698"/>
        <w:rPr>
          <w:rFonts w:ascii="Times New Roman" w:hAnsi="Times New Roman" w:cs="Times New Roman"/>
          <w:sz w:val="24"/>
          <w:szCs w:val="24"/>
        </w:rPr>
      </w:pPr>
      <w:r w:rsidRPr="00D0235B">
        <w:rPr>
          <w:rFonts w:ascii="Times New Roman" w:hAnsi="Times New Roman" w:cs="Times New Roman"/>
          <w:sz w:val="24"/>
          <w:szCs w:val="24"/>
        </w:rPr>
        <w:t>Sygnały alarmowe</w:t>
      </w:r>
    </w:p>
    <w:p w14:paraId="5BB13951" w14:textId="77777777" w:rsidR="008272BD" w:rsidRPr="00D0235B" w:rsidRDefault="008272BD" w:rsidP="008272BD">
      <w:pPr>
        <w:pStyle w:val="Akapitzlist"/>
        <w:numPr>
          <w:ilvl w:val="1"/>
          <w:numId w:val="1"/>
        </w:numPr>
        <w:ind w:left="1418" w:hanging="698"/>
        <w:rPr>
          <w:rFonts w:ascii="Times New Roman" w:hAnsi="Times New Roman" w:cs="Times New Roman"/>
          <w:sz w:val="24"/>
          <w:szCs w:val="24"/>
        </w:rPr>
      </w:pPr>
      <w:r w:rsidRPr="00D0235B">
        <w:rPr>
          <w:rFonts w:ascii="Times New Roman" w:hAnsi="Times New Roman" w:cs="Times New Roman"/>
          <w:sz w:val="24"/>
          <w:szCs w:val="24"/>
        </w:rPr>
        <w:t>Sygnały na semaforach świetlnych</w:t>
      </w:r>
    </w:p>
    <w:p w14:paraId="38F0B616" w14:textId="77777777" w:rsidR="008272BD" w:rsidRPr="00D0235B" w:rsidRDefault="008272BD" w:rsidP="008272BD">
      <w:pPr>
        <w:pStyle w:val="Akapitzlist"/>
        <w:numPr>
          <w:ilvl w:val="1"/>
          <w:numId w:val="1"/>
        </w:numPr>
        <w:ind w:left="1418" w:hanging="698"/>
        <w:rPr>
          <w:rFonts w:ascii="Times New Roman" w:hAnsi="Times New Roman" w:cs="Times New Roman"/>
          <w:sz w:val="24"/>
          <w:szCs w:val="24"/>
        </w:rPr>
      </w:pPr>
      <w:r w:rsidRPr="00D0235B">
        <w:rPr>
          <w:rFonts w:ascii="Times New Roman" w:hAnsi="Times New Roman" w:cs="Times New Roman"/>
          <w:sz w:val="24"/>
          <w:szCs w:val="24"/>
        </w:rPr>
        <w:t>Sygnały na tarczach ostrzegawczych świetlnych</w:t>
      </w:r>
    </w:p>
    <w:p w14:paraId="058645C9" w14:textId="77777777" w:rsidR="008272BD" w:rsidRPr="00D0235B" w:rsidRDefault="008272BD" w:rsidP="008272BD">
      <w:pPr>
        <w:pStyle w:val="Akapitzlist"/>
        <w:numPr>
          <w:ilvl w:val="1"/>
          <w:numId w:val="1"/>
        </w:numPr>
        <w:ind w:left="1418" w:hanging="698"/>
        <w:rPr>
          <w:rFonts w:ascii="Times New Roman" w:hAnsi="Times New Roman" w:cs="Times New Roman"/>
          <w:sz w:val="24"/>
          <w:szCs w:val="24"/>
        </w:rPr>
      </w:pPr>
      <w:r w:rsidRPr="00D0235B">
        <w:rPr>
          <w:rFonts w:ascii="Times New Roman" w:hAnsi="Times New Roman" w:cs="Times New Roman"/>
          <w:sz w:val="24"/>
          <w:szCs w:val="24"/>
        </w:rPr>
        <w:t>Sygnały podawane przez sygnalizatory świetlne i mechaniczne</w:t>
      </w:r>
    </w:p>
    <w:p w14:paraId="0B2FD0B1" w14:textId="77777777" w:rsidR="008272BD" w:rsidRPr="00D0235B" w:rsidRDefault="008272BD" w:rsidP="008272BD">
      <w:pPr>
        <w:pStyle w:val="Akapitzlist"/>
        <w:numPr>
          <w:ilvl w:val="1"/>
          <w:numId w:val="1"/>
        </w:numPr>
        <w:ind w:left="1418" w:hanging="698"/>
        <w:rPr>
          <w:rFonts w:ascii="Times New Roman" w:hAnsi="Times New Roman" w:cs="Times New Roman"/>
          <w:sz w:val="24"/>
          <w:szCs w:val="24"/>
        </w:rPr>
      </w:pPr>
      <w:r w:rsidRPr="00D0235B">
        <w:rPr>
          <w:rFonts w:ascii="Times New Roman" w:hAnsi="Times New Roman" w:cs="Times New Roman"/>
          <w:sz w:val="24"/>
          <w:szCs w:val="24"/>
        </w:rPr>
        <w:t>Sygnały manewrowe na semaforach i tarczach manewrowych</w:t>
      </w:r>
    </w:p>
    <w:p w14:paraId="4465D145" w14:textId="77777777" w:rsidR="008272BD" w:rsidRPr="00D0235B" w:rsidRDefault="008272BD" w:rsidP="008272BD">
      <w:pPr>
        <w:pStyle w:val="Akapitzlist"/>
        <w:numPr>
          <w:ilvl w:val="1"/>
          <w:numId w:val="1"/>
        </w:numPr>
        <w:ind w:left="1418" w:hanging="698"/>
        <w:rPr>
          <w:rFonts w:ascii="Times New Roman" w:hAnsi="Times New Roman" w:cs="Times New Roman"/>
          <w:sz w:val="24"/>
          <w:szCs w:val="24"/>
        </w:rPr>
      </w:pPr>
      <w:r w:rsidRPr="00D0235B">
        <w:rPr>
          <w:rFonts w:ascii="Times New Roman" w:hAnsi="Times New Roman" w:cs="Times New Roman"/>
          <w:sz w:val="24"/>
          <w:szCs w:val="24"/>
        </w:rPr>
        <w:t>Sygnały dawane przy manewrach na sygnalizatorach</w:t>
      </w:r>
    </w:p>
    <w:p w14:paraId="111A1C09" w14:textId="77777777" w:rsidR="008272BD" w:rsidRPr="00D0235B" w:rsidRDefault="008272BD" w:rsidP="008272BD">
      <w:pPr>
        <w:pStyle w:val="Akapitzlist"/>
        <w:numPr>
          <w:ilvl w:val="1"/>
          <w:numId w:val="1"/>
        </w:numPr>
        <w:ind w:left="1418" w:hanging="698"/>
        <w:rPr>
          <w:rFonts w:ascii="Times New Roman" w:hAnsi="Times New Roman" w:cs="Times New Roman"/>
          <w:sz w:val="24"/>
          <w:szCs w:val="24"/>
        </w:rPr>
      </w:pPr>
      <w:r w:rsidRPr="00D0235B">
        <w:rPr>
          <w:rFonts w:ascii="Times New Roman" w:hAnsi="Times New Roman" w:cs="Times New Roman"/>
          <w:sz w:val="24"/>
          <w:szCs w:val="24"/>
        </w:rPr>
        <w:t xml:space="preserve">Wskaźniki zwrotnicowe </w:t>
      </w:r>
    </w:p>
    <w:p w14:paraId="31B24230" w14:textId="77777777" w:rsidR="008272BD" w:rsidRPr="00D0235B" w:rsidRDefault="008272BD" w:rsidP="008272BD">
      <w:pPr>
        <w:pStyle w:val="Akapitzlist"/>
        <w:numPr>
          <w:ilvl w:val="1"/>
          <w:numId w:val="1"/>
        </w:numPr>
        <w:ind w:left="1418" w:hanging="698"/>
        <w:rPr>
          <w:rFonts w:ascii="Times New Roman" w:hAnsi="Times New Roman" w:cs="Times New Roman"/>
          <w:sz w:val="24"/>
          <w:szCs w:val="24"/>
        </w:rPr>
      </w:pPr>
      <w:r w:rsidRPr="00D0235B">
        <w:rPr>
          <w:rFonts w:ascii="Times New Roman" w:hAnsi="Times New Roman" w:cs="Times New Roman"/>
          <w:sz w:val="24"/>
          <w:szCs w:val="24"/>
        </w:rPr>
        <w:t>Sygnały zamknięcia toru</w:t>
      </w:r>
    </w:p>
    <w:p w14:paraId="1EA1F8C4" w14:textId="77777777" w:rsidR="008272BD" w:rsidRPr="00D0235B" w:rsidRDefault="008272BD" w:rsidP="008272BD">
      <w:pPr>
        <w:pStyle w:val="Akapitzlist"/>
        <w:numPr>
          <w:ilvl w:val="1"/>
          <w:numId w:val="1"/>
        </w:numPr>
        <w:ind w:left="1418" w:hanging="698"/>
        <w:rPr>
          <w:rFonts w:ascii="Times New Roman" w:hAnsi="Times New Roman" w:cs="Times New Roman"/>
          <w:sz w:val="24"/>
          <w:szCs w:val="24"/>
        </w:rPr>
      </w:pPr>
      <w:r w:rsidRPr="00D0235B">
        <w:rPr>
          <w:rFonts w:ascii="Times New Roman" w:hAnsi="Times New Roman" w:cs="Times New Roman"/>
          <w:sz w:val="24"/>
          <w:szCs w:val="24"/>
        </w:rPr>
        <w:t xml:space="preserve">Wskaźniki </w:t>
      </w:r>
      <w:proofErr w:type="spellStart"/>
      <w:r w:rsidRPr="00D0235B">
        <w:rPr>
          <w:rFonts w:ascii="Times New Roman" w:hAnsi="Times New Roman" w:cs="Times New Roman"/>
          <w:sz w:val="24"/>
          <w:szCs w:val="24"/>
        </w:rPr>
        <w:t>ogólnoeksploatacyjne</w:t>
      </w:r>
      <w:proofErr w:type="spellEnd"/>
    </w:p>
    <w:p w14:paraId="46D13C10" w14:textId="77777777" w:rsidR="008272BD" w:rsidRPr="00D0235B" w:rsidRDefault="008272BD" w:rsidP="008272BD">
      <w:pPr>
        <w:pStyle w:val="Akapitzlist"/>
        <w:numPr>
          <w:ilvl w:val="1"/>
          <w:numId w:val="1"/>
        </w:numPr>
        <w:ind w:left="1418" w:hanging="698"/>
        <w:rPr>
          <w:rFonts w:ascii="Times New Roman" w:hAnsi="Times New Roman" w:cs="Times New Roman"/>
          <w:sz w:val="24"/>
          <w:szCs w:val="24"/>
        </w:rPr>
      </w:pPr>
      <w:r w:rsidRPr="00D0235B">
        <w:rPr>
          <w:rFonts w:ascii="Times New Roman" w:hAnsi="Times New Roman" w:cs="Times New Roman"/>
          <w:sz w:val="24"/>
          <w:szCs w:val="24"/>
        </w:rPr>
        <w:t>Sygnały zatrzymania i zmniejszenia prędkości podawane przenośnymi tarczami</w:t>
      </w:r>
    </w:p>
    <w:p w14:paraId="63FA08E1" w14:textId="77777777" w:rsidR="008272BD" w:rsidRPr="00D0235B" w:rsidRDefault="008272BD" w:rsidP="008272BD">
      <w:pPr>
        <w:pStyle w:val="Akapitzlist"/>
        <w:numPr>
          <w:ilvl w:val="1"/>
          <w:numId w:val="1"/>
        </w:numPr>
        <w:ind w:left="1418" w:hanging="698"/>
        <w:rPr>
          <w:rFonts w:ascii="Times New Roman" w:hAnsi="Times New Roman" w:cs="Times New Roman"/>
          <w:sz w:val="24"/>
          <w:szCs w:val="24"/>
        </w:rPr>
      </w:pPr>
      <w:r w:rsidRPr="00D0235B">
        <w:rPr>
          <w:rFonts w:ascii="Times New Roman" w:hAnsi="Times New Roman" w:cs="Times New Roman"/>
          <w:sz w:val="24"/>
          <w:szCs w:val="24"/>
        </w:rPr>
        <w:t>Sygnały ogólnego stosowania podawane przez osoby uprawnione</w:t>
      </w:r>
    </w:p>
    <w:p w14:paraId="0A337C21" w14:textId="77777777" w:rsidR="000136C8" w:rsidRPr="00D0235B" w:rsidRDefault="008272BD" w:rsidP="008272BD">
      <w:pPr>
        <w:pStyle w:val="Akapitzlist"/>
        <w:numPr>
          <w:ilvl w:val="0"/>
          <w:numId w:val="3"/>
        </w:numPr>
        <w:ind w:left="709" w:hanging="349"/>
        <w:rPr>
          <w:rFonts w:ascii="Times New Roman" w:hAnsi="Times New Roman" w:cs="Times New Roman"/>
          <w:b/>
          <w:sz w:val="24"/>
          <w:szCs w:val="24"/>
        </w:rPr>
      </w:pPr>
      <w:r w:rsidRPr="00D0235B">
        <w:rPr>
          <w:rFonts w:ascii="Times New Roman" w:hAnsi="Times New Roman" w:cs="Times New Roman"/>
          <w:b/>
          <w:sz w:val="24"/>
          <w:szCs w:val="24"/>
        </w:rPr>
        <w:t>AUTOMATYKA</w:t>
      </w:r>
    </w:p>
    <w:p w14:paraId="742DB00A" w14:textId="77777777" w:rsidR="000136C8" w:rsidRPr="00D0235B" w:rsidRDefault="000136C8" w:rsidP="000136C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235B">
        <w:rPr>
          <w:rFonts w:ascii="Times New Roman" w:hAnsi="Times New Roman" w:cs="Times New Roman"/>
          <w:sz w:val="24"/>
          <w:szCs w:val="24"/>
        </w:rPr>
        <w:t>Wprowadzenie</w:t>
      </w:r>
    </w:p>
    <w:p w14:paraId="17C7565D" w14:textId="77777777" w:rsidR="000136C8" w:rsidRPr="00D0235B" w:rsidRDefault="000136C8" w:rsidP="000136C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235B">
        <w:rPr>
          <w:rFonts w:ascii="Times New Roman" w:hAnsi="Times New Roman" w:cs="Times New Roman"/>
          <w:sz w:val="24"/>
          <w:szCs w:val="24"/>
        </w:rPr>
        <w:t>Rodzaje urządzeń sterowania ruchem kolejowym</w:t>
      </w:r>
    </w:p>
    <w:p w14:paraId="5548E275" w14:textId="77777777" w:rsidR="000136C8" w:rsidRPr="00D0235B" w:rsidRDefault="000136C8" w:rsidP="008272BD">
      <w:pPr>
        <w:pStyle w:val="Akapitzlist"/>
        <w:numPr>
          <w:ilvl w:val="1"/>
          <w:numId w:val="1"/>
        </w:numPr>
        <w:ind w:left="1418" w:hanging="698"/>
        <w:rPr>
          <w:rFonts w:ascii="Times New Roman" w:hAnsi="Times New Roman" w:cs="Times New Roman"/>
          <w:sz w:val="24"/>
          <w:szCs w:val="24"/>
        </w:rPr>
      </w:pPr>
      <w:r w:rsidRPr="00D0235B">
        <w:rPr>
          <w:rFonts w:ascii="Times New Roman" w:hAnsi="Times New Roman" w:cs="Times New Roman"/>
          <w:sz w:val="24"/>
          <w:szCs w:val="24"/>
        </w:rPr>
        <w:t xml:space="preserve">Urządzenia mechaniczne kluczowe </w:t>
      </w:r>
    </w:p>
    <w:p w14:paraId="682496F1" w14:textId="77777777" w:rsidR="000136C8" w:rsidRPr="00D0235B" w:rsidRDefault="000136C8" w:rsidP="008272BD">
      <w:pPr>
        <w:pStyle w:val="Akapitzlist"/>
        <w:numPr>
          <w:ilvl w:val="1"/>
          <w:numId w:val="1"/>
        </w:numPr>
        <w:ind w:left="1418" w:hanging="698"/>
        <w:rPr>
          <w:rFonts w:ascii="Times New Roman" w:hAnsi="Times New Roman" w:cs="Times New Roman"/>
          <w:sz w:val="24"/>
          <w:szCs w:val="24"/>
        </w:rPr>
      </w:pPr>
      <w:r w:rsidRPr="00D0235B">
        <w:rPr>
          <w:rFonts w:ascii="Times New Roman" w:hAnsi="Times New Roman" w:cs="Times New Roman"/>
          <w:sz w:val="24"/>
          <w:szCs w:val="24"/>
        </w:rPr>
        <w:t>Urządzenia mechaniczne scentralizowane</w:t>
      </w:r>
    </w:p>
    <w:p w14:paraId="5EBF7FBA" w14:textId="66FA45FB" w:rsidR="000136C8" w:rsidRPr="00D0235B" w:rsidRDefault="000136C8" w:rsidP="008272BD">
      <w:pPr>
        <w:pStyle w:val="Akapitzlist"/>
        <w:numPr>
          <w:ilvl w:val="1"/>
          <w:numId w:val="1"/>
        </w:numPr>
        <w:ind w:left="1418" w:hanging="698"/>
        <w:rPr>
          <w:rFonts w:ascii="Times New Roman" w:hAnsi="Times New Roman" w:cs="Times New Roman"/>
          <w:sz w:val="24"/>
          <w:szCs w:val="24"/>
        </w:rPr>
      </w:pPr>
      <w:r w:rsidRPr="00D0235B">
        <w:rPr>
          <w:rFonts w:ascii="Times New Roman" w:hAnsi="Times New Roman" w:cs="Times New Roman"/>
          <w:sz w:val="24"/>
          <w:szCs w:val="24"/>
        </w:rPr>
        <w:t xml:space="preserve">Urządzenia </w:t>
      </w:r>
      <w:r w:rsidR="00DE759F" w:rsidRPr="00D0235B">
        <w:rPr>
          <w:rFonts w:ascii="Times New Roman" w:hAnsi="Times New Roman" w:cs="Times New Roman"/>
          <w:sz w:val="24"/>
          <w:szCs w:val="24"/>
        </w:rPr>
        <w:t>elektromechaniczne</w:t>
      </w:r>
      <w:r w:rsidR="00753D60" w:rsidRPr="00D0235B">
        <w:rPr>
          <w:rFonts w:ascii="Times New Roman" w:hAnsi="Times New Roman" w:cs="Times New Roman"/>
          <w:sz w:val="24"/>
          <w:szCs w:val="24"/>
        </w:rPr>
        <w:t xml:space="preserve"> (suwakowe)</w:t>
      </w:r>
    </w:p>
    <w:p w14:paraId="7393FD26" w14:textId="77777777" w:rsidR="000136C8" w:rsidRPr="00D0235B" w:rsidRDefault="000136C8" w:rsidP="008272BD">
      <w:pPr>
        <w:pStyle w:val="Akapitzlist"/>
        <w:numPr>
          <w:ilvl w:val="1"/>
          <w:numId w:val="1"/>
        </w:numPr>
        <w:ind w:left="1418" w:hanging="698"/>
        <w:rPr>
          <w:rFonts w:ascii="Times New Roman" w:hAnsi="Times New Roman" w:cs="Times New Roman"/>
          <w:sz w:val="24"/>
          <w:szCs w:val="24"/>
        </w:rPr>
      </w:pPr>
      <w:r w:rsidRPr="00D0235B">
        <w:rPr>
          <w:rFonts w:ascii="Times New Roman" w:hAnsi="Times New Roman" w:cs="Times New Roman"/>
          <w:sz w:val="24"/>
          <w:szCs w:val="24"/>
        </w:rPr>
        <w:t>Urządzenia przekaźnikowe</w:t>
      </w:r>
    </w:p>
    <w:p w14:paraId="0F63A14E" w14:textId="77777777" w:rsidR="000136C8" w:rsidRPr="00D0235B" w:rsidRDefault="000136C8" w:rsidP="008272BD">
      <w:pPr>
        <w:pStyle w:val="Akapitzlist"/>
        <w:numPr>
          <w:ilvl w:val="1"/>
          <w:numId w:val="1"/>
        </w:numPr>
        <w:ind w:left="1418" w:hanging="698"/>
        <w:rPr>
          <w:rFonts w:ascii="Times New Roman" w:hAnsi="Times New Roman" w:cs="Times New Roman"/>
          <w:sz w:val="24"/>
          <w:szCs w:val="24"/>
        </w:rPr>
      </w:pPr>
      <w:r w:rsidRPr="00D0235B">
        <w:rPr>
          <w:rFonts w:ascii="Times New Roman" w:hAnsi="Times New Roman" w:cs="Times New Roman"/>
          <w:sz w:val="24"/>
          <w:szCs w:val="24"/>
        </w:rPr>
        <w:t>Urządzenia komputerowe</w:t>
      </w:r>
    </w:p>
    <w:p w14:paraId="1D9AEBFD" w14:textId="57713AEA" w:rsidR="00753D60" w:rsidRPr="00D0235B" w:rsidRDefault="000136C8" w:rsidP="00753D60">
      <w:pPr>
        <w:pStyle w:val="Akapitzlist"/>
        <w:numPr>
          <w:ilvl w:val="1"/>
          <w:numId w:val="1"/>
        </w:numPr>
        <w:ind w:left="1418" w:hanging="698"/>
        <w:rPr>
          <w:rFonts w:ascii="Times New Roman" w:hAnsi="Times New Roman" w:cs="Times New Roman"/>
          <w:sz w:val="24"/>
          <w:szCs w:val="24"/>
        </w:rPr>
      </w:pPr>
      <w:r w:rsidRPr="00D0235B">
        <w:rPr>
          <w:rFonts w:ascii="Times New Roman" w:hAnsi="Times New Roman" w:cs="Times New Roman"/>
          <w:sz w:val="24"/>
          <w:szCs w:val="24"/>
        </w:rPr>
        <w:t xml:space="preserve">Urządzenia zewnętrzne </w:t>
      </w:r>
    </w:p>
    <w:p w14:paraId="18BE3487" w14:textId="77777777" w:rsidR="00753D60" w:rsidRPr="00D0235B" w:rsidRDefault="000136C8" w:rsidP="00753D60">
      <w:pPr>
        <w:pStyle w:val="Akapitzlist"/>
        <w:numPr>
          <w:ilvl w:val="1"/>
          <w:numId w:val="1"/>
        </w:numPr>
        <w:ind w:left="1418" w:hanging="698"/>
        <w:rPr>
          <w:rFonts w:ascii="Times New Roman" w:hAnsi="Times New Roman" w:cs="Times New Roman"/>
          <w:sz w:val="24"/>
          <w:szCs w:val="24"/>
        </w:rPr>
      </w:pPr>
      <w:r w:rsidRPr="00D0235B">
        <w:rPr>
          <w:rFonts w:ascii="Times New Roman" w:hAnsi="Times New Roman" w:cs="Times New Roman"/>
          <w:sz w:val="24"/>
          <w:szCs w:val="24"/>
        </w:rPr>
        <w:t>Sygnalizatory</w:t>
      </w:r>
    </w:p>
    <w:p w14:paraId="4946BB06" w14:textId="77777777" w:rsidR="00753D60" w:rsidRPr="00D0235B" w:rsidRDefault="000136C8" w:rsidP="00753D60">
      <w:pPr>
        <w:pStyle w:val="Akapitzlist"/>
        <w:numPr>
          <w:ilvl w:val="1"/>
          <w:numId w:val="1"/>
        </w:numPr>
        <w:ind w:left="1418" w:hanging="698"/>
        <w:rPr>
          <w:rFonts w:ascii="Times New Roman" w:hAnsi="Times New Roman" w:cs="Times New Roman"/>
          <w:sz w:val="24"/>
          <w:szCs w:val="24"/>
        </w:rPr>
      </w:pPr>
      <w:r w:rsidRPr="00D0235B">
        <w:rPr>
          <w:rFonts w:ascii="Times New Roman" w:hAnsi="Times New Roman" w:cs="Times New Roman"/>
          <w:sz w:val="24"/>
          <w:szCs w:val="24"/>
        </w:rPr>
        <w:t>Napędy zwrotnicowe</w:t>
      </w:r>
    </w:p>
    <w:p w14:paraId="541A3F3E" w14:textId="77777777" w:rsidR="00753D60" w:rsidRPr="00D0235B" w:rsidRDefault="000136C8" w:rsidP="00753D60">
      <w:pPr>
        <w:pStyle w:val="Akapitzlist"/>
        <w:numPr>
          <w:ilvl w:val="1"/>
          <w:numId w:val="1"/>
        </w:numPr>
        <w:ind w:left="1418" w:hanging="698"/>
        <w:rPr>
          <w:rFonts w:ascii="Times New Roman" w:hAnsi="Times New Roman" w:cs="Times New Roman"/>
          <w:sz w:val="24"/>
          <w:szCs w:val="24"/>
        </w:rPr>
      </w:pPr>
      <w:r w:rsidRPr="00D0235B">
        <w:rPr>
          <w:rFonts w:ascii="Times New Roman" w:hAnsi="Times New Roman" w:cs="Times New Roman"/>
          <w:sz w:val="24"/>
          <w:szCs w:val="24"/>
        </w:rPr>
        <w:t>Kontrolery zwrotnicowe</w:t>
      </w:r>
    </w:p>
    <w:p w14:paraId="31E85C68" w14:textId="77777777" w:rsidR="00753D60" w:rsidRPr="00D0235B" w:rsidRDefault="000136C8" w:rsidP="00753D60">
      <w:pPr>
        <w:pStyle w:val="Akapitzlist"/>
        <w:numPr>
          <w:ilvl w:val="1"/>
          <w:numId w:val="1"/>
        </w:numPr>
        <w:ind w:left="1418" w:hanging="698"/>
        <w:rPr>
          <w:rFonts w:ascii="Times New Roman" w:hAnsi="Times New Roman" w:cs="Times New Roman"/>
          <w:sz w:val="24"/>
          <w:szCs w:val="24"/>
        </w:rPr>
      </w:pPr>
      <w:r w:rsidRPr="00D0235B">
        <w:rPr>
          <w:rFonts w:ascii="Times New Roman" w:hAnsi="Times New Roman" w:cs="Times New Roman"/>
          <w:sz w:val="24"/>
          <w:szCs w:val="24"/>
        </w:rPr>
        <w:t xml:space="preserve">Urządzenia kontroli </w:t>
      </w:r>
      <w:proofErr w:type="spellStart"/>
      <w:r w:rsidRPr="00D0235B">
        <w:rPr>
          <w:rFonts w:ascii="Times New Roman" w:hAnsi="Times New Roman" w:cs="Times New Roman"/>
          <w:sz w:val="24"/>
          <w:szCs w:val="24"/>
        </w:rPr>
        <w:t>niezaj</w:t>
      </w:r>
      <w:r w:rsidR="00566F63" w:rsidRPr="00D0235B">
        <w:rPr>
          <w:rFonts w:ascii="Times New Roman" w:hAnsi="Times New Roman" w:cs="Times New Roman"/>
          <w:sz w:val="24"/>
          <w:szCs w:val="24"/>
        </w:rPr>
        <w:t>ę</w:t>
      </w:r>
      <w:r w:rsidRPr="00D0235B">
        <w:rPr>
          <w:rFonts w:ascii="Times New Roman" w:hAnsi="Times New Roman" w:cs="Times New Roman"/>
          <w:sz w:val="24"/>
          <w:szCs w:val="24"/>
        </w:rPr>
        <w:t>tości</w:t>
      </w:r>
      <w:proofErr w:type="spellEnd"/>
      <w:r w:rsidRPr="00D0235B">
        <w:rPr>
          <w:rFonts w:ascii="Times New Roman" w:hAnsi="Times New Roman" w:cs="Times New Roman"/>
          <w:sz w:val="24"/>
          <w:szCs w:val="24"/>
        </w:rPr>
        <w:t xml:space="preserve"> torów i rozjazdów</w:t>
      </w:r>
    </w:p>
    <w:p w14:paraId="49406286" w14:textId="77777777" w:rsidR="00753D60" w:rsidRPr="00D0235B" w:rsidRDefault="00DE759F" w:rsidP="00753D60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235B">
        <w:rPr>
          <w:rFonts w:ascii="Times New Roman" w:hAnsi="Times New Roman" w:cs="Times New Roman"/>
          <w:sz w:val="24"/>
          <w:szCs w:val="24"/>
        </w:rPr>
        <w:t>obwody torowe izolowane</w:t>
      </w:r>
    </w:p>
    <w:p w14:paraId="1602CFA6" w14:textId="77777777" w:rsidR="00753D60" w:rsidRPr="00D0235B" w:rsidRDefault="00DE759F" w:rsidP="00753D60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235B">
        <w:rPr>
          <w:rFonts w:ascii="Times New Roman" w:hAnsi="Times New Roman" w:cs="Times New Roman"/>
          <w:sz w:val="24"/>
          <w:szCs w:val="24"/>
        </w:rPr>
        <w:t xml:space="preserve">obwody torowe </w:t>
      </w:r>
      <w:proofErr w:type="spellStart"/>
      <w:r w:rsidRPr="00D0235B">
        <w:rPr>
          <w:rFonts w:ascii="Times New Roman" w:hAnsi="Times New Roman" w:cs="Times New Roman"/>
          <w:sz w:val="24"/>
          <w:szCs w:val="24"/>
        </w:rPr>
        <w:t>bezzłączowe</w:t>
      </w:r>
      <w:proofErr w:type="spellEnd"/>
    </w:p>
    <w:p w14:paraId="174E5E37" w14:textId="6D0FE64B" w:rsidR="00DE759F" w:rsidRPr="00D0235B" w:rsidRDefault="00DE759F" w:rsidP="00753D60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235B">
        <w:rPr>
          <w:rFonts w:ascii="Times New Roman" w:hAnsi="Times New Roman" w:cs="Times New Roman"/>
          <w:sz w:val="24"/>
          <w:szCs w:val="24"/>
        </w:rPr>
        <w:t>obwody torowe licznikowe</w:t>
      </w:r>
    </w:p>
    <w:p w14:paraId="6C56BBBA" w14:textId="00BDD502" w:rsidR="000136C8" w:rsidRPr="00D0235B" w:rsidRDefault="000136C8" w:rsidP="00753D60">
      <w:pPr>
        <w:pStyle w:val="Akapitzlist"/>
        <w:numPr>
          <w:ilvl w:val="1"/>
          <w:numId w:val="1"/>
        </w:numPr>
        <w:ind w:left="1418" w:hanging="698"/>
        <w:rPr>
          <w:rFonts w:ascii="Times New Roman" w:hAnsi="Times New Roman" w:cs="Times New Roman"/>
          <w:sz w:val="24"/>
          <w:szCs w:val="24"/>
        </w:rPr>
      </w:pPr>
      <w:r w:rsidRPr="00D0235B">
        <w:rPr>
          <w:rFonts w:ascii="Times New Roman" w:hAnsi="Times New Roman" w:cs="Times New Roman"/>
          <w:sz w:val="24"/>
          <w:szCs w:val="24"/>
        </w:rPr>
        <w:t>Elektromagnesy SHP</w:t>
      </w:r>
    </w:p>
    <w:p w14:paraId="0DA159B6" w14:textId="6F260147" w:rsidR="00DE759F" w:rsidRPr="00D0235B" w:rsidRDefault="00EC381C" w:rsidP="00753D60">
      <w:pPr>
        <w:pStyle w:val="Akapitzlist"/>
        <w:numPr>
          <w:ilvl w:val="1"/>
          <w:numId w:val="1"/>
        </w:numPr>
        <w:ind w:left="1418" w:hanging="709"/>
        <w:rPr>
          <w:rFonts w:ascii="Times New Roman" w:hAnsi="Times New Roman" w:cs="Times New Roman"/>
          <w:sz w:val="24"/>
          <w:szCs w:val="24"/>
        </w:rPr>
      </w:pPr>
      <w:r w:rsidRPr="00D0235B">
        <w:rPr>
          <w:rFonts w:ascii="Times New Roman" w:hAnsi="Times New Roman" w:cs="Times New Roman"/>
          <w:sz w:val="24"/>
          <w:szCs w:val="24"/>
        </w:rPr>
        <w:t>Rodzaje i stosowanie zamknięć pomocniczych urządzeń nastawczych i blokowych</w:t>
      </w:r>
    </w:p>
    <w:p w14:paraId="200BEC8B" w14:textId="16F59CD6" w:rsidR="00EC381C" w:rsidRPr="00D0235B" w:rsidRDefault="00EC381C" w:rsidP="00753D60">
      <w:pPr>
        <w:pStyle w:val="Akapitzlist"/>
        <w:numPr>
          <w:ilvl w:val="1"/>
          <w:numId w:val="1"/>
        </w:numPr>
        <w:ind w:left="1418" w:hanging="709"/>
        <w:rPr>
          <w:rFonts w:ascii="Times New Roman" w:hAnsi="Times New Roman" w:cs="Times New Roman"/>
          <w:sz w:val="24"/>
          <w:szCs w:val="24"/>
        </w:rPr>
      </w:pPr>
      <w:r w:rsidRPr="00D0235B">
        <w:rPr>
          <w:rFonts w:ascii="Times New Roman" w:hAnsi="Times New Roman" w:cs="Times New Roman"/>
          <w:sz w:val="24"/>
          <w:szCs w:val="24"/>
        </w:rPr>
        <w:t>Blokada stacyjna</w:t>
      </w:r>
    </w:p>
    <w:p w14:paraId="7FADE603" w14:textId="6AEEA317" w:rsidR="006F0A31" w:rsidRPr="00D0235B" w:rsidRDefault="006F0A31" w:rsidP="00753D60">
      <w:pPr>
        <w:pStyle w:val="Akapitzlist"/>
        <w:numPr>
          <w:ilvl w:val="1"/>
          <w:numId w:val="1"/>
        </w:numPr>
        <w:ind w:left="1418" w:hanging="709"/>
        <w:rPr>
          <w:rFonts w:ascii="Times New Roman" w:hAnsi="Times New Roman" w:cs="Times New Roman"/>
          <w:sz w:val="24"/>
          <w:szCs w:val="24"/>
        </w:rPr>
      </w:pPr>
      <w:r w:rsidRPr="00D0235B">
        <w:rPr>
          <w:rFonts w:ascii="Times New Roman" w:hAnsi="Times New Roman" w:cs="Times New Roman"/>
          <w:sz w:val="24"/>
          <w:szCs w:val="24"/>
        </w:rPr>
        <w:t>Blokada liniowa</w:t>
      </w:r>
    </w:p>
    <w:p w14:paraId="566CAF01" w14:textId="2DEE0218" w:rsidR="000136C8" w:rsidRPr="00D0235B" w:rsidRDefault="000136C8" w:rsidP="008272BD">
      <w:pPr>
        <w:pStyle w:val="Akapitzlist"/>
        <w:numPr>
          <w:ilvl w:val="1"/>
          <w:numId w:val="1"/>
        </w:numPr>
        <w:ind w:left="1418" w:hanging="698"/>
        <w:rPr>
          <w:rFonts w:ascii="Times New Roman" w:hAnsi="Times New Roman" w:cs="Times New Roman"/>
          <w:sz w:val="24"/>
          <w:szCs w:val="24"/>
        </w:rPr>
      </w:pPr>
      <w:r w:rsidRPr="00D0235B">
        <w:rPr>
          <w:rFonts w:ascii="Times New Roman" w:hAnsi="Times New Roman" w:cs="Times New Roman"/>
          <w:sz w:val="24"/>
          <w:szCs w:val="24"/>
        </w:rPr>
        <w:t>Urządzenia zabezpieczenia ruchu na przejazdach kolejo</w:t>
      </w:r>
      <w:r w:rsidR="006F0A31" w:rsidRPr="00D0235B">
        <w:rPr>
          <w:rFonts w:ascii="Times New Roman" w:hAnsi="Times New Roman" w:cs="Times New Roman"/>
          <w:sz w:val="24"/>
          <w:szCs w:val="24"/>
        </w:rPr>
        <w:t>wo-drogowych</w:t>
      </w:r>
    </w:p>
    <w:p w14:paraId="03D9D7B4" w14:textId="63FB0ECB" w:rsidR="00DE759F" w:rsidRPr="00D0235B" w:rsidRDefault="00DE759F" w:rsidP="00753D6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235B">
        <w:rPr>
          <w:rFonts w:ascii="Times New Roman" w:hAnsi="Times New Roman" w:cs="Times New Roman"/>
          <w:sz w:val="24"/>
          <w:szCs w:val="24"/>
        </w:rPr>
        <w:t xml:space="preserve">Obwody elektryczne urządzeń </w:t>
      </w:r>
      <w:proofErr w:type="spellStart"/>
      <w:r w:rsidRPr="00D0235B">
        <w:rPr>
          <w:rFonts w:ascii="Times New Roman" w:hAnsi="Times New Roman" w:cs="Times New Roman"/>
          <w:sz w:val="24"/>
          <w:szCs w:val="24"/>
        </w:rPr>
        <w:t>srk</w:t>
      </w:r>
      <w:proofErr w:type="spellEnd"/>
    </w:p>
    <w:p w14:paraId="4B026418" w14:textId="77777777" w:rsidR="000136C8" w:rsidRPr="00D0235B" w:rsidRDefault="000136C8" w:rsidP="000136C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235B">
        <w:rPr>
          <w:rFonts w:ascii="Times New Roman" w:hAnsi="Times New Roman" w:cs="Times New Roman"/>
          <w:sz w:val="24"/>
          <w:szCs w:val="24"/>
        </w:rPr>
        <w:lastRenderedPageBreak/>
        <w:t xml:space="preserve">Charakterystyka dokumentacji utrzymaniowej urządzeń </w:t>
      </w:r>
      <w:proofErr w:type="spellStart"/>
      <w:r w:rsidRPr="00D0235B">
        <w:rPr>
          <w:rFonts w:ascii="Times New Roman" w:hAnsi="Times New Roman" w:cs="Times New Roman"/>
          <w:sz w:val="24"/>
          <w:szCs w:val="24"/>
        </w:rPr>
        <w:t>srk</w:t>
      </w:r>
      <w:proofErr w:type="spellEnd"/>
    </w:p>
    <w:p w14:paraId="35C6D159" w14:textId="77777777" w:rsidR="000136C8" w:rsidRPr="00D0235B" w:rsidRDefault="000136C8" w:rsidP="008272BD">
      <w:pPr>
        <w:pStyle w:val="Akapitzlist"/>
        <w:numPr>
          <w:ilvl w:val="1"/>
          <w:numId w:val="1"/>
        </w:numPr>
        <w:ind w:left="1418" w:hanging="698"/>
        <w:rPr>
          <w:rFonts w:ascii="Times New Roman" w:hAnsi="Times New Roman" w:cs="Times New Roman"/>
          <w:sz w:val="24"/>
          <w:szCs w:val="24"/>
        </w:rPr>
      </w:pPr>
      <w:r w:rsidRPr="00D0235B">
        <w:rPr>
          <w:rFonts w:ascii="Times New Roman" w:hAnsi="Times New Roman" w:cs="Times New Roman"/>
          <w:sz w:val="24"/>
          <w:szCs w:val="24"/>
        </w:rPr>
        <w:t>Dokumentacja dostarczana przez producenta urządzeń</w:t>
      </w:r>
    </w:p>
    <w:p w14:paraId="275A1B00" w14:textId="704E4CA0" w:rsidR="000136C8" w:rsidRPr="00D0235B" w:rsidRDefault="000136C8" w:rsidP="008272BD">
      <w:pPr>
        <w:pStyle w:val="Akapitzlist"/>
        <w:numPr>
          <w:ilvl w:val="1"/>
          <w:numId w:val="1"/>
        </w:numPr>
        <w:ind w:left="1418" w:hanging="698"/>
        <w:rPr>
          <w:rFonts w:ascii="Times New Roman" w:hAnsi="Times New Roman" w:cs="Times New Roman"/>
          <w:sz w:val="24"/>
          <w:szCs w:val="24"/>
        </w:rPr>
      </w:pPr>
      <w:r w:rsidRPr="00D0235B">
        <w:rPr>
          <w:rFonts w:ascii="Times New Roman" w:hAnsi="Times New Roman" w:cs="Times New Roman"/>
          <w:sz w:val="24"/>
          <w:szCs w:val="24"/>
        </w:rPr>
        <w:t>Dokumentacja wewnętrzna zarządcy infrastruktury kolejowej</w:t>
      </w:r>
    </w:p>
    <w:p w14:paraId="06DE85EC" w14:textId="5C0298CD" w:rsidR="00DE759F" w:rsidRPr="00D0235B" w:rsidRDefault="00DE759F" w:rsidP="008272BD">
      <w:pPr>
        <w:pStyle w:val="Akapitzlist"/>
        <w:numPr>
          <w:ilvl w:val="1"/>
          <w:numId w:val="1"/>
        </w:numPr>
        <w:ind w:left="1418" w:hanging="698"/>
        <w:rPr>
          <w:rFonts w:ascii="Times New Roman" w:hAnsi="Times New Roman" w:cs="Times New Roman"/>
          <w:sz w:val="24"/>
          <w:szCs w:val="24"/>
        </w:rPr>
      </w:pPr>
      <w:r w:rsidRPr="00D0235B">
        <w:rPr>
          <w:rFonts w:ascii="Times New Roman" w:hAnsi="Times New Roman" w:cs="Times New Roman"/>
          <w:sz w:val="24"/>
          <w:szCs w:val="24"/>
        </w:rPr>
        <w:t xml:space="preserve">Plany schematyczne urządzeń </w:t>
      </w:r>
      <w:proofErr w:type="spellStart"/>
      <w:r w:rsidRPr="00D0235B">
        <w:rPr>
          <w:rFonts w:ascii="Times New Roman" w:hAnsi="Times New Roman" w:cs="Times New Roman"/>
          <w:sz w:val="24"/>
          <w:szCs w:val="24"/>
        </w:rPr>
        <w:t>srk</w:t>
      </w:r>
      <w:proofErr w:type="spellEnd"/>
    </w:p>
    <w:p w14:paraId="67374C69" w14:textId="46BED89E" w:rsidR="00DE759F" w:rsidRPr="00D0235B" w:rsidRDefault="00DE759F" w:rsidP="00753D60">
      <w:pPr>
        <w:pStyle w:val="Akapitzlis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235B">
        <w:rPr>
          <w:rFonts w:ascii="Times New Roman" w:hAnsi="Times New Roman" w:cs="Times New Roman"/>
          <w:sz w:val="24"/>
          <w:szCs w:val="24"/>
        </w:rPr>
        <w:t>Stosowane oznaczenia w planach schematycznych</w:t>
      </w:r>
    </w:p>
    <w:p w14:paraId="1976F6DF" w14:textId="67E33B2C" w:rsidR="00CB155B" w:rsidRPr="00D0235B" w:rsidRDefault="00CB155B" w:rsidP="00753D60">
      <w:pPr>
        <w:pStyle w:val="Akapitzlist"/>
        <w:numPr>
          <w:ilvl w:val="1"/>
          <w:numId w:val="1"/>
        </w:numPr>
        <w:ind w:left="1418" w:hanging="709"/>
        <w:rPr>
          <w:rFonts w:ascii="Times New Roman" w:hAnsi="Times New Roman" w:cs="Times New Roman"/>
          <w:sz w:val="24"/>
          <w:szCs w:val="24"/>
        </w:rPr>
      </w:pPr>
      <w:r w:rsidRPr="00D0235B">
        <w:rPr>
          <w:rFonts w:ascii="Times New Roman" w:hAnsi="Times New Roman" w:cs="Times New Roman"/>
          <w:sz w:val="24"/>
          <w:szCs w:val="24"/>
        </w:rPr>
        <w:t>Plan izolacji torów na stacji</w:t>
      </w:r>
    </w:p>
    <w:p w14:paraId="329C305D" w14:textId="23843C9A" w:rsidR="00C1331F" w:rsidRPr="00D0235B" w:rsidRDefault="000136C8" w:rsidP="00753D6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235B">
        <w:rPr>
          <w:rFonts w:ascii="Times New Roman" w:hAnsi="Times New Roman" w:cs="Times New Roman"/>
          <w:sz w:val="24"/>
          <w:szCs w:val="24"/>
        </w:rPr>
        <w:t xml:space="preserve">Dokumentacja utrzymaniowa urządzeń </w:t>
      </w:r>
      <w:proofErr w:type="spellStart"/>
      <w:r w:rsidRPr="00D0235B">
        <w:rPr>
          <w:rFonts w:ascii="Times New Roman" w:hAnsi="Times New Roman" w:cs="Times New Roman"/>
          <w:sz w:val="24"/>
          <w:szCs w:val="24"/>
        </w:rPr>
        <w:t>srk</w:t>
      </w:r>
      <w:proofErr w:type="spellEnd"/>
    </w:p>
    <w:p w14:paraId="0F0B9155" w14:textId="3EFFB38C" w:rsidR="00C1331F" w:rsidRPr="00D0235B" w:rsidRDefault="00C1331F" w:rsidP="008272BD">
      <w:pPr>
        <w:pStyle w:val="Akapitzlist"/>
        <w:numPr>
          <w:ilvl w:val="1"/>
          <w:numId w:val="1"/>
        </w:numPr>
        <w:ind w:left="1418" w:hanging="698"/>
        <w:rPr>
          <w:rFonts w:ascii="Times New Roman" w:hAnsi="Times New Roman" w:cs="Times New Roman"/>
          <w:sz w:val="24"/>
          <w:szCs w:val="24"/>
        </w:rPr>
      </w:pPr>
      <w:r w:rsidRPr="00D0235B">
        <w:rPr>
          <w:rFonts w:ascii="Times New Roman" w:hAnsi="Times New Roman" w:cs="Times New Roman"/>
          <w:sz w:val="24"/>
          <w:szCs w:val="24"/>
        </w:rPr>
        <w:t xml:space="preserve">Plan izolacji torów na stacji </w:t>
      </w:r>
    </w:p>
    <w:p w14:paraId="64F8F197" w14:textId="66BE6E59" w:rsidR="000136C8" w:rsidRPr="00D0235B" w:rsidRDefault="000136C8" w:rsidP="008272BD">
      <w:pPr>
        <w:pStyle w:val="Akapitzlist"/>
        <w:numPr>
          <w:ilvl w:val="1"/>
          <w:numId w:val="1"/>
        </w:numPr>
        <w:ind w:left="1418" w:hanging="698"/>
        <w:rPr>
          <w:rFonts w:ascii="Times New Roman" w:hAnsi="Times New Roman" w:cs="Times New Roman"/>
          <w:sz w:val="24"/>
          <w:szCs w:val="24"/>
        </w:rPr>
      </w:pPr>
      <w:r w:rsidRPr="00D0235B">
        <w:rPr>
          <w:rFonts w:ascii="Times New Roman" w:hAnsi="Times New Roman" w:cs="Times New Roman"/>
          <w:sz w:val="24"/>
          <w:szCs w:val="24"/>
        </w:rPr>
        <w:t>Harmonogramy utrzymania urządzeń (podsystemu sterowanie)</w:t>
      </w:r>
    </w:p>
    <w:p w14:paraId="3D591794" w14:textId="77777777" w:rsidR="000136C8" w:rsidRPr="00D0235B" w:rsidRDefault="000136C8" w:rsidP="008272BD">
      <w:pPr>
        <w:pStyle w:val="Akapitzlist"/>
        <w:numPr>
          <w:ilvl w:val="1"/>
          <w:numId w:val="1"/>
        </w:numPr>
        <w:ind w:left="1418" w:hanging="698"/>
        <w:rPr>
          <w:rFonts w:ascii="Times New Roman" w:hAnsi="Times New Roman" w:cs="Times New Roman"/>
          <w:sz w:val="24"/>
          <w:szCs w:val="24"/>
        </w:rPr>
      </w:pPr>
      <w:r w:rsidRPr="00D0235B">
        <w:rPr>
          <w:rFonts w:ascii="Times New Roman" w:hAnsi="Times New Roman" w:cs="Times New Roman"/>
          <w:sz w:val="24"/>
          <w:szCs w:val="24"/>
        </w:rPr>
        <w:t>Książka kontroli urządzeń sterowania ruchem kolejowym</w:t>
      </w:r>
    </w:p>
    <w:p w14:paraId="1DEA6DEC" w14:textId="77777777" w:rsidR="000136C8" w:rsidRPr="00D0235B" w:rsidRDefault="000136C8" w:rsidP="008272BD">
      <w:pPr>
        <w:pStyle w:val="Akapitzlist"/>
        <w:numPr>
          <w:ilvl w:val="1"/>
          <w:numId w:val="1"/>
        </w:numPr>
        <w:ind w:left="1418" w:hanging="698"/>
        <w:rPr>
          <w:rFonts w:ascii="Times New Roman" w:hAnsi="Times New Roman" w:cs="Times New Roman"/>
          <w:sz w:val="24"/>
          <w:szCs w:val="24"/>
        </w:rPr>
      </w:pPr>
      <w:r w:rsidRPr="00D0235B">
        <w:rPr>
          <w:rFonts w:ascii="Times New Roman" w:hAnsi="Times New Roman" w:cs="Times New Roman"/>
          <w:sz w:val="24"/>
          <w:szCs w:val="24"/>
        </w:rPr>
        <w:t>Książki i karty pomiarowe</w:t>
      </w:r>
    </w:p>
    <w:p w14:paraId="4587B274" w14:textId="19BC6AFA" w:rsidR="000136C8" w:rsidRPr="00D0235B" w:rsidRDefault="00753D60" w:rsidP="000136C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235B">
        <w:rPr>
          <w:rFonts w:ascii="Times New Roman" w:hAnsi="Times New Roman" w:cs="Times New Roman"/>
          <w:sz w:val="24"/>
          <w:szCs w:val="24"/>
        </w:rPr>
        <w:t xml:space="preserve">Najczęściej występujące nieprawidłowości w stanie technicznym i utrzymaniu urządzeń </w:t>
      </w:r>
      <w:proofErr w:type="spellStart"/>
      <w:r w:rsidRPr="00D0235B">
        <w:rPr>
          <w:rFonts w:ascii="Times New Roman" w:hAnsi="Times New Roman" w:cs="Times New Roman"/>
          <w:sz w:val="24"/>
          <w:szCs w:val="24"/>
        </w:rPr>
        <w:t>srk</w:t>
      </w:r>
      <w:proofErr w:type="spellEnd"/>
      <w:r w:rsidRPr="00D0235B">
        <w:rPr>
          <w:rFonts w:ascii="Times New Roman" w:hAnsi="Times New Roman" w:cs="Times New Roman"/>
          <w:sz w:val="24"/>
          <w:szCs w:val="24"/>
        </w:rPr>
        <w:t xml:space="preserve"> oraz ich wpływ na bezpieczeństwo ruchu kolejowego (w tym ich wpływ na bezpieczeństwo).</w:t>
      </w:r>
    </w:p>
    <w:p w14:paraId="630B0D23" w14:textId="77777777" w:rsidR="000136C8" w:rsidRPr="00D0235B" w:rsidRDefault="000136C8" w:rsidP="008272BD">
      <w:pPr>
        <w:pStyle w:val="Akapitzlist"/>
        <w:numPr>
          <w:ilvl w:val="1"/>
          <w:numId w:val="1"/>
        </w:numPr>
        <w:ind w:left="1418" w:hanging="698"/>
        <w:rPr>
          <w:rFonts w:ascii="Times New Roman" w:hAnsi="Times New Roman" w:cs="Times New Roman"/>
          <w:sz w:val="24"/>
          <w:szCs w:val="24"/>
        </w:rPr>
      </w:pPr>
      <w:r w:rsidRPr="00D0235B">
        <w:rPr>
          <w:rFonts w:ascii="Times New Roman" w:hAnsi="Times New Roman" w:cs="Times New Roman"/>
          <w:sz w:val="24"/>
          <w:szCs w:val="24"/>
        </w:rPr>
        <w:t>Formalne nieprawidłowości</w:t>
      </w:r>
    </w:p>
    <w:p w14:paraId="19C0424A" w14:textId="67268954" w:rsidR="00753D60" w:rsidRDefault="000136C8" w:rsidP="00753D60">
      <w:pPr>
        <w:pStyle w:val="Akapitzlist"/>
        <w:numPr>
          <w:ilvl w:val="1"/>
          <w:numId w:val="1"/>
        </w:numPr>
        <w:ind w:left="1418" w:hanging="698"/>
        <w:rPr>
          <w:rFonts w:ascii="Times New Roman" w:hAnsi="Times New Roman" w:cs="Times New Roman"/>
          <w:sz w:val="24"/>
          <w:szCs w:val="24"/>
        </w:rPr>
      </w:pPr>
      <w:r w:rsidRPr="00D0235B">
        <w:rPr>
          <w:rFonts w:ascii="Times New Roman" w:hAnsi="Times New Roman" w:cs="Times New Roman"/>
          <w:sz w:val="24"/>
          <w:szCs w:val="24"/>
        </w:rPr>
        <w:t>Nieprawidłowości stwierdzone w terenie</w:t>
      </w:r>
    </w:p>
    <w:p w14:paraId="4C6F531A" w14:textId="77777777" w:rsidR="00D0235B" w:rsidRPr="00D0235B" w:rsidRDefault="00D0235B" w:rsidP="00D0235B">
      <w:pPr>
        <w:rPr>
          <w:rFonts w:ascii="Times New Roman" w:hAnsi="Times New Roman" w:cs="Times New Roman"/>
          <w:sz w:val="24"/>
          <w:szCs w:val="24"/>
        </w:rPr>
      </w:pPr>
    </w:p>
    <w:p w14:paraId="638B5FFE" w14:textId="016E2EF5" w:rsidR="00D0235B" w:rsidRPr="00D0235B" w:rsidRDefault="00D0235B" w:rsidP="00D0235B">
      <w:pPr>
        <w:pStyle w:val="Akapitzlist"/>
        <w:numPr>
          <w:ilvl w:val="1"/>
          <w:numId w:val="10"/>
        </w:numPr>
        <w:ind w:left="1276" w:hanging="567"/>
        <w:rPr>
          <w:rStyle w:val="PodtytuZnak"/>
          <w:rFonts w:eastAsiaTheme="minorHAnsi"/>
          <w:b/>
          <w:bCs w:val="0"/>
          <w:kern w:val="0"/>
          <w:lang w:eastAsia="en-US"/>
        </w:rPr>
      </w:pPr>
      <w:r w:rsidRPr="00D0235B">
        <w:rPr>
          <w:rFonts w:ascii="Times New Roman" w:hAnsi="Times New Roman" w:cs="Times New Roman"/>
          <w:b/>
          <w:sz w:val="24"/>
          <w:szCs w:val="24"/>
        </w:rPr>
        <w:t>dla Tom II „</w:t>
      </w:r>
      <w:r w:rsidRPr="00D0235B">
        <w:rPr>
          <w:rStyle w:val="PodtytuZnak"/>
          <w:rFonts w:eastAsiaTheme="minorHAnsi"/>
          <w:b/>
        </w:rPr>
        <w:t>„Infrastruktura kolejowa i sieć trakcyjna”</w:t>
      </w:r>
    </w:p>
    <w:p w14:paraId="34BA945A" w14:textId="77777777" w:rsidR="00A85451" w:rsidRPr="00A85451" w:rsidRDefault="00A85451" w:rsidP="00A8545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A85451">
        <w:rPr>
          <w:rFonts w:ascii="Times New Roman" w:hAnsi="Times New Roman" w:cs="Times New Roman"/>
          <w:sz w:val="24"/>
          <w:szCs w:val="24"/>
        </w:rPr>
        <w:t xml:space="preserve">SPIS TREŚCI </w:t>
      </w:r>
    </w:p>
    <w:p w14:paraId="74DA13F0" w14:textId="77777777" w:rsidR="00A85451" w:rsidRPr="00BA42C3" w:rsidRDefault="00A85451" w:rsidP="00A85451">
      <w:pPr>
        <w:pStyle w:val="Akapitzlist"/>
        <w:numPr>
          <w:ilvl w:val="0"/>
          <w:numId w:val="12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A42C3">
        <w:rPr>
          <w:rFonts w:ascii="Times New Roman" w:hAnsi="Times New Roman" w:cs="Times New Roman"/>
          <w:sz w:val="24"/>
          <w:szCs w:val="24"/>
        </w:rPr>
        <w:t xml:space="preserve">Wprowadzenie </w:t>
      </w:r>
    </w:p>
    <w:p w14:paraId="6D3BD6D2" w14:textId="77777777" w:rsidR="00A85451" w:rsidRPr="00BA42C3" w:rsidRDefault="00A85451" w:rsidP="00A85451">
      <w:pPr>
        <w:pStyle w:val="Akapitzlist"/>
        <w:numPr>
          <w:ilvl w:val="1"/>
          <w:numId w:val="12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A42C3">
        <w:rPr>
          <w:rFonts w:ascii="Times New Roman" w:hAnsi="Times New Roman" w:cs="Times New Roman"/>
          <w:sz w:val="24"/>
          <w:szCs w:val="24"/>
        </w:rPr>
        <w:t xml:space="preserve">pojęcie infrastruktury kolejowej </w:t>
      </w:r>
    </w:p>
    <w:p w14:paraId="2BAD2137" w14:textId="77777777" w:rsidR="00A85451" w:rsidRPr="00BA42C3" w:rsidRDefault="00A85451" w:rsidP="00A85451">
      <w:pPr>
        <w:pStyle w:val="Akapitzlist"/>
        <w:numPr>
          <w:ilvl w:val="1"/>
          <w:numId w:val="12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A42C3">
        <w:rPr>
          <w:rFonts w:ascii="Times New Roman" w:hAnsi="Times New Roman" w:cs="Times New Roman"/>
          <w:sz w:val="24"/>
          <w:szCs w:val="24"/>
        </w:rPr>
        <w:t xml:space="preserve">podział infrastruktury kolejowej </w:t>
      </w:r>
    </w:p>
    <w:p w14:paraId="2BDFF640" w14:textId="77777777" w:rsidR="00A85451" w:rsidRPr="00BA42C3" w:rsidRDefault="00A85451" w:rsidP="00A85451">
      <w:pPr>
        <w:pStyle w:val="Akapitzlist"/>
        <w:numPr>
          <w:ilvl w:val="1"/>
          <w:numId w:val="12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A42C3">
        <w:rPr>
          <w:rFonts w:ascii="Times New Roman" w:hAnsi="Times New Roman" w:cs="Times New Roman"/>
          <w:sz w:val="24"/>
          <w:szCs w:val="24"/>
        </w:rPr>
        <w:t>wymagania prawne dla infrastruktury kolejowej i sieci</w:t>
      </w:r>
    </w:p>
    <w:p w14:paraId="49F6C2BA" w14:textId="77777777" w:rsidR="00A85451" w:rsidRPr="00BA42C3" w:rsidRDefault="00A85451" w:rsidP="00A85451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BA42C3">
        <w:rPr>
          <w:rFonts w:ascii="Times New Roman" w:hAnsi="Times New Roman" w:cs="Times New Roman"/>
          <w:b/>
          <w:sz w:val="24"/>
          <w:szCs w:val="24"/>
        </w:rPr>
        <w:t>Rozdział I tor kolejowy</w:t>
      </w:r>
    </w:p>
    <w:p w14:paraId="1A992C5E" w14:textId="77777777" w:rsidR="00A85451" w:rsidRPr="00BA42C3" w:rsidRDefault="00A85451" w:rsidP="00A85451">
      <w:pPr>
        <w:pStyle w:val="Akapitzlist"/>
        <w:numPr>
          <w:ilvl w:val="0"/>
          <w:numId w:val="11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A42C3">
        <w:rPr>
          <w:rFonts w:ascii="Times New Roman" w:hAnsi="Times New Roman" w:cs="Times New Roman"/>
          <w:sz w:val="24"/>
          <w:szCs w:val="24"/>
        </w:rPr>
        <w:t xml:space="preserve">Konstrukcja nawierzchni toru </w:t>
      </w:r>
      <w:r w:rsidRPr="00BA42C3">
        <w:rPr>
          <w:rFonts w:ascii="Times New Roman" w:hAnsi="Times New Roman" w:cs="Times New Roman"/>
          <w:sz w:val="24"/>
          <w:szCs w:val="24"/>
        </w:rPr>
        <w:br/>
        <w:t xml:space="preserve">1.1. zagadnienia ogólne </w:t>
      </w:r>
    </w:p>
    <w:p w14:paraId="0147E0FA" w14:textId="77777777" w:rsidR="00A85451" w:rsidRPr="00BA42C3" w:rsidRDefault="00A85451" w:rsidP="00A85451">
      <w:pPr>
        <w:pStyle w:val="Akapitzlist"/>
        <w:numPr>
          <w:ilvl w:val="1"/>
          <w:numId w:val="11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A42C3">
        <w:rPr>
          <w:rFonts w:ascii="Times New Roman" w:hAnsi="Times New Roman" w:cs="Times New Roman"/>
          <w:sz w:val="24"/>
          <w:szCs w:val="24"/>
        </w:rPr>
        <w:t>Budowa nawierzchni podsypkowej (klasycznej)</w:t>
      </w:r>
    </w:p>
    <w:p w14:paraId="3D8E8D98" w14:textId="77777777" w:rsidR="00A85451" w:rsidRPr="00BA42C3" w:rsidRDefault="00A85451" w:rsidP="00A85451">
      <w:pPr>
        <w:pStyle w:val="Akapitzlist"/>
        <w:numPr>
          <w:ilvl w:val="2"/>
          <w:numId w:val="11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A42C3">
        <w:rPr>
          <w:rFonts w:ascii="Times New Roman" w:hAnsi="Times New Roman" w:cs="Times New Roman"/>
          <w:sz w:val="24"/>
          <w:szCs w:val="24"/>
        </w:rPr>
        <w:t xml:space="preserve">Szyny kolejowe </w:t>
      </w:r>
    </w:p>
    <w:p w14:paraId="20DAD198" w14:textId="77777777" w:rsidR="00A85451" w:rsidRPr="00BA42C3" w:rsidRDefault="00A85451" w:rsidP="00A85451">
      <w:pPr>
        <w:pStyle w:val="Akapitzlist"/>
        <w:numPr>
          <w:ilvl w:val="2"/>
          <w:numId w:val="11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A42C3">
        <w:rPr>
          <w:rFonts w:ascii="Times New Roman" w:hAnsi="Times New Roman" w:cs="Times New Roman"/>
          <w:sz w:val="24"/>
          <w:szCs w:val="24"/>
        </w:rPr>
        <w:t xml:space="preserve">Przytwierdzenie szyn do podkładów </w:t>
      </w:r>
    </w:p>
    <w:p w14:paraId="05A77D34" w14:textId="77777777" w:rsidR="00A85451" w:rsidRPr="00BA42C3" w:rsidRDefault="00A85451" w:rsidP="00A85451">
      <w:pPr>
        <w:pStyle w:val="Akapitzlist"/>
        <w:numPr>
          <w:ilvl w:val="3"/>
          <w:numId w:val="11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A42C3">
        <w:rPr>
          <w:rFonts w:ascii="Times New Roman" w:hAnsi="Times New Roman" w:cs="Times New Roman"/>
          <w:sz w:val="24"/>
          <w:szCs w:val="24"/>
        </w:rPr>
        <w:t xml:space="preserve">Przytwierdzenia bezpośrednie </w:t>
      </w:r>
    </w:p>
    <w:p w14:paraId="057AE439" w14:textId="77777777" w:rsidR="00A85451" w:rsidRPr="00BA42C3" w:rsidRDefault="00A85451" w:rsidP="00A85451">
      <w:pPr>
        <w:pStyle w:val="Akapitzlist"/>
        <w:numPr>
          <w:ilvl w:val="3"/>
          <w:numId w:val="11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A42C3">
        <w:rPr>
          <w:rFonts w:ascii="Times New Roman" w:hAnsi="Times New Roman" w:cs="Times New Roman"/>
          <w:sz w:val="24"/>
          <w:szCs w:val="24"/>
        </w:rPr>
        <w:t xml:space="preserve">Przytwierdzenia pośrednie </w:t>
      </w:r>
    </w:p>
    <w:p w14:paraId="56921840" w14:textId="77777777" w:rsidR="00A85451" w:rsidRPr="00BA42C3" w:rsidRDefault="00A85451" w:rsidP="00A85451">
      <w:pPr>
        <w:pStyle w:val="Akapitzlist"/>
        <w:numPr>
          <w:ilvl w:val="3"/>
          <w:numId w:val="11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A42C3">
        <w:rPr>
          <w:rFonts w:ascii="Times New Roman" w:hAnsi="Times New Roman" w:cs="Times New Roman"/>
          <w:sz w:val="24"/>
          <w:szCs w:val="24"/>
        </w:rPr>
        <w:t xml:space="preserve">Przytwierdzenia sprężyste </w:t>
      </w:r>
    </w:p>
    <w:p w14:paraId="3DB93C45" w14:textId="77777777" w:rsidR="00A85451" w:rsidRPr="00BA42C3" w:rsidRDefault="00A85451" w:rsidP="00A85451">
      <w:pPr>
        <w:pStyle w:val="Akapitzlist"/>
        <w:numPr>
          <w:ilvl w:val="3"/>
          <w:numId w:val="11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A42C3">
        <w:rPr>
          <w:rFonts w:ascii="Times New Roman" w:hAnsi="Times New Roman" w:cs="Times New Roman"/>
          <w:sz w:val="24"/>
          <w:szCs w:val="24"/>
        </w:rPr>
        <w:t xml:space="preserve">Przytwierdzenie ciągłe </w:t>
      </w:r>
    </w:p>
    <w:p w14:paraId="064A07EC" w14:textId="77777777" w:rsidR="00A85451" w:rsidRPr="00BA42C3" w:rsidRDefault="00A85451" w:rsidP="00A85451">
      <w:pPr>
        <w:pStyle w:val="Akapitzlist"/>
        <w:numPr>
          <w:ilvl w:val="3"/>
          <w:numId w:val="11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A42C3">
        <w:rPr>
          <w:rFonts w:ascii="Times New Roman" w:hAnsi="Times New Roman" w:cs="Times New Roman"/>
          <w:sz w:val="24"/>
          <w:szCs w:val="24"/>
        </w:rPr>
        <w:t xml:space="preserve">Inne rozwiązania konstrukcyjne </w:t>
      </w:r>
    </w:p>
    <w:p w14:paraId="611EAEF1" w14:textId="77777777" w:rsidR="00A85451" w:rsidRPr="00BA42C3" w:rsidRDefault="00A85451" w:rsidP="00A85451">
      <w:pPr>
        <w:pStyle w:val="Akapitzlist"/>
        <w:numPr>
          <w:ilvl w:val="2"/>
          <w:numId w:val="11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A42C3">
        <w:rPr>
          <w:rFonts w:ascii="Times New Roman" w:hAnsi="Times New Roman" w:cs="Times New Roman"/>
          <w:sz w:val="24"/>
          <w:szCs w:val="24"/>
        </w:rPr>
        <w:t xml:space="preserve">Podkłady kolejowe </w:t>
      </w:r>
    </w:p>
    <w:p w14:paraId="712A34F4" w14:textId="77777777" w:rsidR="00A85451" w:rsidRPr="00BA42C3" w:rsidRDefault="00A85451" w:rsidP="00A85451">
      <w:pPr>
        <w:pStyle w:val="Akapitzlist"/>
        <w:numPr>
          <w:ilvl w:val="3"/>
          <w:numId w:val="11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A42C3">
        <w:rPr>
          <w:rFonts w:ascii="Times New Roman" w:hAnsi="Times New Roman" w:cs="Times New Roman"/>
          <w:sz w:val="24"/>
          <w:szCs w:val="24"/>
        </w:rPr>
        <w:t xml:space="preserve">Podkłady drewniane </w:t>
      </w:r>
    </w:p>
    <w:p w14:paraId="7B3E79EF" w14:textId="77777777" w:rsidR="00A85451" w:rsidRPr="00BA42C3" w:rsidRDefault="00A85451" w:rsidP="00A85451">
      <w:pPr>
        <w:pStyle w:val="Akapitzlist"/>
        <w:numPr>
          <w:ilvl w:val="3"/>
          <w:numId w:val="11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A42C3">
        <w:rPr>
          <w:rFonts w:ascii="Times New Roman" w:hAnsi="Times New Roman" w:cs="Times New Roman"/>
          <w:sz w:val="24"/>
          <w:szCs w:val="24"/>
        </w:rPr>
        <w:t xml:space="preserve">Podkłady stalowe </w:t>
      </w:r>
    </w:p>
    <w:p w14:paraId="26D8CB6C" w14:textId="77777777" w:rsidR="00A85451" w:rsidRPr="00BA42C3" w:rsidRDefault="00A85451" w:rsidP="00A85451">
      <w:pPr>
        <w:pStyle w:val="Akapitzlist"/>
        <w:numPr>
          <w:ilvl w:val="3"/>
          <w:numId w:val="11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A42C3">
        <w:rPr>
          <w:rFonts w:ascii="Times New Roman" w:hAnsi="Times New Roman" w:cs="Times New Roman"/>
          <w:sz w:val="24"/>
          <w:szCs w:val="24"/>
        </w:rPr>
        <w:t xml:space="preserve">Podkłady betonowe </w:t>
      </w:r>
    </w:p>
    <w:p w14:paraId="6600C2FA" w14:textId="77777777" w:rsidR="00A85451" w:rsidRPr="00BA42C3" w:rsidRDefault="00A85451" w:rsidP="00A85451">
      <w:pPr>
        <w:pStyle w:val="Akapitzlist"/>
        <w:numPr>
          <w:ilvl w:val="3"/>
          <w:numId w:val="11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A42C3">
        <w:rPr>
          <w:rFonts w:ascii="Times New Roman" w:hAnsi="Times New Roman" w:cs="Times New Roman"/>
          <w:sz w:val="24"/>
          <w:szCs w:val="24"/>
        </w:rPr>
        <w:t xml:space="preserve">Podkłady strunobetonowe </w:t>
      </w:r>
    </w:p>
    <w:p w14:paraId="4644DB5E" w14:textId="77777777" w:rsidR="00A85451" w:rsidRPr="00BA42C3" w:rsidRDefault="00A85451" w:rsidP="00A85451">
      <w:pPr>
        <w:pStyle w:val="Akapitzlist"/>
        <w:numPr>
          <w:ilvl w:val="3"/>
          <w:numId w:val="11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A42C3">
        <w:rPr>
          <w:rFonts w:ascii="Times New Roman" w:hAnsi="Times New Roman" w:cs="Times New Roman"/>
          <w:sz w:val="24"/>
          <w:szCs w:val="24"/>
        </w:rPr>
        <w:lastRenderedPageBreak/>
        <w:t xml:space="preserve">Inne rozwiązania konstrukcyjne </w:t>
      </w:r>
    </w:p>
    <w:p w14:paraId="5AA08A3A" w14:textId="77777777" w:rsidR="00A85451" w:rsidRPr="00BA42C3" w:rsidRDefault="00A85451" w:rsidP="00A85451">
      <w:pPr>
        <w:pStyle w:val="Akapitzlist"/>
        <w:numPr>
          <w:ilvl w:val="2"/>
          <w:numId w:val="11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A42C3">
        <w:rPr>
          <w:rFonts w:ascii="Times New Roman" w:hAnsi="Times New Roman" w:cs="Times New Roman"/>
          <w:sz w:val="24"/>
          <w:szCs w:val="24"/>
        </w:rPr>
        <w:t xml:space="preserve">Łączenie szyn </w:t>
      </w:r>
    </w:p>
    <w:p w14:paraId="5BE3AE2F" w14:textId="77777777" w:rsidR="00A85451" w:rsidRPr="00BA42C3" w:rsidRDefault="00A85451" w:rsidP="00A85451">
      <w:pPr>
        <w:pStyle w:val="Akapitzlist"/>
        <w:numPr>
          <w:ilvl w:val="3"/>
          <w:numId w:val="11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A42C3">
        <w:rPr>
          <w:rFonts w:ascii="Times New Roman" w:hAnsi="Times New Roman" w:cs="Times New Roman"/>
          <w:sz w:val="24"/>
          <w:szCs w:val="24"/>
        </w:rPr>
        <w:t xml:space="preserve">Połączenia klasyczne </w:t>
      </w:r>
      <w:proofErr w:type="spellStart"/>
      <w:r w:rsidRPr="00BA42C3">
        <w:rPr>
          <w:rFonts w:ascii="Times New Roman" w:hAnsi="Times New Roman" w:cs="Times New Roman"/>
          <w:sz w:val="24"/>
          <w:szCs w:val="24"/>
        </w:rPr>
        <w:t>łubkowane</w:t>
      </w:r>
      <w:proofErr w:type="spellEnd"/>
      <w:r w:rsidRPr="00BA42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9E161E" w14:textId="77777777" w:rsidR="00A85451" w:rsidRPr="00BA42C3" w:rsidRDefault="00A85451" w:rsidP="00A85451">
      <w:pPr>
        <w:pStyle w:val="Akapitzlist"/>
        <w:numPr>
          <w:ilvl w:val="3"/>
          <w:numId w:val="11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A42C3">
        <w:rPr>
          <w:rFonts w:ascii="Times New Roman" w:hAnsi="Times New Roman" w:cs="Times New Roman"/>
          <w:sz w:val="24"/>
          <w:szCs w:val="24"/>
        </w:rPr>
        <w:t xml:space="preserve">Spawanie szyn </w:t>
      </w:r>
    </w:p>
    <w:p w14:paraId="73C35CF4" w14:textId="77777777" w:rsidR="00A85451" w:rsidRPr="00BA42C3" w:rsidRDefault="00A85451" w:rsidP="00A85451">
      <w:pPr>
        <w:pStyle w:val="Akapitzlist"/>
        <w:numPr>
          <w:ilvl w:val="3"/>
          <w:numId w:val="11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A42C3">
        <w:rPr>
          <w:rFonts w:ascii="Times New Roman" w:hAnsi="Times New Roman" w:cs="Times New Roman"/>
          <w:sz w:val="24"/>
          <w:szCs w:val="24"/>
        </w:rPr>
        <w:t xml:space="preserve">Zgrzewanie szyn </w:t>
      </w:r>
    </w:p>
    <w:p w14:paraId="28D1F79A" w14:textId="77777777" w:rsidR="00A85451" w:rsidRPr="00BA42C3" w:rsidRDefault="00A85451" w:rsidP="00A85451">
      <w:pPr>
        <w:pStyle w:val="Akapitzlist"/>
        <w:numPr>
          <w:ilvl w:val="3"/>
          <w:numId w:val="11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A42C3">
        <w:rPr>
          <w:rFonts w:ascii="Times New Roman" w:hAnsi="Times New Roman" w:cs="Times New Roman"/>
          <w:sz w:val="24"/>
          <w:szCs w:val="24"/>
        </w:rPr>
        <w:t xml:space="preserve">Szyny przejściowe </w:t>
      </w:r>
    </w:p>
    <w:p w14:paraId="1A148545" w14:textId="77777777" w:rsidR="00A85451" w:rsidRPr="00BA42C3" w:rsidRDefault="00A85451" w:rsidP="00A85451">
      <w:pPr>
        <w:pStyle w:val="Akapitzlist"/>
        <w:numPr>
          <w:ilvl w:val="1"/>
          <w:numId w:val="11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A42C3">
        <w:rPr>
          <w:rFonts w:ascii="Times New Roman" w:hAnsi="Times New Roman" w:cs="Times New Roman"/>
          <w:sz w:val="24"/>
          <w:szCs w:val="24"/>
        </w:rPr>
        <w:t xml:space="preserve">Budowa toru bezstykowego </w:t>
      </w:r>
    </w:p>
    <w:p w14:paraId="204975FE" w14:textId="77777777" w:rsidR="00A85451" w:rsidRPr="00BA42C3" w:rsidRDefault="00A85451" w:rsidP="00A85451">
      <w:pPr>
        <w:pStyle w:val="Akapitzlist"/>
        <w:numPr>
          <w:ilvl w:val="1"/>
          <w:numId w:val="11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A42C3">
        <w:rPr>
          <w:rFonts w:ascii="Times New Roman" w:hAnsi="Times New Roman" w:cs="Times New Roman"/>
          <w:sz w:val="24"/>
          <w:szCs w:val="24"/>
        </w:rPr>
        <w:t xml:space="preserve">Nawierzchnia na przejazdach kolejowo-drogowych </w:t>
      </w:r>
    </w:p>
    <w:p w14:paraId="3D406784" w14:textId="77777777" w:rsidR="00A85451" w:rsidRPr="00BA42C3" w:rsidRDefault="00A85451" w:rsidP="00A85451">
      <w:pPr>
        <w:pStyle w:val="Akapitzlist"/>
        <w:numPr>
          <w:ilvl w:val="1"/>
          <w:numId w:val="11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A42C3">
        <w:rPr>
          <w:rFonts w:ascii="Times New Roman" w:hAnsi="Times New Roman" w:cs="Times New Roman"/>
          <w:sz w:val="24"/>
          <w:szCs w:val="24"/>
        </w:rPr>
        <w:t>Nawierzchnia bezpodsypkowa</w:t>
      </w:r>
    </w:p>
    <w:p w14:paraId="6AD00F6A" w14:textId="77777777" w:rsidR="00A85451" w:rsidRPr="00BA42C3" w:rsidRDefault="00A85451" w:rsidP="00A85451">
      <w:pPr>
        <w:pStyle w:val="Akapitzlist"/>
        <w:numPr>
          <w:ilvl w:val="1"/>
          <w:numId w:val="11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A42C3">
        <w:rPr>
          <w:rFonts w:ascii="Times New Roman" w:hAnsi="Times New Roman" w:cs="Times New Roman"/>
          <w:sz w:val="24"/>
          <w:szCs w:val="24"/>
        </w:rPr>
        <w:t xml:space="preserve">Inne rozwiązania konstrukcyjne </w:t>
      </w:r>
    </w:p>
    <w:p w14:paraId="4AEC34E4" w14:textId="77777777" w:rsidR="00A85451" w:rsidRPr="00BA42C3" w:rsidRDefault="00A85451" w:rsidP="00A85451">
      <w:pPr>
        <w:pStyle w:val="Akapitzlist"/>
        <w:numPr>
          <w:ilvl w:val="0"/>
          <w:numId w:val="11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A42C3">
        <w:rPr>
          <w:rFonts w:ascii="Times New Roman" w:hAnsi="Times New Roman" w:cs="Times New Roman"/>
          <w:sz w:val="24"/>
          <w:szCs w:val="24"/>
        </w:rPr>
        <w:t xml:space="preserve">Układ geometryczny torów kolejowych </w:t>
      </w:r>
    </w:p>
    <w:p w14:paraId="62B5F182" w14:textId="77777777" w:rsidR="00A85451" w:rsidRPr="00BA42C3" w:rsidRDefault="00A85451" w:rsidP="00A85451">
      <w:pPr>
        <w:pStyle w:val="Akapitzlist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A42C3">
        <w:rPr>
          <w:rFonts w:ascii="Times New Roman" w:hAnsi="Times New Roman" w:cs="Times New Roman"/>
          <w:sz w:val="24"/>
          <w:szCs w:val="24"/>
        </w:rPr>
        <w:t xml:space="preserve">2.1. geometria toru w planie  </w:t>
      </w:r>
    </w:p>
    <w:p w14:paraId="78FEEA88" w14:textId="77777777" w:rsidR="00A85451" w:rsidRPr="00BA42C3" w:rsidRDefault="00A85451" w:rsidP="00A85451">
      <w:pPr>
        <w:pStyle w:val="Akapitzlist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A42C3">
        <w:rPr>
          <w:rFonts w:ascii="Times New Roman" w:hAnsi="Times New Roman" w:cs="Times New Roman"/>
          <w:sz w:val="24"/>
          <w:szCs w:val="24"/>
        </w:rPr>
        <w:t xml:space="preserve">2.2. geometria toru w profilu </w:t>
      </w:r>
    </w:p>
    <w:p w14:paraId="6678493B" w14:textId="77777777" w:rsidR="00A85451" w:rsidRPr="00BA42C3" w:rsidRDefault="00A85451" w:rsidP="00A85451">
      <w:pPr>
        <w:pStyle w:val="Akapitzlist"/>
        <w:numPr>
          <w:ilvl w:val="0"/>
          <w:numId w:val="11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A42C3">
        <w:rPr>
          <w:rFonts w:ascii="Times New Roman" w:hAnsi="Times New Roman" w:cs="Times New Roman"/>
          <w:sz w:val="24"/>
          <w:szCs w:val="24"/>
        </w:rPr>
        <w:t xml:space="preserve">Diagnostyka nawierzchni torowej </w:t>
      </w:r>
    </w:p>
    <w:p w14:paraId="2F9E56F1" w14:textId="77777777" w:rsidR="00A85451" w:rsidRPr="00BA42C3" w:rsidRDefault="00A85451" w:rsidP="00A85451">
      <w:pPr>
        <w:pStyle w:val="Akapitzlist"/>
        <w:numPr>
          <w:ilvl w:val="1"/>
          <w:numId w:val="14"/>
        </w:numPr>
        <w:spacing w:before="120" w:after="120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BA42C3">
        <w:rPr>
          <w:rFonts w:ascii="Times New Roman" w:hAnsi="Times New Roman" w:cs="Times New Roman"/>
          <w:sz w:val="24"/>
          <w:szCs w:val="24"/>
        </w:rPr>
        <w:t xml:space="preserve">informacje ogólne </w:t>
      </w:r>
    </w:p>
    <w:p w14:paraId="687A34B7" w14:textId="77777777" w:rsidR="00A85451" w:rsidRPr="00BA42C3" w:rsidRDefault="00A85451" w:rsidP="00A85451">
      <w:pPr>
        <w:pStyle w:val="Akapitzlist"/>
        <w:numPr>
          <w:ilvl w:val="1"/>
          <w:numId w:val="14"/>
        </w:numPr>
        <w:spacing w:before="120" w:after="120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BA42C3">
        <w:rPr>
          <w:rFonts w:ascii="Times New Roman" w:hAnsi="Times New Roman" w:cs="Times New Roman"/>
          <w:sz w:val="24"/>
          <w:szCs w:val="24"/>
        </w:rPr>
        <w:t xml:space="preserve">pomiary i ocena stanu toru </w:t>
      </w:r>
    </w:p>
    <w:p w14:paraId="3345302A" w14:textId="77777777" w:rsidR="00A85451" w:rsidRPr="00BA42C3" w:rsidRDefault="00A85451" w:rsidP="00A85451">
      <w:pPr>
        <w:pStyle w:val="Akapitzlist"/>
        <w:numPr>
          <w:ilvl w:val="1"/>
          <w:numId w:val="14"/>
        </w:numPr>
        <w:spacing w:before="120" w:after="120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BA42C3">
        <w:rPr>
          <w:rFonts w:ascii="Times New Roman" w:hAnsi="Times New Roman" w:cs="Times New Roman"/>
          <w:sz w:val="24"/>
          <w:szCs w:val="24"/>
        </w:rPr>
        <w:t xml:space="preserve">diagnostyka elementów nawierzchni kolejowej </w:t>
      </w:r>
    </w:p>
    <w:p w14:paraId="00559361" w14:textId="77777777" w:rsidR="00A85451" w:rsidRPr="00BA42C3" w:rsidRDefault="00A85451" w:rsidP="00A85451">
      <w:pPr>
        <w:pStyle w:val="Akapitzlist"/>
        <w:numPr>
          <w:ilvl w:val="1"/>
          <w:numId w:val="14"/>
        </w:numPr>
        <w:spacing w:before="120" w:after="120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BA42C3">
        <w:rPr>
          <w:rFonts w:ascii="Times New Roman" w:hAnsi="Times New Roman" w:cs="Times New Roman"/>
          <w:sz w:val="24"/>
          <w:szCs w:val="24"/>
        </w:rPr>
        <w:t xml:space="preserve">dozorowanie linii kolejowych </w:t>
      </w:r>
    </w:p>
    <w:p w14:paraId="6E0394BA" w14:textId="77777777" w:rsidR="00A85451" w:rsidRPr="00BA42C3" w:rsidRDefault="00A85451" w:rsidP="00A85451">
      <w:pPr>
        <w:pStyle w:val="Akapitzlist"/>
        <w:numPr>
          <w:ilvl w:val="1"/>
          <w:numId w:val="14"/>
        </w:numPr>
        <w:spacing w:before="120" w:after="120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BA42C3">
        <w:rPr>
          <w:rFonts w:ascii="Times New Roman" w:hAnsi="Times New Roman" w:cs="Times New Roman"/>
          <w:sz w:val="24"/>
          <w:szCs w:val="24"/>
        </w:rPr>
        <w:t xml:space="preserve">badania techniczne torów </w:t>
      </w:r>
    </w:p>
    <w:p w14:paraId="1A6D8F06" w14:textId="77777777" w:rsidR="00A85451" w:rsidRPr="00BA42C3" w:rsidRDefault="00A85451" w:rsidP="00A85451">
      <w:pPr>
        <w:pStyle w:val="Akapitzlist"/>
        <w:numPr>
          <w:ilvl w:val="0"/>
          <w:numId w:val="11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A42C3">
        <w:rPr>
          <w:rFonts w:ascii="Times New Roman" w:hAnsi="Times New Roman" w:cs="Times New Roman"/>
          <w:sz w:val="24"/>
          <w:szCs w:val="24"/>
        </w:rPr>
        <w:t xml:space="preserve">Dokumentacja diagnostyczna nawierzchni kolejowej </w:t>
      </w:r>
    </w:p>
    <w:p w14:paraId="781486CF" w14:textId="77777777" w:rsidR="00A85451" w:rsidRPr="00BA42C3" w:rsidRDefault="00A85451" w:rsidP="00A85451">
      <w:pPr>
        <w:pStyle w:val="Akapitzlist"/>
        <w:numPr>
          <w:ilvl w:val="1"/>
          <w:numId w:val="13"/>
        </w:numPr>
        <w:spacing w:before="120" w:after="120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BA42C3">
        <w:rPr>
          <w:rFonts w:ascii="Times New Roman" w:hAnsi="Times New Roman" w:cs="Times New Roman"/>
          <w:sz w:val="24"/>
          <w:szCs w:val="24"/>
        </w:rPr>
        <w:t xml:space="preserve">książka kontroli stanu toru </w:t>
      </w:r>
    </w:p>
    <w:p w14:paraId="4684A4CA" w14:textId="77777777" w:rsidR="00A85451" w:rsidRPr="00BA42C3" w:rsidRDefault="00A85451" w:rsidP="00A85451">
      <w:pPr>
        <w:pStyle w:val="Akapitzlist"/>
        <w:numPr>
          <w:ilvl w:val="1"/>
          <w:numId w:val="13"/>
        </w:numPr>
        <w:spacing w:before="120" w:after="120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BA42C3">
        <w:rPr>
          <w:rFonts w:ascii="Times New Roman" w:hAnsi="Times New Roman" w:cs="Times New Roman"/>
          <w:sz w:val="24"/>
          <w:szCs w:val="24"/>
        </w:rPr>
        <w:t xml:space="preserve">wydruki z pomiarów wykonanych pojazdami pomiarowymi </w:t>
      </w:r>
    </w:p>
    <w:p w14:paraId="69B2C14E" w14:textId="77777777" w:rsidR="00A85451" w:rsidRPr="00BA42C3" w:rsidRDefault="00A85451" w:rsidP="00A85451">
      <w:pPr>
        <w:pStyle w:val="Akapitzlist"/>
        <w:numPr>
          <w:ilvl w:val="2"/>
          <w:numId w:val="15"/>
        </w:numPr>
        <w:spacing w:before="120" w:after="120"/>
        <w:ind w:hanging="600"/>
        <w:rPr>
          <w:rFonts w:ascii="Times New Roman" w:hAnsi="Times New Roman" w:cs="Times New Roman"/>
          <w:sz w:val="24"/>
          <w:szCs w:val="24"/>
        </w:rPr>
      </w:pPr>
      <w:r w:rsidRPr="00BA42C3">
        <w:rPr>
          <w:rFonts w:ascii="Times New Roman" w:hAnsi="Times New Roman" w:cs="Times New Roman"/>
          <w:sz w:val="24"/>
          <w:szCs w:val="24"/>
        </w:rPr>
        <w:t xml:space="preserve">wydruki z drezyn pomiarowych </w:t>
      </w:r>
    </w:p>
    <w:p w14:paraId="09AECB12" w14:textId="77777777" w:rsidR="00A85451" w:rsidRPr="00BA42C3" w:rsidRDefault="00A85451" w:rsidP="00A85451">
      <w:pPr>
        <w:pStyle w:val="Akapitzlist"/>
        <w:numPr>
          <w:ilvl w:val="2"/>
          <w:numId w:val="15"/>
        </w:numPr>
        <w:spacing w:before="120" w:after="120"/>
        <w:ind w:hanging="600"/>
        <w:rPr>
          <w:rFonts w:ascii="Times New Roman" w:hAnsi="Times New Roman" w:cs="Times New Roman"/>
          <w:sz w:val="24"/>
          <w:szCs w:val="24"/>
        </w:rPr>
      </w:pPr>
      <w:r w:rsidRPr="00BA42C3">
        <w:rPr>
          <w:rFonts w:ascii="Times New Roman" w:hAnsi="Times New Roman" w:cs="Times New Roman"/>
          <w:sz w:val="24"/>
          <w:szCs w:val="24"/>
        </w:rPr>
        <w:t xml:space="preserve">wydruki z toromierza elektronicznego (wózkowego) </w:t>
      </w:r>
    </w:p>
    <w:p w14:paraId="11B11D13" w14:textId="77777777" w:rsidR="00A85451" w:rsidRPr="00BA42C3" w:rsidRDefault="00A85451" w:rsidP="00A85451">
      <w:pPr>
        <w:pStyle w:val="Akapitzlist"/>
        <w:numPr>
          <w:ilvl w:val="1"/>
          <w:numId w:val="13"/>
        </w:numPr>
        <w:spacing w:before="120" w:after="120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BA42C3">
        <w:rPr>
          <w:rFonts w:ascii="Times New Roman" w:hAnsi="Times New Roman" w:cs="Times New Roman"/>
          <w:sz w:val="24"/>
          <w:szCs w:val="24"/>
        </w:rPr>
        <w:t>książka kontroli obchodów</w:t>
      </w:r>
    </w:p>
    <w:p w14:paraId="52B529D5" w14:textId="77777777" w:rsidR="00A85451" w:rsidRPr="00BA42C3" w:rsidRDefault="00A85451" w:rsidP="00A85451">
      <w:pPr>
        <w:pStyle w:val="Akapitzlist"/>
        <w:numPr>
          <w:ilvl w:val="1"/>
          <w:numId w:val="13"/>
        </w:numPr>
        <w:spacing w:before="120" w:after="120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BA42C3">
        <w:rPr>
          <w:rFonts w:ascii="Times New Roman" w:hAnsi="Times New Roman" w:cs="Times New Roman"/>
          <w:sz w:val="24"/>
          <w:szCs w:val="24"/>
        </w:rPr>
        <w:t>karta badania defektoskopowego szyn</w:t>
      </w:r>
    </w:p>
    <w:p w14:paraId="0B12B89C" w14:textId="77777777" w:rsidR="00A85451" w:rsidRPr="00BA42C3" w:rsidRDefault="00A85451" w:rsidP="00A85451">
      <w:pPr>
        <w:pStyle w:val="Akapitzlist"/>
        <w:numPr>
          <w:ilvl w:val="1"/>
          <w:numId w:val="13"/>
        </w:numPr>
        <w:spacing w:before="120" w:after="120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BA42C3">
        <w:rPr>
          <w:rFonts w:ascii="Times New Roman" w:hAnsi="Times New Roman" w:cs="Times New Roman"/>
          <w:sz w:val="24"/>
          <w:szCs w:val="24"/>
        </w:rPr>
        <w:t xml:space="preserve">dokumentacja toru bezstykowego </w:t>
      </w:r>
    </w:p>
    <w:p w14:paraId="6840DF2F" w14:textId="77777777" w:rsidR="00A85451" w:rsidRPr="00BA42C3" w:rsidRDefault="00A85451" w:rsidP="00A85451">
      <w:pPr>
        <w:pStyle w:val="Akapitzlist"/>
        <w:numPr>
          <w:ilvl w:val="0"/>
          <w:numId w:val="11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A42C3">
        <w:rPr>
          <w:rFonts w:ascii="Times New Roman" w:hAnsi="Times New Roman" w:cs="Times New Roman"/>
          <w:sz w:val="24"/>
          <w:szCs w:val="24"/>
        </w:rPr>
        <w:t xml:space="preserve">przyrządy, urządzenia i pojazdy pomiarowe </w:t>
      </w:r>
    </w:p>
    <w:p w14:paraId="1BBEF5DA" w14:textId="77777777" w:rsidR="00A85451" w:rsidRPr="00BA42C3" w:rsidRDefault="00A85451" w:rsidP="00A85451">
      <w:pPr>
        <w:pStyle w:val="Akapitzlist"/>
        <w:numPr>
          <w:ilvl w:val="1"/>
          <w:numId w:val="16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A42C3">
        <w:rPr>
          <w:rFonts w:ascii="Times New Roman" w:hAnsi="Times New Roman" w:cs="Times New Roman"/>
          <w:sz w:val="24"/>
          <w:szCs w:val="24"/>
        </w:rPr>
        <w:t xml:space="preserve">drezyny pomiarowe </w:t>
      </w:r>
    </w:p>
    <w:p w14:paraId="07EA75A1" w14:textId="77777777" w:rsidR="00A85451" w:rsidRPr="00BA42C3" w:rsidRDefault="00A85451" w:rsidP="00A85451">
      <w:pPr>
        <w:pStyle w:val="Akapitzlist"/>
        <w:numPr>
          <w:ilvl w:val="1"/>
          <w:numId w:val="16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A42C3">
        <w:rPr>
          <w:rFonts w:ascii="Times New Roman" w:hAnsi="Times New Roman" w:cs="Times New Roman"/>
          <w:sz w:val="24"/>
          <w:szCs w:val="24"/>
        </w:rPr>
        <w:t xml:space="preserve">urządzenia ręczne </w:t>
      </w:r>
    </w:p>
    <w:p w14:paraId="48AF5543" w14:textId="77777777" w:rsidR="00A85451" w:rsidRPr="00BA42C3" w:rsidRDefault="00A85451" w:rsidP="00A85451">
      <w:pPr>
        <w:pStyle w:val="Akapitzlist"/>
        <w:numPr>
          <w:ilvl w:val="1"/>
          <w:numId w:val="17"/>
        </w:numPr>
        <w:spacing w:before="120" w:after="120"/>
        <w:ind w:hanging="22"/>
        <w:rPr>
          <w:rFonts w:ascii="Times New Roman" w:hAnsi="Times New Roman" w:cs="Times New Roman"/>
          <w:sz w:val="24"/>
          <w:szCs w:val="24"/>
        </w:rPr>
      </w:pPr>
      <w:r w:rsidRPr="00BA42C3">
        <w:rPr>
          <w:rFonts w:ascii="Times New Roman" w:hAnsi="Times New Roman" w:cs="Times New Roman"/>
          <w:sz w:val="24"/>
          <w:szCs w:val="24"/>
        </w:rPr>
        <w:t xml:space="preserve">toromierze </w:t>
      </w:r>
    </w:p>
    <w:p w14:paraId="0966D8E3" w14:textId="77777777" w:rsidR="00A85451" w:rsidRPr="00BA42C3" w:rsidRDefault="00A85451" w:rsidP="00A85451">
      <w:pPr>
        <w:pStyle w:val="Akapitzlist"/>
        <w:numPr>
          <w:ilvl w:val="1"/>
          <w:numId w:val="17"/>
        </w:numPr>
        <w:spacing w:before="120" w:after="120"/>
        <w:ind w:hanging="22"/>
        <w:rPr>
          <w:rFonts w:ascii="Times New Roman" w:hAnsi="Times New Roman" w:cs="Times New Roman"/>
          <w:sz w:val="24"/>
          <w:szCs w:val="24"/>
        </w:rPr>
      </w:pPr>
      <w:proofErr w:type="spellStart"/>
      <w:r w:rsidRPr="00BA42C3">
        <w:rPr>
          <w:rFonts w:ascii="Times New Roman" w:hAnsi="Times New Roman" w:cs="Times New Roman"/>
          <w:sz w:val="24"/>
          <w:szCs w:val="24"/>
        </w:rPr>
        <w:t>strzałkomierze</w:t>
      </w:r>
      <w:proofErr w:type="spellEnd"/>
    </w:p>
    <w:p w14:paraId="499B455F" w14:textId="77777777" w:rsidR="00A85451" w:rsidRPr="00BA42C3" w:rsidRDefault="00A85451" w:rsidP="00A85451">
      <w:pPr>
        <w:pStyle w:val="Akapitzlist"/>
        <w:numPr>
          <w:ilvl w:val="1"/>
          <w:numId w:val="17"/>
        </w:numPr>
        <w:spacing w:before="120" w:after="120"/>
        <w:ind w:hanging="22"/>
        <w:rPr>
          <w:rFonts w:ascii="Times New Roman" w:hAnsi="Times New Roman" w:cs="Times New Roman"/>
          <w:sz w:val="24"/>
          <w:szCs w:val="24"/>
        </w:rPr>
      </w:pPr>
      <w:r w:rsidRPr="00BA42C3">
        <w:rPr>
          <w:rFonts w:ascii="Times New Roman" w:hAnsi="Times New Roman" w:cs="Times New Roman"/>
          <w:sz w:val="24"/>
          <w:szCs w:val="24"/>
        </w:rPr>
        <w:t>suwmiarka do pomiarów szyn</w:t>
      </w:r>
    </w:p>
    <w:p w14:paraId="64C11D3C" w14:textId="77777777" w:rsidR="00A85451" w:rsidRPr="00BA42C3" w:rsidRDefault="00A85451" w:rsidP="00A85451">
      <w:pPr>
        <w:pStyle w:val="Akapitzlist"/>
        <w:numPr>
          <w:ilvl w:val="1"/>
          <w:numId w:val="17"/>
        </w:numPr>
        <w:spacing w:before="120" w:after="120"/>
        <w:ind w:hanging="22"/>
        <w:rPr>
          <w:rFonts w:ascii="Times New Roman" w:hAnsi="Times New Roman" w:cs="Times New Roman"/>
          <w:sz w:val="24"/>
          <w:szCs w:val="24"/>
        </w:rPr>
      </w:pPr>
      <w:r w:rsidRPr="00BA42C3">
        <w:rPr>
          <w:rFonts w:ascii="Times New Roman" w:hAnsi="Times New Roman" w:cs="Times New Roman"/>
          <w:sz w:val="24"/>
          <w:szCs w:val="24"/>
        </w:rPr>
        <w:t xml:space="preserve">inne urządzenia </w:t>
      </w:r>
    </w:p>
    <w:p w14:paraId="5F8B6AD3" w14:textId="77777777" w:rsidR="00A85451" w:rsidRPr="00BA42C3" w:rsidRDefault="00A85451" w:rsidP="00A85451">
      <w:pPr>
        <w:pStyle w:val="Akapitzlist"/>
        <w:numPr>
          <w:ilvl w:val="1"/>
          <w:numId w:val="16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A42C3">
        <w:rPr>
          <w:rFonts w:ascii="Times New Roman" w:hAnsi="Times New Roman" w:cs="Times New Roman"/>
          <w:sz w:val="24"/>
          <w:szCs w:val="24"/>
        </w:rPr>
        <w:t xml:space="preserve">urządzenia specjalistyczne </w:t>
      </w:r>
    </w:p>
    <w:p w14:paraId="028E0D4D" w14:textId="77777777" w:rsidR="00A85451" w:rsidRPr="00BA42C3" w:rsidRDefault="00A85451" w:rsidP="00A85451">
      <w:pPr>
        <w:pStyle w:val="Akapitzlist"/>
        <w:numPr>
          <w:ilvl w:val="0"/>
          <w:numId w:val="11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A42C3">
        <w:rPr>
          <w:rFonts w:ascii="Times New Roman" w:hAnsi="Times New Roman" w:cs="Times New Roman"/>
          <w:sz w:val="24"/>
          <w:szCs w:val="24"/>
        </w:rPr>
        <w:t xml:space="preserve">specyficzne wymagania dla innych podmiotów zwolnionych z obowiązku uzyskania autoryzacji (bocznice, linie wąskotorowe itd.) </w:t>
      </w:r>
    </w:p>
    <w:p w14:paraId="1EA104FD" w14:textId="77777777" w:rsidR="00A85451" w:rsidRPr="00BA42C3" w:rsidRDefault="00A85451" w:rsidP="00A85451">
      <w:pPr>
        <w:pStyle w:val="Akapitzlist"/>
        <w:numPr>
          <w:ilvl w:val="0"/>
          <w:numId w:val="11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A42C3">
        <w:rPr>
          <w:rFonts w:ascii="Times New Roman" w:hAnsi="Times New Roman" w:cs="Times New Roman"/>
          <w:sz w:val="24"/>
          <w:szCs w:val="24"/>
        </w:rPr>
        <w:t>Nadzór – najczęściej występujące nieprawidłowości</w:t>
      </w:r>
    </w:p>
    <w:p w14:paraId="2249125D" w14:textId="77777777" w:rsidR="00A85451" w:rsidRPr="00BA42C3" w:rsidRDefault="00A85451" w:rsidP="00A85451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BA42C3">
        <w:rPr>
          <w:rFonts w:ascii="Times New Roman" w:hAnsi="Times New Roman" w:cs="Times New Roman"/>
          <w:b/>
          <w:sz w:val="24"/>
          <w:szCs w:val="24"/>
        </w:rPr>
        <w:t xml:space="preserve">Rozdział II Rozjazdy i skrzyżowania torów </w:t>
      </w:r>
    </w:p>
    <w:p w14:paraId="685249F5" w14:textId="77777777" w:rsidR="00A85451" w:rsidRPr="00BA42C3" w:rsidRDefault="00A85451" w:rsidP="00A85451">
      <w:pPr>
        <w:pStyle w:val="Akapitzlist"/>
        <w:numPr>
          <w:ilvl w:val="0"/>
          <w:numId w:val="18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A42C3">
        <w:rPr>
          <w:rFonts w:ascii="Times New Roman" w:hAnsi="Times New Roman" w:cs="Times New Roman"/>
          <w:sz w:val="24"/>
          <w:szCs w:val="24"/>
        </w:rPr>
        <w:t xml:space="preserve">zagadnienia ogólne </w:t>
      </w:r>
    </w:p>
    <w:p w14:paraId="37EC237B" w14:textId="77777777" w:rsidR="00A85451" w:rsidRPr="00BA42C3" w:rsidRDefault="00A85451" w:rsidP="00A85451">
      <w:pPr>
        <w:pStyle w:val="Akapitzlist"/>
        <w:numPr>
          <w:ilvl w:val="1"/>
          <w:numId w:val="18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A42C3">
        <w:rPr>
          <w:rFonts w:ascii="Times New Roman" w:hAnsi="Times New Roman" w:cs="Times New Roman"/>
          <w:sz w:val="24"/>
          <w:szCs w:val="24"/>
        </w:rPr>
        <w:t xml:space="preserve">rodzaje rozjazdów i skrzyżowań torów </w:t>
      </w:r>
    </w:p>
    <w:p w14:paraId="7919F99A" w14:textId="77777777" w:rsidR="00A85451" w:rsidRPr="00BA42C3" w:rsidRDefault="00A85451" w:rsidP="00A85451">
      <w:pPr>
        <w:pStyle w:val="Akapitzlist"/>
        <w:numPr>
          <w:ilvl w:val="1"/>
          <w:numId w:val="18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A42C3">
        <w:rPr>
          <w:rFonts w:ascii="Times New Roman" w:hAnsi="Times New Roman" w:cs="Times New Roman"/>
          <w:sz w:val="24"/>
          <w:szCs w:val="24"/>
        </w:rPr>
        <w:lastRenderedPageBreak/>
        <w:t xml:space="preserve">wymagania dla rozjazdów </w:t>
      </w:r>
    </w:p>
    <w:p w14:paraId="74897391" w14:textId="77777777" w:rsidR="00A85451" w:rsidRPr="00BA42C3" w:rsidRDefault="00A85451" w:rsidP="00A85451">
      <w:pPr>
        <w:pStyle w:val="Akapitzlist"/>
        <w:numPr>
          <w:ilvl w:val="0"/>
          <w:numId w:val="18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A42C3">
        <w:rPr>
          <w:rFonts w:ascii="Times New Roman" w:hAnsi="Times New Roman" w:cs="Times New Roman"/>
          <w:sz w:val="24"/>
          <w:szCs w:val="24"/>
        </w:rPr>
        <w:t xml:space="preserve">budowa rozjazdów kolejowych </w:t>
      </w:r>
    </w:p>
    <w:p w14:paraId="58236DCC" w14:textId="77777777" w:rsidR="00A85451" w:rsidRPr="00BA42C3" w:rsidRDefault="00A85451" w:rsidP="00A85451">
      <w:pPr>
        <w:pStyle w:val="Akapitzlist"/>
        <w:numPr>
          <w:ilvl w:val="1"/>
          <w:numId w:val="18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A42C3">
        <w:rPr>
          <w:rFonts w:ascii="Times New Roman" w:hAnsi="Times New Roman" w:cs="Times New Roman"/>
          <w:sz w:val="24"/>
          <w:szCs w:val="24"/>
        </w:rPr>
        <w:t xml:space="preserve">zwrotnice </w:t>
      </w:r>
    </w:p>
    <w:p w14:paraId="62380925" w14:textId="77777777" w:rsidR="00A85451" w:rsidRPr="00BA42C3" w:rsidRDefault="00A85451" w:rsidP="00A85451">
      <w:pPr>
        <w:pStyle w:val="Akapitzlist"/>
        <w:numPr>
          <w:ilvl w:val="1"/>
          <w:numId w:val="18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A42C3">
        <w:rPr>
          <w:rFonts w:ascii="Times New Roman" w:hAnsi="Times New Roman" w:cs="Times New Roman"/>
          <w:sz w:val="24"/>
          <w:szCs w:val="24"/>
        </w:rPr>
        <w:t xml:space="preserve">krzyżownice i kierownice </w:t>
      </w:r>
    </w:p>
    <w:p w14:paraId="1AC3A8B6" w14:textId="77777777" w:rsidR="00A85451" w:rsidRPr="00BA42C3" w:rsidRDefault="00A85451" w:rsidP="00A85451">
      <w:pPr>
        <w:pStyle w:val="Akapitzlist"/>
        <w:numPr>
          <w:ilvl w:val="1"/>
          <w:numId w:val="18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A42C3">
        <w:rPr>
          <w:rFonts w:ascii="Times New Roman" w:hAnsi="Times New Roman" w:cs="Times New Roman"/>
          <w:sz w:val="24"/>
          <w:szCs w:val="24"/>
        </w:rPr>
        <w:t xml:space="preserve">szyny łączące </w:t>
      </w:r>
    </w:p>
    <w:p w14:paraId="5F2C008B" w14:textId="77777777" w:rsidR="00A85451" w:rsidRPr="00BA42C3" w:rsidRDefault="00A85451" w:rsidP="00A85451">
      <w:pPr>
        <w:pStyle w:val="Akapitzlist"/>
        <w:numPr>
          <w:ilvl w:val="0"/>
          <w:numId w:val="18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A42C3">
        <w:rPr>
          <w:rFonts w:ascii="Times New Roman" w:hAnsi="Times New Roman" w:cs="Times New Roman"/>
          <w:sz w:val="24"/>
          <w:szCs w:val="24"/>
        </w:rPr>
        <w:t xml:space="preserve">budowa skrzyżowań torów </w:t>
      </w:r>
    </w:p>
    <w:p w14:paraId="361DB7B4" w14:textId="77777777" w:rsidR="00A85451" w:rsidRPr="00BA42C3" w:rsidRDefault="00A85451" w:rsidP="00A85451">
      <w:pPr>
        <w:pStyle w:val="Akapitzlist"/>
        <w:numPr>
          <w:ilvl w:val="0"/>
          <w:numId w:val="18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A42C3">
        <w:rPr>
          <w:rFonts w:ascii="Times New Roman" w:hAnsi="Times New Roman" w:cs="Times New Roman"/>
          <w:sz w:val="24"/>
          <w:szCs w:val="24"/>
        </w:rPr>
        <w:t xml:space="preserve">rodzaje i budowa urządzeń do przestawiania i kontrolowania położenia ruchomych elementów rozjazdów </w:t>
      </w:r>
    </w:p>
    <w:p w14:paraId="2D1D3AC0" w14:textId="77777777" w:rsidR="00A85451" w:rsidRPr="00BA42C3" w:rsidRDefault="00A85451" w:rsidP="00A85451">
      <w:pPr>
        <w:pStyle w:val="Akapitzlist"/>
        <w:numPr>
          <w:ilvl w:val="1"/>
          <w:numId w:val="18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A42C3">
        <w:rPr>
          <w:rFonts w:ascii="Times New Roman" w:hAnsi="Times New Roman" w:cs="Times New Roman"/>
          <w:sz w:val="24"/>
          <w:szCs w:val="24"/>
        </w:rPr>
        <w:t xml:space="preserve">zamknięcie hakowe </w:t>
      </w:r>
    </w:p>
    <w:p w14:paraId="5563A0BB" w14:textId="77777777" w:rsidR="00A85451" w:rsidRPr="00BA42C3" w:rsidRDefault="00A85451" w:rsidP="00A85451">
      <w:pPr>
        <w:pStyle w:val="Akapitzlist"/>
        <w:numPr>
          <w:ilvl w:val="1"/>
          <w:numId w:val="18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A42C3">
        <w:rPr>
          <w:rFonts w:ascii="Times New Roman" w:hAnsi="Times New Roman" w:cs="Times New Roman"/>
          <w:sz w:val="24"/>
          <w:szCs w:val="24"/>
        </w:rPr>
        <w:t xml:space="preserve">zamknięcie suwakowe </w:t>
      </w:r>
    </w:p>
    <w:p w14:paraId="6A19FCA0" w14:textId="77777777" w:rsidR="00A85451" w:rsidRPr="00BA42C3" w:rsidRDefault="00A85451" w:rsidP="00A85451">
      <w:pPr>
        <w:pStyle w:val="Akapitzlist"/>
        <w:numPr>
          <w:ilvl w:val="1"/>
          <w:numId w:val="18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A42C3">
        <w:rPr>
          <w:rFonts w:ascii="Times New Roman" w:hAnsi="Times New Roman" w:cs="Times New Roman"/>
          <w:sz w:val="24"/>
          <w:szCs w:val="24"/>
        </w:rPr>
        <w:t xml:space="preserve">inne rozwiązania konstrukcyjne </w:t>
      </w:r>
    </w:p>
    <w:p w14:paraId="01FD660A" w14:textId="77777777" w:rsidR="00A85451" w:rsidRPr="00BA42C3" w:rsidRDefault="00A85451" w:rsidP="00A85451">
      <w:pPr>
        <w:pStyle w:val="Akapitzlist"/>
        <w:numPr>
          <w:ilvl w:val="1"/>
          <w:numId w:val="18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A42C3">
        <w:rPr>
          <w:rFonts w:ascii="Times New Roman" w:hAnsi="Times New Roman" w:cs="Times New Roman"/>
          <w:sz w:val="24"/>
          <w:szCs w:val="24"/>
        </w:rPr>
        <w:t xml:space="preserve">urządzenia do kontroli położenia iglic w rozjazdach </w:t>
      </w:r>
    </w:p>
    <w:p w14:paraId="71402DED" w14:textId="77777777" w:rsidR="00A85451" w:rsidRPr="00BA42C3" w:rsidRDefault="00A85451" w:rsidP="00A85451">
      <w:pPr>
        <w:pStyle w:val="Akapitzlist"/>
        <w:numPr>
          <w:ilvl w:val="1"/>
          <w:numId w:val="18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A42C3">
        <w:rPr>
          <w:rFonts w:ascii="Times New Roman" w:hAnsi="Times New Roman" w:cs="Times New Roman"/>
          <w:sz w:val="24"/>
          <w:szCs w:val="24"/>
        </w:rPr>
        <w:t>ogólne informacje o napędach zwrotnicowych</w:t>
      </w:r>
    </w:p>
    <w:p w14:paraId="462EC1F4" w14:textId="77777777" w:rsidR="00A85451" w:rsidRPr="00BA42C3" w:rsidRDefault="00A85451" w:rsidP="00A85451">
      <w:pPr>
        <w:pStyle w:val="Akapitzlist"/>
        <w:numPr>
          <w:ilvl w:val="0"/>
          <w:numId w:val="18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A42C3">
        <w:rPr>
          <w:rFonts w:ascii="Times New Roman" w:hAnsi="Times New Roman" w:cs="Times New Roman"/>
          <w:sz w:val="24"/>
          <w:szCs w:val="24"/>
        </w:rPr>
        <w:t xml:space="preserve">Diagnostyka rozjazdów i skrzyżowań torów </w:t>
      </w:r>
    </w:p>
    <w:p w14:paraId="0AD38AEE" w14:textId="77777777" w:rsidR="00A85451" w:rsidRPr="00BA42C3" w:rsidRDefault="00A85451" w:rsidP="00A85451">
      <w:pPr>
        <w:pStyle w:val="Akapitzlist"/>
        <w:numPr>
          <w:ilvl w:val="1"/>
          <w:numId w:val="18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A42C3">
        <w:rPr>
          <w:rFonts w:ascii="Times New Roman" w:hAnsi="Times New Roman" w:cs="Times New Roman"/>
          <w:sz w:val="24"/>
          <w:szCs w:val="24"/>
        </w:rPr>
        <w:t xml:space="preserve">informacje ogólne </w:t>
      </w:r>
    </w:p>
    <w:p w14:paraId="70858567" w14:textId="77777777" w:rsidR="00A85451" w:rsidRPr="00BA42C3" w:rsidRDefault="00A85451" w:rsidP="00A85451">
      <w:pPr>
        <w:pStyle w:val="Akapitzlist"/>
        <w:numPr>
          <w:ilvl w:val="1"/>
          <w:numId w:val="18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A42C3">
        <w:rPr>
          <w:rFonts w:ascii="Times New Roman" w:hAnsi="Times New Roman" w:cs="Times New Roman"/>
          <w:sz w:val="24"/>
          <w:szCs w:val="24"/>
        </w:rPr>
        <w:t>pomiary i ocena stanu rozjazdu i skrzyżowania torów</w:t>
      </w:r>
    </w:p>
    <w:p w14:paraId="4D5BC26B" w14:textId="77777777" w:rsidR="00A85451" w:rsidRPr="00BA42C3" w:rsidRDefault="00A85451" w:rsidP="00A85451">
      <w:pPr>
        <w:pStyle w:val="Akapitzlist"/>
        <w:numPr>
          <w:ilvl w:val="1"/>
          <w:numId w:val="18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A42C3">
        <w:rPr>
          <w:rFonts w:ascii="Times New Roman" w:hAnsi="Times New Roman" w:cs="Times New Roman"/>
          <w:sz w:val="24"/>
          <w:szCs w:val="24"/>
        </w:rPr>
        <w:t xml:space="preserve">diagnostyka elementów rozjazdów i skrzyżowań torów </w:t>
      </w:r>
    </w:p>
    <w:p w14:paraId="543E6267" w14:textId="77777777" w:rsidR="00A85451" w:rsidRPr="00BA42C3" w:rsidRDefault="00A85451" w:rsidP="00A85451">
      <w:pPr>
        <w:pStyle w:val="Akapitzlist"/>
        <w:numPr>
          <w:ilvl w:val="1"/>
          <w:numId w:val="18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A42C3">
        <w:rPr>
          <w:rFonts w:ascii="Times New Roman" w:hAnsi="Times New Roman" w:cs="Times New Roman"/>
          <w:sz w:val="24"/>
          <w:szCs w:val="24"/>
        </w:rPr>
        <w:t>oględziny rozjazdów</w:t>
      </w:r>
    </w:p>
    <w:p w14:paraId="7851F9F5" w14:textId="77777777" w:rsidR="00A85451" w:rsidRPr="00BA42C3" w:rsidRDefault="00A85451" w:rsidP="00A85451">
      <w:pPr>
        <w:pStyle w:val="Akapitzlist"/>
        <w:numPr>
          <w:ilvl w:val="1"/>
          <w:numId w:val="18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A42C3">
        <w:rPr>
          <w:rFonts w:ascii="Times New Roman" w:hAnsi="Times New Roman" w:cs="Times New Roman"/>
          <w:sz w:val="24"/>
          <w:szCs w:val="24"/>
        </w:rPr>
        <w:t xml:space="preserve">badania techniczne rozjazdów </w:t>
      </w:r>
    </w:p>
    <w:p w14:paraId="7BEF2576" w14:textId="77777777" w:rsidR="00A85451" w:rsidRPr="00BA42C3" w:rsidRDefault="00A85451" w:rsidP="00A85451">
      <w:pPr>
        <w:pStyle w:val="Akapitzlist"/>
        <w:numPr>
          <w:ilvl w:val="0"/>
          <w:numId w:val="18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A42C3">
        <w:rPr>
          <w:rFonts w:ascii="Times New Roman" w:hAnsi="Times New Roman" w:cs="Times New Roman"/>
          <w:sz w:val="24"/>
          <w:szCs w:val="24"/>
        </w:rPr>
        <w:t xml:space="preserve">dokumentacja diagnostyczna badań rozjazdów </w:t>
      </w:r>
    </w:p>
    <w:p w14:paraId="207D0AA4" w14:textId="77777777" w:rsidR="00A85451" w:rsidRPr="00BA42C3" w:rsidRDefault="00A85451" w:rsidP="00A85451">
      <w:pPr>
        <w:pStyle w:val="Akapitzlist"/>
        <w:numPr>
          <w:ilvl w:val="1"/>
          <w:numId w:val="18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A42C3">
        <w:rPr>
          <w:rFonts w:ascii="Times New Roman" w:hAnsi="Times New Roman" w:cs="Times New Roman"/>
          <w:sz w:val="24"/>
          <w:szCs w:val="24"/>
        </w:rPr>
        <w:t xml:space="preserve">arkusz badania technicznego rozjazdów, skrzyżowań torów </w:t>
      </w:r>
    </w:p>
    <w:p w14:paraId="780E0945" w14:textId="77777777" w:rsidR="00A85451" w:rsidRPr="00BA42C3" w:rsidRDefault="00A85451" w:rsidP="00A85451">
      <w:pPr>
        <w:pStyle w:val="Akapitzlist"/>
        <w:numPr>
          <w:ilvl w:val="1"/>
          <w:numId w:val="18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A42C3">
        <w:rPr>
          <w:rFonts w:ascii="Times New Roman" w:hAnsi="Times New Roman" w:cs="Times New Roman"/>
          <w:sz w:val="24"/>
          <w:szCs w:val="24"/>
        </w:rPr>
        <w:t>arkusze uzupełniające</w:t>
      </w:r>
    </w:p>
    <w:p w14:paraId="4D869826" w14:textId="77777777" w:rsidR="00A85451" w:rsidRPr="00BA42C3" w:rsidRDefault="00A85451" w:rsidP="00A85451">
      <w:pPr>
        <w:pStyle w:val="Akapitzlist"/>
        <w:numPr>
          <w:ilvl w:val="1"/>
          <w:numId w:val="18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A42C3">
        <w:rPr>
          <w:rFonts w:ascii="Times New Roman" w:hAnsi="Times New Roman" w:cs="Times New Roman"/>
          <w:sz w:val="24"/>
          <w:szCs w:val="24"/>
        </w:rPr>
        <w:t xml:space="preserve">dziennik oględzin rozjazdów </w:t>
      </w:r>
    </w:p>
    <w:p w14:paraId="3F87BBDA" w14:textId="77777777" w:rsidR="00A85451" w:rsidRPr="00BA42C3" w:rsidRDefault="00A85451" w:rsidP="00A85451">
      <w:pPr>
        <w:pStyle w:val="Akapitzlist"/>
        <w:numPr>
          <w:ilvl w:val="0"/>
          <w:numId w:val="11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A42C3">
        <w:rPr>
          <w:rFonts w:ascii="Times New Roman" w:hAnsi="Times New Roman" w:cs="Times New Roman"/>
          <w:sz w:val="24"/>
          <w:szCs w:val="24"/>
        </w:rPr>
        <w:t xml:space="preserve">przyrządy i urządzenia pomiarowe </w:t>
      </w:r>
    </w:p>
    <w:p w14:paraId="553E7010" w14:textId="77777777" w:rsidR="00A85451" w:rsidRPr="00BA42C3" w:rsidRDefault="00A85451" w:rsidP="00A85451">
      <w:pPr>
        <w:pStyle w:val="Akapitzlist"/>
        <w:numPr>
          <w:ilvl w:val="0"/>
          <w:numId w:val="11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A42C3">
        <w:rPr>
          <w:rFonts w:ascii="Times New Roman" w:hAnsi="Times New Roman" w:cs="Times New Roman"/>
          <w:sz w:val="24"/>
          <w:szCs w:val="24"/>
        </w:rPr>
        <w:t>Zabezpieczenie rozjazdów na gruncie (np. przy uszkodzeniu, braku kontroli położenia)</w:t>
      </w:r>
    </w:p>
    <w:p w14:paraId="575DF5CB" w14:textId="77777777" w:rsidR="00A85451" w:rsidRPr="00BA42C3" w:rsidRDefault="00A85451" w:rsidP="00A85451">
      <w:pPr>
        <w:pStyle w:val="Akapitzlist"/>
        <w:numPr>
          <w:ilvl w:val="0"/>
          <w:numId w:val="11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A42C3">
        <w:rPr>
          <w:rFonts w:ascii="Times New Roman" w:hAnsi="Times New Roman" w:cs="Times New Roman"/>
          <w:sz w:val="24"/>
          <w:szCs w:val="24"/>
        </w:rPr>
        <w:t xml:space="preserve">specyficzne wymagania dla innych podmiotów zwolnionych z obowiązku uzyskania autoryzacji (bocznice, linie wąskotorowe itd.) </w:t>
      </w:r>
    </w:p>
    <w:p w14:paraId="4AAB60BC" w14:textId="77777777" w:rsidR="00A85451" w:rsidRPr="00BA42C3" w:rsidRDefault="00A85451" w:rsidP="00A85451">
      <w:pPr>
        <w:pStyle w:val="Akapitzlist"/>
        <w:numPr>
          <w:ilvl w:val="0"/>
          <w:numId w:val="11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A42C3">
        <w:rPr>
          <w:rFonts w:ascii="Times New Roman" w:hAnsi="Times New Roman" w:cs="Times New Roman"/>
          <w:sz w:val="24"/>
          <w:szCs w:val="24"/>
        </w:rPr>
        <w:t xml:space="preserve">Plany schematyczne układów torowych i dróg zwrotnicowych </w:t>
      </w:r>
    </w:p>
    <w:p w14:paraId="2BAAED08" w14:textId="77777777" w:rsidR="00A85451" w:rsidRPr="00BA42C3" w:rsidRDefault="00A85451" w:rsidP="00A85451">
      <w:pPr>
        <w:pStyle w:val="Akapitzlist"/>
        <w:numPr>
          <w:ilvl w:val="0"/>
          <w:numId w:val="11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A42C3">
        <w:rPr>
          <w:rFonts w:ascii="Times New Roman" w:hAnsi="Times New Roman" w:cs="Times New Roman"/>
          <w:sz w:val="24"/>
          <w:szCs w:val="24"/>
        </w:rPr>
        <w:t>Nadzór – najczęściej występujące nieprawidłowości</w:t>
      </w:r>
    </w:p>
    <w:p w14:paraId="5754127D" w14:textId="77777777" w:rsidR="00A85451" w:rsidRPr="00BA42C3" w:rsidRDefault="00A85451" w:rsidP="00A85451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BA42C3">
        <w:rPr>
          <w:rFonts w:ascii="Times New Roman" w:hAnsi="Times New Roman" w:cs="Times New Roman"/>
          <w:b/>
          <w:sz w:val="24"/>
          <w:szCs w:val="24"/>
        </w:rPr>
        <w:t>ROZDZIAŁ III sieć trakcyjna</w:t>
      </w:r>
    </w:p>
    <w:p w14:paraId="4F56234B" w14:textId="77777777" w:rsidR="00A85451" w:rsidRPr="00BA42C3" w:rsidRDefault="00A85451" w:rsidP="00A85451">
      <w:pPr>
        <w:pStyle w:val="Akapitzlist"/>
        <w:numPr>
          <w:ilvl w:val="0"/>
          <w:numId w:val="19"/>
        </w:numPr>
        <w:spacing w:before="120" w:after="120"/>
        <w:ind w:left="426" w:hanging="426"/>
        <w:rPr>
          <w:rStyle w:val="opis"/>
          <w:rFonts w:ascii="Times New Roman" w:hAnsi="Times New Roman" w:cs="Times New Roman"/>
          <w:iCs/>
          <w:strike/>
          <w:sz w:val="24"/>
          <w:szCs w:val="24"/>
        </w:rPr>
      </w:pPr>
      <w:r w:rsidRPr="00BA42C3">
        <w:rPr>
          <w:rStyle w:val="opis"/>
          <w:rFonts w:ascii="Times New Roman" w:hAnsi="Times New Roman" w:cs="Times New Roman"/>
          <w:iCs/>
          <w:sz w:val="24"/>
          <w:szCs w:val="24"/>
        </w:rPr>
        <w:t>Ogólne informacje techniczne i wymagania dotyczące sieci trakcyjnej punkty zasilające sieć trakcyjną.</w:t>
      </w:r>
    </w:p>
    <w:p w14:paraId="3694E4F0" w14:textId="77777777" w:rsidR="00A85451" w:rsidRPr="00BA42C3" w:rsidRDefault="00A85451" w:rsidP="00A85451">
      <w:pPr>
        <w:pStyle w:val="Akapitzlist"/>
        <w:numPr>
          <w:ilvl w:val="0"/>
          <w:numId w:val="19"/>
        </w:numPr>
        <w:spacing w:before="120" w:after="120"/>
        <w:ind w:left="426" w:hanging="426"/>
        <w:rPr>
          <w:rStyle w:val="opis"/>
          <w:rFonts w:ascii="Times New Roman" w:hAnsi="Times New Roman" w:cs="Times New Roman"/>
          <w:iCs/>
          <w:sz w:val="24"/>
          <w:szCs w:val="24"/>
        </w:rPr>
      </w:pPr>
      <w:r w:rsidRPr="00BA42C3">
        <w:rPr>
          <w:rFonts w:ascii="Times New Roman" w:hAnsi="Times New Roman" w:cs="Times New Roman"/>
          <w:iCs/>
          <w:sz w:val="24"/>
          <w:szCs w:val="24"/>
        </w:rPr>
        <w:t>Elementy konstrukcji i osprzęt sieci trakcyjnej</w:t>
      </w:r>
    </w:p>
    <w:p w14:paraId="091FAC39" w14:textId="77777777" w:rsidR="00A85451" w:rsidRPr="00BA42C3" w:rsidRDefault="00A85451" w:rsidP="00A85451">
      <w:pPr>
        <w:pStyle w:val="Akapitzlist"/>
        <w:numPr>
          <w:ilvl w:val="0"/>
          <w:numId w:val="19"/>
        </w:numPr>
        <w:spacing w:before="120" w:after="120"/>
        <w:ind w:left="426" w:hanging="426"/>
        <w:rPr>
          <w:rStyle w:val="opis"/>
          <w:rFonts w:ascii="Times New Roman" w:hAnsi="Times New Roman" w:cs="Times New Roman"/>
          <w:iCs/>
          <w:sz w:val="24"/>
          <w:szCs w:val="24"/>
        </w:rPr>
      </w:pPr>
      <w:r w:rsidRPr="00BA42C3">
        <w:rPr>
          <w:rStyle w:val="opis"/>
          <w:rFonts w:ascii="Times New Roman" w:hAnsi="Times New Roman" w:cs="Times New Roman"/>
          <w:iCs/>
          <w:sz w:val="24"/>
          <w:szCs w:val="24"/>
        </w:rPr>
        <w:t>Kompensacja sieci</w:t>
      </w:r>
    </w:p>
    <w:p w14:paraId="1F1EC2CD" w14:textId="77777777" w:rsidR="00A85451" w:rsidRPr="00BA42C3" w:rsidRDefault="00A85451" w:rsidP="00A85451">
      <w:pPr>
        <w:pStyle w:val="Akapitzlist"/>
        <w:numPr>
          <w:ilvl w:val="0"/>
          <w:numId w:val="19"/>
        </w:numPr>
        <w:spacing w:before="120" w:after="120"/>
        <w:ind w:left="426" w:hanging="426"/>
        <w:rPr>
          <w:rStyle w:val="opis"/>
          <w:rFonts w:ascii="Times New Roman" w:hAnsi="Times New Roman" w:cs="Times New Roman"/>
          <w:iCs/>
          <w:sz w:val="24"/>
          <w:szCs w:val="24"/>
        </w:rPr>
      </w:pPr>
      <w:r w:rsidRPr="00BA42C3">
        <w:rPr>
          <w:rStyle w:val="opis"/>
          <w:rFonts w:ascii="Times New Roman" w:hAnsi="Times New Roman" w:cs="Times New Roman"/>
          <w:iCs/>
          <w:sz w:val="24"/>
          <w:szCs w:val="24"/>
        </w:rPr>
        <w:t>Typy sieci</w:t>
      </w:r>
    </w:p>
    <w:p w14:paraId="7A23FFDF" w14:textId="77777777" w:rsidR="00A85451" w:rsidRPr="00BA42C3" w:rsidRDefault="00A85451" w:rsidP="00A85451">
      <w:pPr>
        <w:pStyle w:val="Akapitzlist"/>
        <w:numPr>
          <w:ilvl w:val="0"/>
          <w:numId w:val="19"/>
        </w:numPr>
        <w:spacing w:before="120" w:after="120"/>
        <w:ind w:left="426" w:hanging="426"/>
        <w:rPr>
          <w:rStyle w:val="opis"/>
          <w:rFonts w:ascii="Times New Roman" w:hAnsi="Times New Roman" w:cs="Times New Roman"/>
          <w:iCs/>
          <w:sz w:val="24"/>
          <w:szCs w:val="24"/>
        </w:rPr>
      </w:pPr>
      <w:r w:rsidRPr="00BA42C3">
        <w:rPr>
          <w:rStyle w:val="opis"/>
          <w:rFonts w:ascii="Times New Roman" w:hAnsi="Times New Roman" w:cs="Times New Roman"/>
          <w:iCs/>
          <w:sz w:val="24"/>
          <w:szCs w:val="24"/>
        </w:rPr>
        <w:t>Konstrukcje wsporcze</w:t>
      </w:r>
    </w:p>
    <w:p w14:paraId="521C0034" w14:textId="77777777" w:rsidR="00A85451" w:rsidRPr="00BA42C3" w:rsidRDefault="00A85451" w:rsidP="00A85451">
      <w:pPr>
        <w:pStyle w:val="Akapitzlist"/>
        <w:numPr>
          <w:ilvl w:val="0"/>
          <w:numId w:val="19"/>
        </w:numPr>
        <w:spacing w:before="120" w:after="120"/>
        <w:ind w:left="426" w:hanging="426"/>
        <w:rPr>
          <w:rStyle w:val="opis"/>
          <w:rFonts w:ascii="Times New Roman" w:hAnsi="Times New Roman" w:cs="Times New Roman"/>
          <w:iCs/>
          <w:sz w:val="24"/>
          <w:szCs w:val="24"/>
        </w:rPr>
      </w:pPr>
      <w:r w:rsidRPr="00BA42C3">
        <w:rPr>
          <w:rStyle w:val="opis"/>
          <w:rFonts w:ascii="Times New Roman" w:hAnsi="Times New Roman" w:cs="Times New Roman"/>
          <w:iCs/>
          <w:sz w:val="24"/>
          <w:szCs w:val="24"/>
        </w:rPr>
        <w:t>Elementy sieci jezdnej</w:t>
      </w:r>
    </w:p>
    <w:p w14:paraId="17409DD7" w14:textId="77777777" w:rsidR="00A85451" w:rsidRPr="00BA42C3" w:rsidRDefault="00A85451" w:rsidP="00A85451">
      <w:pPr>
        <w:pStyle w:val="Akapitzlist"/>
        <w:numPr>
          <w:ilvl w:val="1"/>
          <w:numId w:val="19"/>
        </w:numPr>
        <w:spacing w:before="120" w:after="120"/>
        <w:ind w:left="1134" w:hanging="708"/>
        <w:rPr>
          <w:rStyle w:val="opis"/>
          <w:rFonts w:ascii="Times New Roman" w:hAnsi="Times New Roman" w:cs="Times New Roman"/>
          <w:iCs/>
          <w:strike/>
          <w:sz w:val="24"/>
          <w:szCs w:val="24"/>
        </w:rPr>
      </w:pPr>
      <w:r w:rsidRPr="00BA42C3">
        <w:rPr>
          <w:rStyle w:val="opis"/>
          <w:rFonts w:ascii="Times New Roman" w:hAnsi="Times New Roman" w:cs="Times New Roman"/>
          <w:iCs/>
          <w:sz w:val="24"/>
          <w:szCs w:val="24"/>
        </w:rPr>
        <w:t>Drut jezdny</w:t>
      </w:r>
    </w:p>
    <w:p w14:paraId="24F3F781" w14:textId="77777777" w:rsidR="00A85451" w:rsidRPr="00BA42C3" w:rsidRDefault="00A85451" w:rsidP="00A85451">
      <w:pPr>
        <w:pStyle w:val="Akapitzlist"/>
        <w:numPr>
          <w:ilvl w:val="1"/>
          <w:numId w:val="19"/>
        </w:numPr>
        <w:spacing w:before="120" w:after="120"/>
        <w:ind w:left="1134" w:hanging="708"/>
        <w:rPr>
          <w:rStyle w:val="opis"/>
          <w:rFonts w:ascii="Times New Roman" w:hAnsi="Times New Roman" w:cs="Times New Roman"/>
          <w:iCs/>
          <w:sz w:val="24"/>
          <w:szCs w:val="24"/>
        </w:rPr>
      </w:pPr>
      <w:r w:rsidRPr="00BA42C3">
        <w:rPr>
          <w:rStyle w:val="opis"/>
          <w:rFonts w:ascii="Times New Roman" w:hAnsi="Times New Roman" w:cs="Times New Roman"/>
          <w:iCs/>
          <w:sz w:val="24"/>
          <w:szCs w:val="24"/>
        </w:rPr>
        <w:t xml:space="preserve"> Liny</w:t>
      </w:r>
    </w:p>
    <w:p w14:paraId="3E6AE4C2" w14:textId="77777777" w:rsidR="00A85451" w:rsidRPr="00BA42C3" w:rsidRDefault="00A85451" w:rsidP="00A85451">
      <w:pPr>
        <w:pStyle w:val="Akapitzlist"/>
        <w:numPr>
          <w:ilvl w:val="1"/>
          <w:numId w:val="19"/>
        </w:numPr>
        <w:spacing w:before="120" w:after="120"/>
        <w:ind w:left="1134" w:hanging="708"/>
        <w:rPr>
          <w:rStyle w:val="opis"/>
          <w:rFonts w:ascii="Times New Roman" w:hAnsi="Times New Roman" w:cs="Times New Roman"/>
          <w:iCs/>
          <w:sz w:val="24"/>
          <w:szCs w:val="24"/>
        </w:rPr>
      </w:pPr>
      <w:r w:rsidRPr="00BA42C3">
        <w:rPr>
          <w:rStyle w:val="opis"/>
          <w:rFonts w:ascii="Times New Roman" w:hAnsi="Times New Roman" w:cs="Times New Roman"/>
          <w:iCs/>
          <w:sz w:val="24"/>
          <w:szCs w:val="24"/>
        </w:rPr>
        <w:t>Izolatory</w:t>
      </w:r>
    </w:p>
    <w:p w14:paraId="25D6B89A" w14:textId="77777777" w:rsidR="00A85451" w:rsidRPr="00BA42C3" w:rsidRDefault="00A85451" w:rsidP="00A85451">
      <w:pPr>
        <w:pStyle w:val="Akapitzlist"/>
        <w:numPr>
          <w:ilvl w:val="1"/>
          <w:numId w:val="19"/>
        </w:numPr>
        <w:spacing w:before="120" w:after="120"/>
        <w:ind w:left="1134" w:hanging="708"/>
        <w:rPr>
          <w:rStyle w:val="opis"/>
          <w:rFonts w:ascii="Times New Roman" w:hAnsi="Times New Roman" w:cs="Times New Roman"/>
          <w:iCs/>
          <w:sz w:val="24"/>
          <w:szCs w:val="24"/>
        </w:rPr>
      </w:pPr>
      <w:r w:rsidRPr="00BA42C3">
        <w:rPr>
          <w:rStyle w:val="opis"/>
          <w:rFonts w:ascii="Times New Roman" w:hAnsi="Times New Roman" w:cs="Times New Roman"/>
          <w:iCs/>
          <w:sz w:val="24"/>
          <w:szCs w:val="24"/>
        </w:rPr>
        <w:t>Osprzęt</w:t>
      </w:r>
    </w:p>
    <w:p w14:paraId="3974A26B" w14:textId="77777777" w:rsidR="00A85451" w:rsidRPr="00BA42C3" w:rsidRDefault="00A85451" w:rsidP="00A85451">
      <w:pPr>
        <w:pStyle w:val="Akapitzlist"/>
        <w:numPr>
          <w:ilvl w:val="1"/>
          <w:numId w:val="19"/>
        </w:numPr>
        <w:spacing w:before="120" w:after="120"/>
        <w:ind w:left="1134" w:hanging="708"/>
        <w:rPr>
          <w:rStyle w:val="opis"/>
          <w:rFonts w:ascii="Times New Roman" w:hAnsi="Times New Roman" w:cs="Times New Roman"/>
          <w:iCs/>
          <w:sz w:val="24"/>
          <w:szCs w:val="24"/>
        </w:rPr>
      </w:pPr>
      <w:r w:rsidRPr="00BA42C3">
        <w:rPr>
          <w:rStyle w:val="opis"/>
          <w:rFonts w:ascii="Times New Roman" w:hAnsi="Times New Roman" w:cs="Times New Roman"/>
          <w:iCs/>
          <w:sz w:val="24"/>
          <w:szCs w:val="24"/>
        </w:rPr>
        <w:lastRenderedPageBreak/>
        <w:t>Wieszaki</w:t>
      </w:r>
    </w:p>
    <w:p w14:paraId="4A87BEBC" w14:textId="77777777" w:rsidR="00A85451" w:rsidRPr="00BA42C3" w:rsidRDefault="00A85451" w:rsidP="00A85451">
      <w:pPr>
        <w:pStyle w:val="Akapitzlist"/>
        <w:numPr>
          <w:ilvl w:val="0"/>
          <w:numId w:val="19"/>
        </w:numPr>
        <w:spacing w:before="120" w:after="120"/>
        <w:ind w:left="426" w:hanging="426"/>
        <w:rPr>
          <w:rStyle w:val="opis"/>
          <w:rFonts w:ascii="Times New Roman" w:hAnsi="Times New Roman" w:cs="Times New Roman"/>
          <w:iCs/>
          <w:strike/>
          <w:sz w:val="24"/>
          <w:szCs w:val="24"/>
        </w:rPr>
      </w:pPr>
      <w:r w:rsidRPr="00BA42C3">
        <w:rPr>
          <w:rStyle w:val="opis"/>
          <w:rFonts w:ascii="Times New Roman" w:hAnsi="Times New Roman" w:cs="Times New Roman"/>
          <w:iCs/>
          <w:sz w:val="24"/>
          <w:szCs w:val="24"/>
        </w:rPr>
        <w:t>Połączenia elektryczne sieci</w:t>
      </w:r>
    </w:p>
    <w:p w14:paraId="54AD004C" w14:textId="77777777" w:rsidR="00A85451" w:rsidRPr="00BA42C3" w:rsidRDefault="00A85451" w:rsidP="00A85451">
      <w:pPr>
        <w:pStyle w:val="Akapitzlist"/>
        <w:numPr>
          <w:ilvl w:val="0"/>
          <w:numId w:val="19"/>
        </w:numPr>
        <w:spacing w:before="120" w:after="120"/>
        <w:ind w:left="426" w:hanging="426"/>
        <w:rPr>
          <w:rStyle w:val="opis"/>
          <w:rFonts w:ascii="Times New Roman" w:hAnsi="Times New Roman" w:cs="Times New Roman"/>
          <w:iCs/>
          <w:sz w:val="24"/>
          <w:szCs w:val="24"/>
        </w:rPr>
      </w:pPr>
      <w:proofErr w:type="spellStart"/>
      <w:r w:rsidRPr="00BA42C3">
        <w:rPr>
          <w:rStyle w:val="opis"/>
          <w:rFonts w:ascii="Times New Roman" w:hAnsi="Times New Roman" w:cs="Times New Roman"/>
          <w:iCs/>
          <w:sz w:val="24"/>
          <w:szCs w:val="24"/>
        </w:rPr>
        <w:t>Kotwienie</w:t>
      </w:r>
      <w:proofErr w:type="spellEnd"/>
      <w:r w:rsidRPr="00BA42C3">
        <w:rPr>
          <w:rStyle w:val="opis"/>
          <w:rFonts w:ascii="Times New Roman" w:hAnsi="Times New Roman" w:cs="Times New Roman"/>
          <w:iCs/>
          <w:sz w:val="24"/>
          <w:szCs w:val="24"/>
        </w:rPr>
        <w:t xml:space="preserve"> przewodów</w:t>
      </w:r>
    </w:p>
    <w:p w14:paraId="0BF140D3" w14:textId="77777777" w:rsidR="00A85451" w:rsidRPr="00BA42C3" w:rsidRDefault="00A85451" w:rsidP="00A85451">
      <w:pPr>
        <w:pStyle w:val="Akapitzlist"/>
        <w:numPr>
          <w:ilvl w:val="0"/>
          <w:numId w:val="19"/>
        </w:numPr>
        <w:spacing w:before="120" w:after="120"/>
        <w:ind w:left="426" w:hanging="426"/>
        <w:rPr>
          <w:rStyle w:val="opis"/>
          <w:rFonts w:ascii="Times New Roman" w:hAnsi="Times New Roman" w:cs="Times New Roman"/>
          <w:iCs/>
          <w:sz w:val="24"/>
          <w:szCs w:val="24"/>
        </w:rPr>
      </w:pPr>
      <w:r w:rsidRPr="00BA42C3">
        <w:rPr>
          <w:rStyle w:val="opis"/>
          <w:rFonts w:ascii="Times New Roman" w:hAnsi="Times New Roman" w:cs="Times New Roman"/>
          <w:iCs/>
          <w:sz w:val="24"/>
          <w:szCs w:val="24"/>
        </w:rPr>
        <w:t>Rozjazdy sieciowe</w:t>
      </w:r>
    </w:p>
    <w:p w14:paraId="415090A1" w14:textId="77777777" w:rsidR="00A85451" w:rsidRPr="00BA42C3" w:rsidRDefault="00A85451" w:rsidP="00A85451">
      <w:pPr>
        <w:pStyle w:val="Akapitzlist"/>
        <w:numPr>
          <w:ilvl w:val="0"/>
          <w:numId w:val="19"/>
        </w:numPr>
        <w:spacing w:before="120" w:after="120"/>
        <w:ind w:left="426" w:hanging="426"/>
        <w:rPr>
          <w:rStyle w:val="opis"/>
          <w:rFonts w:ascii="Times New Roman" w:hAnsi="Times New Roman" w:cs="Times New Roman"/>
          <w:iCs/>
          <w:sz w:val="24"/>
          <w:szCs w:val="24"/>
        </w:rPr>
      </w:pPr>
      <w:r w:rsidRPr="00BA42C3">
        <w:rPr>
          <w:rStyle w:val="opis"/>
          <w:rFonts w:ascii="Times New Roman" w:hAnsi="Times New Roman" w:cs="Times New Roman"/>
          <w:iCs/>
          <w:sz w:val="24"/>
          <w:szCs w:val="24"/>
        </w:rPr>
        <w:t>Konstrukcje specjalne</w:t>
      </w:r>
    </w:p>
    <w:p w14:paraId="4AC9503F" w14:textId="77777777" w:rsidR="00A85451" w:rsidRPr="00BA42C3" w:rsidRDefault="00A85451" w:rsidP="00A85451">
      <w:pPr>
        <w:pStyle w:val="Akapitzlist"/>
        <w:numPr>
          <w:ilvl w:val="0"/>
          <w:numId w:val="19"/>
        </w:numPr>
        <w:spacing w:before="120" w:after="120"/>
        <w:ind w:left="426" w:hanging="426"/>
        <w:rPr>
          <w:rStyle w:val="opis"/>
          <w:rFonts w:ascii="Times New Roman" w:hAnsi="Times New Roman" w:cs="Times New Roman"/>
          <w:iCs/>
          <w:sz w:val="24"/>
          <w:szCs w:val="24"/>
        </w:rPr>
      </w:pPr>
      <w:r w:rsidRPr="00BA42C3">
        <w:rPr>
          <w:rStyle w:val="opis"/>
          <w:rFonts w:ascii="Times New Roman" w:hAnsi="Times New Roman" w:cs="Times New Roman"/>
          <w:iCs/>
          <w:sz w:val="24"/>
          <w:szCs w:val="24"/>
        </w:rPr>
        <w:t>Zasilanie i sekcjonowanie sieci jezdnej</w:t>
      </w:r>
    </w:p>
    <w:p w14:paraId="28185FF9" w14:textId="77777777" w:rsidR="00A85451" w:rsidRPr="00BA42C3" w:rsidRDefault="00A85451" w:rsidP="00A85451">
      <w:pPr>
        <w:pStyle w:val="Akapitzlist"/>
        <w:numPr>
          <w:ilvl w:val="0"/>
          <w:numId w:val="19"/>
        </w:numPr>
        <w:spacing w:before="120" w:after="120"/>
        <w:ind w:left="426" w:hanging="426"/>
        <w:rPr>
          <w:rStyle w:val="opis"/>
          <w:rFonts w:ascii="Times New Roman" w:hAnsi="Times New Roman" w:cs="Times New Roman"/>
          <w:iCs/>
          <w:sz w:val="24"/>
          <w:szCs w:val="24"/>
        </w:rPr>
      </w:pPr>
      <w:r w:rsidRPr="00BA42C3">
        <w:rPr>
          <w:rStyle w:val="opis"/>
          <w:rFonts w:ascii="Times New Roman" w:hAnsi="Times New Roman" w:cs="Times New Roman"/>
          <w:iCs/>
          <w:sz w:val="24"/>
          <w:szCs w:val="24"/>
        </w:rPr>
        <w:t>Zabezpieczenie sieci trakcyjnej przed porażeniem</w:t>
      </w:r>
    </w:p>
    <w:p w14:paraId="4A269A30" w14:textId="77777777" w:rsidR="00A85451" w:rsidRPr="00BA42C3" w:rsidRDefault="00A85451" w:rsidP="00A85451">
      <w:pPr>
        <w:pStyle w:val="Akapitzlist"/>
        <w:numPr>
          <w:ilvl w:val="0"/>
          <w:numId w:val="19"/>
        </w:numPr>
        <w:spacing w:before="120" w:after="120"/>
        <w:ind w:left="426" w:hanging="426"/>
        <w:rPr>
          <w:rStyle w:val="opis"/>
          <w:rFonts w:ascii="Times New Roman" w:hAnsi="Times New Roman" w:cs="Times New Roman"/>
          <w:iCs/>
          <w:sz w:val="24"/>
          <w:szCs w:val="24"/>
        </w:rPr>
      </w:pPr>
      <w:r w:rsidRPr="00BA42C3">
        <w:rPr>
          <w:rStyle w:val="opis"/>
          <w:rFonts w:ascii="Times New Roman" w:hAnsi="Times New Roman" w:cs="Times New Roman"/>
          <w:iCs/>
          <w:sz w:val="24"/>
          <w:szCs w:val="24"/>
        </w:rPr>
        <w:t xml:space="preserve">Uziemienia, </w:t>
      </w:r>
      <w:proofErr w:type="spellStart"/>
      <w:r w:rsidRPr="00BA42C3">
        <w:rPr>
          <w:rStyle w:val="opis"/>
          <w:rFonts w:ascii="Times New Roman" w:hAnsi="Times New Roman" w:cs="Times New Roman"/>
          <w:iCs/>
          <w:sz w:val="24"/>
          <w:szCs w:val="24"/>
        </w:rPr>
        <w:t>uszynienia</w:t>
      </w:r>
      <w:proofErr w:type="spellEnd"/>
    </w:p>
    <w:p w14:paraId="45F60F42" w14:textId="77777777" w:rsidR="00A85451" w:rsidRPr="00BA42C3" w:rsidRDefault="00A85451" w:rsidP="00A85451">
      <w:pPr>
        <w:pStyle w:val="Akapitzlist"/>
        <w:numPr>
          <w:ilvl w:val="0"/>
          <w:numId w:val="19"/>
        </w:numPr>
        <w:spacing w:before="120" w:after="120"/>
        <w:ind w:left="426" w:hanging="426"/>
        <w:rPr>
          <w:rStyle w:val="opis"/>
          <w:rFonts w:ascii="Times New Roman" w:hAnsi="Times New Roman" w:cs="Times New Roman"/>
          <w:iCs/>
          <w:sz w:val="24"/>
          <w:szCs w:val="24"/>
        </w:rPr>
      </w:pPr>
      <w:r w:rsidRPr="00BA42C3">
        <w:rPr>
          <w:rStyle w:val="opis"/>
          <w:rFonts w:ascii="Times New Roman" w:hAnsi="Times New Roman" w:cs="Times New Roman"/>
          <w:iCs/>
          <w:sz w:val="24"/>
          <w:szCs w:val="24"/>
        </w:rPr>
        <w:t>Sieć powrotna i prądy błądzące.</w:t>
      </w:r>
    </w:p>
    <w:p w14:paraId="0BB43F6E" w14:textId="77777777" w:rsidR="00A85451" w:rsidRPr="00BA42C3" w:rsidRDefault="00A85451" w:rsidP="00A85451">
      <w:pPr>
        <w:pStyle w:val="Akapitzlist"/>
        <w:numPr>
          <w:ilvl w:val="0"/>
          <w:numId w:val="19"/>
        </w:numPr>
        <w:spacing w:before="120" w:after="120"/>
        <w:ind w:left="426" w:hanging="426"/>
        <w:rPr>
          <w:rStyle w:val="opis"/>
          <w:rFonts w:ascii="Times New Roman" w:hAnsi="Times New Roman" w:cs="Times New Roman"/>
          <w:iCs/>
          <w:sz w:val="24"/>
          <w:szCs w:val="24"/>
        </w:rPr>
      </w:pPr>
      <w:r w:rsidRPr="00BA42C3">
        <w:rPr>
          <w:rStyle w:val="opis"/>
          <w:rFonts w:ascii="Times New Roman" w:hAnsi="Times New Roman" w:cs="Times New Roman"/>
          <w:iCs/>
          <w:sz w:val="24"/>
          <w:szCs w:val="24"/>
        </w:rPr>
        <w:t>Urządzenia ochronne, Ochrona przepięciowa</w:t>
      </w:r>
    </w:p>
    <w:p w14:paraId="1CF21A62" w14:textId="77777777" w:rsidR="00A85451" w:rsidRPr="00BA42C3" w:rsidRDefault="00A85451" w:rsidP="00A85451">
      <w:pPr>
        <w:pStyle w:val="Akapitzlist"/>
        <w:numPr>
          <w:ilvl w:val="0"/>
          <w:numId w:val="19"/>
        </w:numPr>
        <w:spacing w:before="120" w:after="120"/>
        <w:ind w:left="426" w:hanging="426"/>
        <w:rPr>
          <w:rStyle w:val="opis"/>
          <w:rFonts w:ascii="Times New Roman" w:hAnsi="Times New Roman" w:cs="Times New Roman"/>
          <w:iCs/>
          <w:sz w:val="24"/>
          <w:szCs w:val="24"/>
        </w:rPr>
      </w:pPr>
      <w:r w:rsidRPr="00BA42C3">
        <w:rPr>
          <w:rStyle w:val="opis"/>
          <w:rFonts w:ascii="Times New Roman" w:hAnsi="Times New Roman" w:cs="Times New Roman"/>
          <w:iCs/>
          <w:sz w:val="24"/>
          <w:szCs w:val="24"/>
        </w:rPr>
        <w:t>Organizacja utrzymania sieci trakcyjnej.</w:t>
      </w:r>
    </w:p>
    <w:p w14:paraId="0EEAD6A7" w14:textId="77777777" w:rsidR="00A85451" w:rsidRPr="00BA42C3" w:rsidRDefault="00A85451" w:rsidP="00A85451">
      <w:pPr>
        <w:pStyle w:val="Akapitzlist"/>
        <w:numPr>
          <w:ilvl w:val="0"/>
          <w:numId w:val="19"/>
        </w:numPr>
        <w:spacing w:before="120" w:after="120"/>
        <w:ind w:left="426" w:hanging="426"/>
        <w:rPr>
          <w:rStyle w:val="opis"/>
          <w:rFonts w:ascii="Times New Roman" w:hAnsi="Times New Roman" w:cs="Times New Roman"/>
          <w:iCs/>
          <w:sz w:val="24"/>
          <w:szCs w:val="24"/>
        </w:rPr>
      </w:pPr>
      <w:r w:rsidRPr="00BA42C3">
        <w:rPr>
          <w:rFonts w:ascii="Times New Roman" w:hAnsi="Times New Roman" w:cs="Times New Roman"/>
          <w:sz w:val="24"/>
          <w:szCs w:val="24"/>
        </w:rPr>
        <w:t>Diagnostyka i dokumentacja diagnostyczna sieci trakcyjnej</w:t>
      </w:r>
    </w:p>
    <w:p w14:paraId="62398F38" w14:textId="77777777" w:rsidR="00A85451" w:rsidRPr="00BA42C3" w:rsidRDefault="00A85451" w:rsidP="00A85451">
      <w:pPr>
        <w:pStyle w:val="Akapitzlist"/>
        <w:numPr>
          <w:ilvl w:val="1"/>
          <w:numId w:val="19"/>
        </w:numPr>
        <w:spacing w:before="120" w:after="120"/>
        <w:ind w:left="851" w:hanging="425"/>
        <w:rPr>
          <w:rStyle w:val="opis"/>
          <w:rFonts w:ascii="Times New Roman" w:hAnsi="Times New Roman" w:cs="Times New Roman"/>
          <w:iCs/>
          <w:sz w:val="24"/>
          <w:szCs w:val="24"/>
        </w:rPr>
      </w:pPr>
      <w:r w:rsidRPr="00BA42C3">
        <w:rPr>
          <w:rStyle w:val="opis"/>
          <w:rFonts w:ascii="Times New Roman" w:hAnsi="Times New Roman" w:cs="Times New Roman"/>
          <w:iCs/>
          <w:sz w:val="24"/>
          <w:szCs w:val="24"/>
        </w:rPr>
        <w:t xml:space="preserve">Charakterystyka ogólna </w:t>
      </w:r>
    </w:p>
    <w:p w14:paraId="55384D48" w14:textId="77777777" w:rsidR="00A85451" w:rsidRPr="00BA42C3" w:rsidRDefault="00A85451" w:rsidP="00A85451">
      <w:pPr>
        <w:pStyle w:val="Akapitzlist"/>
        <w:numPr>
          <w:ilvl w:val="1"/>
          <w:numId w:val="19"/>
        </w:numPr>
        <w:spacing w:before="120" w:after="120"/>
        <w:ind w:left="851" w:hanging="425"/>
        <w:rPr>
          <w:rStyle w:val="opis"/>
          <w:rFonts w:ascii="Times New Roman" w:hAnsi="Times New Roman" w:cs="Times New Roman"/>
          <w:iCs/>
          <w:sz w:val="24"/>
          <w:szCs w:val="24"/>
        </w:rPr>
      </w:pPr>
      <w:r w:rsidRPr="00BA42C3">
        <w:rPr>
          <w:rStyle w:val="opis"/>
          <w:rFonts w:ascii="Times New Roman" w:hAnsi="Times New Roman" w:cs="Times New Roman"/>
          <w:iCs/>
          <w:sz w:val="24"/>
          <w:szCs w:val="24"/>
        </w:rPr>
        <w:t>Dokumentacja sieci trakcyjnej</w:t>
      </w:r>
    </w:p>
    <w:p w14:paraId="6BF9993F" w14:textId="77777777" w:rsidR="00A85451" w:rsidRPr="00BA42C3" w:rsidRDefault="00A85451" w:rsidP="00A85451">
      <w:pPr>
        <w:pStyle w:val="Akapitzlist"/>
        <w:numPr>
          <w:ilvl w:val="1"/>
          <w:numId w:val="19"/>
        </w:numPr>
        <w:spacing w:before="120" w:after="120"/>
        <w:ind w:left="1418" w:hanging="992"/>
        <w:rPr>
          <w:rStyle w:val="opis"/>
          <w:rFonts w:ascii="Times New Roman" w:hAnsi="Times New Roman" w:cs="Times New Roman"/>
          <w:iCs/>
          <w:sz w:val="24"/>
          <w:szCs w:val="24"/>
        </w:rPr>
      </w:pPr>
      <w:r w:rsidRPr="00BA42C3">
        <w:rPr>
          <w:rStyle w:val="opis"/>
          <w:rFonts w:ascii="Times New Roman" w:hAnsi="Times New Roman" w:cs="Times New Roman"/>
          <w:iCs/>
          <w:sz w:val="24"/>
          <w:szCs w:val="24"/>
        </w:rPr>
        <w:t>Pociągi robocze służące do utrzymania sieci trakcyjnej, przyrządy pomiarowe do diagnostyki sieci trakcyjnej</w:t>
      </w:r>
    </w:p>
    <w:p w14:paraId="6178FAC6" w14:textId="77777777" w:rsidR="00A85451" w:rsidRPr="00BA42C3" w:rsidRDefault="00A85451" w:rsidP="00A85451">
      <w:pPr>
        <w:pStyle w:val="Akapitzlist"/>
        <w:numPr>
          <w:ilvl w:val="1"/>
          <w:numId w:val="19"/>
        </w:numPr>
        <w:spacing w:before="120" w:after="120"/>
        <w:ind w:left="851" w:hanging="425"/>
        <w:rPr>
          <w:rStyle w:val="opis"/>
          <w:rFonts w:ascii="Times New Roman" w:hAnsi="Times New Roman" w:cs="Times New Roman"/>
          <w:iCs/>
          <w:sz w:val="24"/>
          <w:szCs w:val="24"/>
        </w:rPr>
      </w:pPr>
      <w:r w:rsidRPr="00BA42C3">
        <w:rPr>
          <w:rStyle w:val="opis"/>
          <w:rFonts w:ascii="Times New Roman" w:hAnsi="Times New Roman" w:cs="Times New Roman"/>
          <w:iCs/>
          <w:sz w:val="24"/>
          <w:szCs w:val="24"/>
        </w:rPr>
        <w:t>Metodyka pomiarów i istota mierzonych elementów</w:t>
      </w:r>
    </w:p>
    <w:p w14:paraId="7939658D" w14:textId="77777777" w:rsidR="00A85451" w:rsidRPr="00BA42C3" w:rsidRDefault="00A85451" w:rsidP="00A85451">
      <w:pPr>
        <w:pStyle w:val="Akapitzlist"/>
        <w:numPr>
          <w:ilvl w:val="1"/>
          <w:numId w:val="19"/>
        </w:numPr>
        <w:spacing w:before="120" w:after="120"/>
        <w:ind w:left="851" w:hanging="425"/>
        <w:rPr>
          <w:rStyle w:val="opis"/>
          <w:rFonts w:ascii="Times New Roman" w:hAnsi="Times New Roman" w:cs="Times New Roman"/>
          <w:iCs/>
          <w:sz w:val="24"/>
          <w:szCs w:val="24"/>
        </w:rPr>
      </w:pPr>
      <w:r w:rsidRPr="00BA42C3">
        <w:rPr>
          <w:rStyle w:val="opis"/>
          <w:rFonts w:ascii="Times New Roman" w:hAnsi="Times New Roman" w:cs="Times New Roman"/>
          <w:iCs/>
          <w:sz w:val="24"/>
          <w:szCs w:val="24"/>
        </w:rPr>
        <w:t>Interpretacja wyników</w:t>
      </w:r>
    </w:p>
    <w:p w14:paraId="29F9DA72" w14:textId="77777777" w:rsidR="00A85451" w:rsidRPr="00BA42C3" w:rsidRDefault="00A85451" w:rsidP="00A85451">
      <w:pPr>
        <w:pStyle w:val="Akapitzlist"/>
        <w:numPr>
          <w:ilvl w:val="0"/>
          <w:numId w:val="19"/>
        </w:numPr>
        <w:spacing w:before="120" w:after="120"/>
        <w:ind w:left="426" w:hanging="426"/>
        <w:rPr>
          <w:rStyle w:val="opis"/>
          <w:rFonts w:ascii="Times New Roman" w:hAnsi="Times New Roman" w:cs="Times New Roman"/>
          <w:iCs/>
          <w:sz w:val="24"/>
          <w:szCs w:val="24"/>
        </w:rPr>
      </w:pPr>
      <w:r w:rsidRPr="00BA42C3">
        <w:rPr>
          <w:rStyle w:val="opis"/>
          <w:rFonts w:ascii="Times New Roman" w:hAnsi="Times New Roman" w:cs="Times New Roman"/>
          <w:iCs/>
          <w:sz w:val="24"/>
          <w:szCs w:val="24"/>
        </w:rPr>
        <w:t xml:space="preserve">Schemat sieci trakcyjnej –zapoznanie i analiza </w:t>
      </w:r>
    </w:p>
    <w:p w14:paraId="713E0394" w14:textId="77777777" w:rsidR="00A85451" w:rsidRPr="00BA42C3" w:rsidRDefault="00A85451" w:rsidP="00A85451">
      <w:pPr>
        <w:pStyle w:val="Akapitzlist"/>
        <w:numPr>
          <w:ilvl w:val="0"/>
          <w:numId w:val="19"/>
        </w:numPr>
        <w:spacing w:before="120" w:after="120"/>
        <w:ind w:left="426" w:hanging="426"/>
        <w:rPr>
          <w:rStyle w:val="opis"/>
          <w:rFonts w:ascii="Times New Roman" w:hAnsi="Times New Roman" w:cs="Times New Roman"/>
          <w:sz w:val="24"/>
          <w:szCs w:val="24"/>
        </w:rPr>
      </w:pPr>
      <w:r w:rsidRPr="00BA42C3">
        <w:rPr>
          <w:rStyle w:val="opis"/>
          <w:rFonts w:ascii="Times New Roman" w:hAnsi="Times New Roman" w:cs="Times New Roman"/>
          <w:iCs/>
          <w:sz w:val="24"/>
          <w:szCs w:val="24"/>
        </w:rPr>
        <w:t>Zasady</w:t>
      </w:r>
      <w:r w:rsidRPr="00BA42C3">
        <w:rPr>
          <w:rFonts w:ascii="Times New Roman" w:hAnsi="Times New Roman" w:cs="Times New Roman"/>
          <w:sz w:val="24"/>
          <w:szCs w:val="24"/>
        </w:rPr>
        <w:t xml:space="preserve"> współpracy pantografu z siecią trakcyjną</w:t>
      </w:r>
    </w:p>
    <w:p w14:paraId="731C3F7F" w14:textId="77777777" w:rsidR="00A85451" w:rsidRPr="00BA42C3" w:rsidRDefault="00A85451" w:rsidP="00A85451">
      <w:pPr>
        <w:pStyle w:val="Akapitzlist"/>
        <w:numPr>
          <w:ilvl w:val="0"/>
          <w:numId w:val="19"/>
        </w:numPr>
        <w:spacing w:before="120" w:after="120"/>
        <w:ind w:left="426" w:hanging="426"/>
        <w:rPr>
          <w:rStyle w:val="opis"/>
          <w:rFonts w:ascii="Times New Roman" w:hAnsi="Times New Roman" w:cs="Times New Roman"/>
          <w:iCs/>
          <w:sz w:val="24"/>
          <w:szCs w:val="24"/>
        </w:rPr>
      </w:pPr>
      <w:r w:rsidRPr="00BA42C3">
        <w:rPr>
          <w:rStyle w:val="opis"/>
          <w:rFonts w:ascii="Times New Roman" w:hAnsi="Times New Roman" w:cs="Times New Roman"/>
          <w:iCs/>
          <w:sz w:val="24"/>
          <w:szCs w:val="24"/>
        </w:rPr>
        <w:t>Rozwiązania niestandardowe (brak bezpiecznej odległości, tunele, hale warsztatowe)</w:t>
      </w:r>
    </w:p>
    <w:p w14:paraId="1DBCD95C" w14:textId="77777777" w:rsidR="00A85451" w:rsidRPr="00BA42C3" w:rsidRDefault="00A85451" w:rsidP="00A85451">
      <w:pPr>
        <w:pStyle w:val="Akapitzlist"/>
        <w:numPr>
          <w:ilvl w:val="0"/>
          <w:numId w:val="19"/>
        </w:numPr>
        <w:spacing w:before="120" w:after="120"/>
        <w:ind w:left="426" w:hanging="426"/>
        <w:rPr>
          <w:rFonts w:ascii="Times New Roman" w:hAnsi="Times New Roman" w:cs="Times New Roman"/>
          <w:iCs/>
          <w:sz w:val="24"/>
          <w:szCs w:val="24"/>
        </w:rPr>
      </w:pPr>
      <w:r w:rsidRPr="00BA42C3">
        <w:rPr>
          <w:rStyle w:val="opis"/>
          <w:rFonts w:ascii="Times New Roman" w:hAnsi="Times New Roman" w:cs="Times New Roman"/>
          <w:iCs/>
          <w:sz w:val="24"/>
          <w:szCs w:val="24"/>
        </w:rPr>
        <w:t>Przykładowe nieprawidłowości stwierdzone w czasie kontroli utrzymania sieci trakcyjnej.</w:t>
      </w:r>
    </w:p>
    <w:p w14:paraId="7B0C2C8A" w14:textId="77777777" w:rsidR="00D0235B" w:rsidRPr="00D0235B" w:rsidRDefault="00D0235B" w:rsidP="00D0235B">
      <w:pPr>
        <w:rPr>
          <w:rStyle w:val="PodtytuZnak"/>
          <w:rFonts w:eastAsiaTheme="minorHAnsi"/>
          <w:bCs w:val="0"/>
          <w:kern w:val="0"/>
          <w:lang w:eastAsia="en-US"/>
        </w:rPr>
      </w:pPr>
    </w:p>
    <w:p w14:paraId="54B13D6D" w14:textId="472FAB93" w:rsidR="00D0235B" w:rsidRDefault="00D0235B" w:rsidP="00D0235B">
      <w:pPr>
        <w:pStyle w:val="Akapitzlist"/>
        <w:numPr>
          <w:ilvl w:val="1"/>
          <w:numId w:val="10"/>
        </w:numPr>
        <w:ind w:left="1276" w:hanging="567"/>
        <w:rPr>
          <w:rFonts w:ascii="Times New Roman" w:hAnsi="Times New Roman" w:cs="Times New Roman"/>
          <w:b/>
          <w:sz w:val="24"/>
          <w:szCs w:val="24"/>
        </w:rPr>
      </w:pPr>
      <w:r w:rsidRPr="00D0235B">
        <w:rPr>
          <w:rStyle w:val="PodtytuZnak"/>
          <w:rFonts w:eastAsiaTheme="minorHAnsi"/>
          <w:b/>
        </w:rPr>
        <w:t>dla Poradnika „</w:t>
      </w:r>
      <w:r w:rsidRPr="00D0235B">
        <w:rPr>
          <w:rFonts w:ascii="Times New Roman" w:hAnsi="Times New Roman" w:cs="Times New Roman"/>
          <w:b/>
          <w:sz w:val="24"/>
          <w:szCs w:val="24"/>
        </w:rPr>
        <w:t>Pojazdy kolejowe”</w:t>
      </w:r>
    </w:p>
    <w:p w14:paraId="0AD601BE" w14:textId="07529C7A" w:rsidR="00A85451" w:rsidRPr="00A85451" w:rsidRDefault="00A85451" w:rsidP="00A854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SPIS TREŚCI:</w:t>
      </w:r>
    </w:p>
    <w:p w14:paraId="6ED17CE4" w14:textId="77777777" w:rsidR="00A85451" w:rsidRPr="00B96227" w:rsidRDefault="00A85451" w:rsidP="00A85451">
      <w:pPr>
        <w:pStyle w:val="Akapitzlist"/>
        <w:numPr>
          <w:ilvl w:val="0"/>
          <w:numId w:val="2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96227">
        <w:rPr>
          <w:rFonts w:ascii="Times New Roman" w:hAnsi="Times New Roman" w:cs="Times New Roman"/>
          <w:sz w:val="24"/>
          <w:szCs w:val="24"/>
        </w:rPr>
        <w:t>Rodzaje pojazdów kolejowych</w:t>
      </w:r>
    </w:p>
    <w:p w14:paraId="75B11E87" w14:textId="77777777" w:rsidR="00A85451" w:rsidRPr="00B96227" w:rsidRDefault="00A85451" w:rsidP="00A85451">
      <w:pPr>
        <w:pStyle w:val="Akapitzlist"/>
        <w:numPr>
          <w:ilvl w:val="1"/>
          <w:numId w:val="2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96227">
        <w:rPr>
          <w:rFonts w:ascii="Times New Roman" w:hAnsi="Times New Roman" w:cs="Times New Roman"/>
          <w:sz w:val="24"/>
          <w:szCs w:val="24"/>
        </w:rPr>
        <w:t>Pojazdy trakcyjne</w:t>
      </w:r>
    </w:p>
    <w:p w14:paraId="26ED09DF" w14:textId="77777777" w:rsidR="00A85451" w:rsidRPr="00B96227" w:rsidRDefault="00A85451" w:rsidP="00A85451">
      <w:pPr>
        <w:pStyle w:val="Akapitzlist"/>
        <w:numPr>
          <w:ilvl w:val="1"/>
          <w:numId w:val="2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96227">
        <w:rPr>
          <w:rFonts w:ascii="Times New Roman" w:hAnsi="Times New Roman" w:cs="Times New Roman"/>
          <w:sz w:val="24"/>
          <w:szCs w:val="24"/>
        </w:rPr>
        <w:t>Wagony osobowe</w:t>
      </w:r>
    </w:p>
    <w:p w14:paraId="6EA067FB" w14:textId="77777777" w:rsidR="00A85451" w:rsidRPr="00B96227" w:rsidRDefault="00A85451" w:rsidP="00A85451">
      <w:pPr>
        <w:pStyle w:val="Akapitzlist"/>
        <w:numPr>
          <w:ilvl w:val="1"/>
          <w:numId w:val="2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96227">
        <w:rPr>
          <w:rFonts w:ascii="Times New Roman" w:hAnsi="Times New Roman" w:cs="Times New Roman"/>
          <w:sz w:val="24"/>
          <w:szCs w:val="24"/>
        </w:rPr>
        <w:t>Wagony towarowe</w:t>
      </w:r>
    </w:p>
    <w:p w14:paraId="1AC1FC53" w14:textId="77777777" w:rsidR="00A85451" w:rsidRPr="00B96227" w:rsidRDefault="00A85451" w:rsidP="00A85451">
      <w:pPr>
        <w:pStyle w:val="Akapitzlist"/>
        <w:numPr>
          <w:ilvl w:val="1"/>
          <w:numId w:val="2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96227">
        <w:rPr>
          <w:rFonts w:ascii="Times New Roman" w:hAnsi="Times New Roman" w:cs="Times New Roman"/>
          <w:sz w:val="24"/>
          <w:szCs w:val="24"/>
        </w:rPr>
        <w:t>Pojazdy specjalne</w:t>
      </w:r>
    </w:p>
    <w:p w14:paraId="1EF9C49C" w14:textId="77777777" w:rsidR="00A85451" w:rsidRPr="00B96227" w:rsidRDefault="00A85451" w:rsidP="00A85451">
      <w:pPr>
        <w:pStyle w:val="Akapitzlist"/>
        <w:numPr>
          <w:ilvl w:val="1"/>
          <w:numId w:val="2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96227">
        <w:rPr>
          <w:rFonts w:ascii="Times New Roman" w:hAnsi="Times New Roman" w:cs="Times New Roman"/>
          <w:sz w:val="24"/>
          <w:szCs w:val="24"/>
        </w:rPr>
        <w:t>Inne pojazdy – pojazdy pomocnicze</w:t>
      </w:r>
    </w:p>
    <w:p w14:paraId="6EF860F2" w14:textId="77777777" w:rsidR="00A85451" w:rsidRPr="00B96227" w:rsidRDefault="00A85451" w:rsidP="00A85451">
      <w:pPr>
        <w:pStyle w:val="Akapitzlist"/>
        <w:numPr>
          <w:ilvl w:val="0"/>
          <w:numId w:val="2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96227">
        <w:rPr>
          <w:rFonts w:ascii="Times New Roman" w:hAnsi="Times New Roman" w:cs="Times New Roman"/>
          <w:sz w:val="24"/>
          <w:szCs w:val="24"/>
        </w:rPr>
        <w:t>Budowa pojazdów kolejowych</w:t>
      </w:r>
    </w:p>
    <w:p w14:paraId="49AC20AB" w14:textId="77777777" w:rsidR="00A85451" w:rsidRPr="00B96227" w:rsidRDefault="00A85451" w:rsidP="00A85451">
      <w:pPr>
        <w:pStyle w:val="Akapitzlist"/>
        <w:numPr>
          <w:ilvl w:val="1"/>
          <w:numId w:val="2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96227">
        <w:rPr>
          <w:rFonts w:ascii="Times New Roman" w:hAnsi="Times New Roman" w:cs="Times New Roman"/>
          <w:sz w:val="24"/>
          <w:szCs w:val="24"/>
        </w:rPr>
        <w:t>Wózki, ostoja, pudło</w:t>
      </w:r>
    </w:p>
    <w:p w14:paraId="6B6E2A98" w14:textId="77777777" w:rsidR="00A85451" w:rsidRPr="00B96227" w:rsidRDefault="00A85451" w:rsidP="00A85451">
      <w:pPr>
        <w:pStyle w:val="Akapitzlist"/>
        <w:numPr>
          <w:ilvl w:val="1"/>
          <w:numId w:val="2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96227">
        <w:rPr>
          <w:rFonts w:ascii="Times New Roman" w:hAnsi="Times New Roman" w:cs="Times New Roman"/>
          <w:sz w:val="24"/>
          <w:szCs w:val="24"/>
        </w:rPr>
        <w:t>Układy napędowe pojazdów trakcyjnych</w:t>
      </w:r>
    </w:p>
    <w:p w14:paraId="7C64E753" w14:textId="77777777" w:rsidR="00A85451" w:rsidRPr="00B96227" w:rsidRDefault="00A85451" w:rsidP="00A85451">
      <w:pPr>
        <w:pStyle w:val="Akapitzlist"/>
        <w:numPr>
          <w:ilvl w:val="1"/>
          <w:numId w:val="2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96227">
        <w:rPr>
          <w:rFonts w:ascii="Times New Roman" w:hAnsi="Times New Roman" w:cs="Times New Roman"/>
          <w:sz w:val="24"/>
          <w:szCs w:val="24"/>
        </w:rPr>
        <w:t>Układy pneumatyczne – hamulcowy, pomocniczy</w:t>
      </w:r>
    </w:p>
    <w:p w14:paraId="460B60C0" w14:textId="77777777" w:rsidR="00A85451" w:rsidRPr="00B96227" w:rsidRDefault="00A85451" w:rsidP="00A85451">
      <w:pPr>
        <w:pStyle w:val="Akapitzlist"/>
        <w:numPr>
          <w:ilvl w:val="1"/>
          <w:numId w:val="2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96227">
        <w:rPr>
          <w:rFonts w:ascii="Times New Roman" w:hAnsi="Times New Roman" w:cs="Times New Roman"/>
          <w:sz w:val="24"/>
          <w:szCs w:val="24"/>
        </w:rPr>
        <w:t>Układy elektryczne WN i NN</w:t>
      </w:r>
    </w:p>
    <w:p w14:paraId="3D8B7A7F" w14:textId="77777777" w:rsidR="00A85451" w:rsidRPr="00B96227" w:rsidRDefault="00A85451" w:rsidP="00A85451">
      <w:pPr>
        <w:pStyle w:val="Akapitzlist"/>
        <w:numPr>
          <w:ilvl w:val="0"/>
          <w:numId w:val="2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96227">
        <w:rPr>
          <w:rFonts w:ascii="Times New Roman" w:hAnsi="Times New Roman" w:cs="Times New Roman"/>
          <w:sz w:val="24"/>
          <w:szCs w:val="24"/>
        </w:rPr>
        <w:t>Rodzaje napraw i przeglądów</w:t>
      </w:r>
    </w:p>
    <w:p w14:paraId="2AE71E53" w14:textId="77777777" w:rsidR="00A85451" w:rsidRPr="00B96227" w:rsidRDefault="00A85451" w:rsidP="00A85451">
      <w:pPr>
        <w:pStyle w:val="Akapitzlist"/>
        <w:numPr>
          <w:ilvl w:val="1"/>
          <w:numId w:val="2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96227">
        <w:rPr>
          <w:rFonts w:ascii="Times New Roman" w:hAnsi="Times New Roman" w:cs="Times New Roman"/>
          <w:sz w:val="24"/>
          <w:szCs w:val="24"/>
        </w:rPr>
        <w:t>Przeglądy/naprawy planowe – cykle utrzymaniowe</w:t>
      </w:r>
    </w:p>
    <w:p w14:paraId="7F8314DD" w14:textId="77777777" w:rsidR="00A85451" w:rsidRPr="00B96227" w:rsidRDefault="00A85451" w:rsidP="00A85451">
      <w:pPr>
        <w:pStyle w:val="Akapitzlist"/>
        <w:numPr>
          <w:ilvl w:val="1"/>
          <w:numId w:val="2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96227">
        <w:rPr>
          <w:rFonts w:ascii="Times New Roman" w:hAnsi="Times New Roman" w:cs="Times New Roman"/>
          <w:sz w:val="24"/>
          <w:szCs w:val="24"/>
        </w:rPr>
        <w:t>Naprawy nieplanowe – doraźne, awaryjne</w:t>
      </w:r>
    </w:p>
    <w:p w14:paraId="62C463C2" w14:textId="77777777" w:rsidR="00A85451" w:rsidRPr="00B96227" w:rsidRDefault="00A85451" w:rsidP="00A85451">
      <w:pPr>
        <w:pStyle w:val="Akapitzlist"/>
        <w:numPr>
          <w:ilvl w:val="0"/>
          <w:numId w:val="2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96227">
        <w:rPr>
          <w:rFonts w:ascii="Times New Roman" w:hAnsi="Times New Roman" w:cs="Times New Roman"/>
          <w:sz w:val="24"/>
          <w:szCs w:val="24"/>
        </w:rPr>
        <w:t>Zaplecze warsztatowe</w:t>
      </w:r>
    </w:p>
    <w:p w14:paraId="233404E3" w14:textId="77777777" w:rsidR="00A85451" w:rsidRPr="00B96227" w:rsidRDefault="00A85451" w:rsidP="00A85451">
      <w:pPr>
        <w:pStyle w:val="Akapitzlist"/>
        <w:numPr>
          <w:ilvl w:val="0"/>
          <w:numId w:val="2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96227">
        <w:rPr>
          <w:rFonts w:ascii="Times New Roman" w:hAnsi="Times New Roman" w:cs="Times New Roman"/>
          <w:sz w:val="24"/>
          <w:szCs w:val="24"/>
        </w:rPr>
        <w:t>Metody diagnozowania stanu technicznego taboru</w:t>
      </w:r>
    </w:p>
    <w:p w14:paraId="1DAC3229" w14:textId="77777777" w:rsidR="00A85451" w:rsidRPr="00B96227" w:rsidRDefault="00A85451" w:rsidP="00A85451">
      <w:pPr>
        <w:pStyle w:val="Akapitzlist"/>
        <w:numPr>
          <w:ilvl w:val="1"/>
          <w:numId w:val="2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96227">
        <w:rPr>
          <w:rFonts w:ascii="Times New Roman" w:hAnsi="Times New Roman" w:cs="Times New Roman"/>
          <w:sz w:val="24"/>
          <w:szCs w:val="24"/>
        </w:rPr>
        <w:lastRenderedPageBreak/>
        <w:t>Badania niszczące</w:t>
      </w:r>
    </w:p>
    <w:p w14:paraId="720D237C" w14:textId="77777777" w:rsidR="00A85451" w:rsidRPr="00B96227" w:rsidRDefault="00A85451" w:rsidP="00A85451">
      <w:pPr>
        <w:pStyle w:val="Akapitzlist"/>
        <w:numPr>
          <w:ilvl w:val="1"/>
          <w:numId w:val="2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96227">
        <w:rPr>
          <w:rFonts w:ascii="Times New Roman" w:hAnsi="Times New Roman" w:cs="Times New Roman"/>
          <w:sz w:val="24"/>
          <w:szCs w:val="24"/>
        </w:rPr>
        <w:t>Badania nieniszczące</w:t>
      </w:r>
    </w:p>
    <w:p w14:paraId="7D174F05" w14:textId="77777777" w:rsidR="00A85451" w:rsidRPr="00B96227" w:rsidRDefault="00A85451" w:rsidP="00A85451">
      <w:pPr>
        <w:pStyle w:val="Akapitzlist"/>
        <w:numPr>
          <w:ilvl w:val="0"/>
          <w:numId w:val="2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96227">
        <w:rPr>
          <w:rFonts w:ascii="Times New Roman" w:hAnsi="Times New Roman" w:cs="Times New Roman"/>
          <w:sz w:val="24"/>
          <w:szCs w:val="24"/>
        </w:rPr>
        <w:t>Montaż/demontaż pojazdów kolejowych</w:t>
      </w:r>
    </w:p>
    <w:p w14:paraId="023F6024" w14:textId="77777777" w:rsidR="00A85451" w:rsidRPr="00B96227" w:rsidRDefault="00A85451" w:rsidP="00A85451">
      <w:pPr>
        <w:pStyle w:val="Akapitzlist"/>
        <w:numPr>
          <w:ilvl w:val="0"/>
          <w:numId w:val="2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96227">
        <w:rPr>
          <w:rFonts w:ascii="Times New Roman" w:hAnsi="Times New Roman" w:cs="Times New Roman"/>
          <w:sz w:val="24"/>
          <w:szCs w:val="24"/>
        </w:rPr>
        <w:t>Technologie stosowane podczas napraw</w:t>
      </w:r>
    </w:p>
    <w:p w14:paraId="5457F927" w14:textId="77777777" w:rsidR="00A85451" w:rsidRPr="00B96227" w:rsidRDefault="00A85451" w:rsidP="00A85451">
      <w:pPr>
        <w:pStyle w:val="Akapitzlist"/>
        <w:numPr>
          <w:ilvl w:val="1"/>
          <w:numId w:val="2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96227">
        <w:rPr>
          <w:rFonts w:ascii="Times New Roman" w:hAnsi="Times New Roman" w:cs="Times New Roman"/>
          <w:sz w:val="24"/>
          <w:szCs w:val="24"/>
        </w:rPr>
        <w:t>Piaskowanie, śrutowanie</w:t>
      </w:r>
    </w:p>
    <w:p w14:paraId="4DFE303A" w14:textId="77777777" w:rsidR="00A85451" w:rsidRPr="00B96227" w:rsidRDefault="00A85451" w:rsidP="00A85451">
      <w:pPr>
        <w:pStyle w:val="Akapitzlist"/>
        <w:numPr>
          <w:ilvl w:val="1"/>
          <w:numId w:val="2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96227">
        <w:rPr>
          <w:rFonts w:ascii="Times New Roman" w:hAnsi="Times New Roman" w:cs="Times New Roman"/>
          <w:sz w:val="24"/>
          <w:szCs w:val="24"/>
        </w:rPr>
        <w:t>Cięcie, gięcie, kucie</w:t>
      </w:r>
    </w:p>
    <w:p w14:paraId="2B8CF07F" w14:textId="77777777" w:rsidR="00A85451" w:rsidRPr="00B96227" w:rsidRDefault="00A85451" w:rsidP="00A85451">
      <w:pPr>
        <w:pStyle w:val="Akapitzlist"/>
        <w:numPr>
          <w:ilvl w:val="1"/>
          <w:numId w:val="2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96227">
        <w:rPr>
          <w:rFonts w:ascii="Times New Roman" w:hAnsi="Times New Roman" w:cs="Times New Roman"/>
          <w:sz w:val="24"/>
          <w:szCs w:val="24"/>
        </w:rPr>
        <w:t>Spawanie</w:t>
      </w:r>
    </w:p>
    <w:p w14:paraId="58F3004B" w14:textId="77777777" w:rsidR="00A85451" w:rsidRPr="00B96227" w:rsidRDefault="00A85451" w:rsidP="00A85451">
      <w:pPr>
        <w:pStyle w:val="Akapitzlist"/>
        <w:numPr>
          <w:ilvl w:val="1"/>
          <w:numId w:val="2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96227">
        <w:rPr>
          <w:rFonts w:ascii="Times New Roman" w:hAnsi="Times New Roman" w:cs="Times New Roman"/>
          <w:sz w:val="24"/>
          <w:szCs w:val="24"/>
        </w:rPr>
        <w:t>Toczenie</w:t>
      </w:r>
    </w:p>
    <w:p w14:paraId="7D5F1402" w14:textId="77777777" w:rsidR="00A85451" w:rsidRPr="00B96227" w:rsidRDefault="00A85451" w:rsidP="00A85451">
      <w:pPr>
        <w:pStyle w:val="Akapitzlist"/>
        <w:numPr>
          <w:ilvl w:val="0"/>
          <w:numId w:val="2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96227">
        <w:rPr>
          <w:rFonts w:ascii="Times New Roman" w:hAnsi="Times New Roman" w:cs="Times New Roman"/>
          <w:sz w:val="24"/>
          <w:szCs w:val="24"/>
        </w:rPr>
        <w:t>Zabezpieczanie antykorozyjne – malowanie, lakierowanie</w:t>
      </w:r>
    </w:p>
    <w:p w14:paraId="438F9DF7" w14:textId="77777777" w:rsidR="00A85451" w:rsidRPr="00B96227" w:rsidRDefault="00A85451" w:rsidP="00A85451">
      <w:pPr>
        <w:pStyle w:val="Akapitzlist"/>
        <w:numPr>
          <w:ilvl w:val="0"/>
          <w:numId w:val="2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96227">
        <w:rPr>
          <w:rFonts w:ascii="Times New Roman" w:hAnsi="Times New Roman" w:cs="Times New Roman"/>
          <w:sz w:val="24"/>
          <w:szCs w:val="24"/>
        </w:rPr>
        <w:t>Pomiary parametrów mierzalnych</w:t>
      </w:r>
    </w:p>
    <w:p w14:paraId="77ABF5B4" w14:textId="77777777" w:rsidR="00A85451" w:rsidRPr="00B96227" w:rsidRDefault="00A85451" w:rsidP="00A85451">
      <w:pPr>
        <w:pStyle w:val="Akapitzlist"/>
        <w:numPr>
          <w:ilvl w:val="1"/>
          <w:numId w:val="2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96227">
        <w:rPr>
          <w:rFonts w:ascii="Times New Roman" w:hAnsi="Times New Roman" w:cs="Times New Roman"/>
          <w:sz w:val="24"/>
          <w:szCs w:val="24"/>
        </w:rPr>
        <w:t>Techniki pomiarowe</w:t>
      </w:r>
    </w:p>
    <w:p w14:paraId="1AFDE697" w14:textId="77777777" w:rsidR="00A85451" w:rsidRPr="00B96227" w:rsidRDefault="00A85451" w:rsidP="00A85451">
      <w:pPr>
        <w:pStyle w:val="Akapitzlist"/>
        <w:numPr>
          <w:ilvl w:val="1"/>
          <w:numId w:val="2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96227">
        <w:rPr>
          <w:rFonts w:ascii="Times New Roman" w:hAnsi="Times New Roman" w:cs="Times New Roman"/>
          <w:sz w:val="24"/>
          <w:szCs w:val="24"/>
        </w:rPr>
        <w:t>Wzorcowanie i legalizacja</w:t>
      </w:r>
    </w:p>
    <w:p w14:paraId="1983ED6C" w14:textId="77777777" w:rsidR="00A85451" w:rsidRPr="00B96227" w:rsidRDefault="00A85451" w:rsidP="00A85451">
      <w:pPr>
        <w:pStyle w:val="Akapitzlist"/>
        <w:numPr>
          <w:ilvl w:val="0"/>
          <w:numId w:val="2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96227">
        <w:rPr>
          <w:rFonts w:ascii="Times New Roman" w:hAnsi="Times New Roman" w:cs="Times New Roman"/>
          <w:sz w:val="24"/>
          <w:szCs w:val="24"/>
        </w:rPr>
        <w:t>Odbiory</w:t>
      </w:r>
    </w:p>
    <w:p w14:paraId="75381568" w14:textId="77777777" w:rsidR="00A85451" w:rsidRPr="00B96227" w:rsidRDefault="00A85451" w:rsidP="00A85451">
      <w:pPr>
        <w:pStyle w:val="Akapitzlist"/>
        <w:numPr>
          <w:ilvl w:val="1"/>
          <w:numId w:val="2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96227">
        <w:rPr>
          <w:rFonts w:ascii="Times New Roman" w:hAnsi="Times New Roman" w:cs="Times New Roman"/>
          <w:sz w:val="24"/>
          <w:szCs w:val="24"/>
        </w:rPr>
        <w:t>Próby statyczne</w:t>
      </w:r>
    </w:p>
    <w:p w14:paraId="039A3A6F" w14:textId="77777777" w:rsidR="00A85451" w:rsidRPr="00B96227" w:rsidRDefault="00A85451" w:rsidP="00A85451">
      <w:pPr>
        <w:pStyle w:val="Akapitzlist"/>
        <w:numPr>
          <w:ilvl w:val="1"/>
          <w:numId w:val="2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96227">
        <w:rPr>
          <w:rFonts w:ascii="Times New Roman" w:hAnsi="Times New Roman" w:cs="Times New Roman"/>
          <w:sz w:val="24"/>
          <w:szCs w:val="24"/>
        </w:rPr>
        <w:t>Jazda próbna</w:t>
      </w:r>
    </w:p>
    <w:p w14:paraId="4EC06D58" w14:textId="77777777" w:rsidR="00A85451" w:rsidRPr="00B96227" w:rsidRDefault="00A85451" w:rsidP="00A85451">
      <w:pPr>
        <w:pStyle w:val="Akapitzlist"/>
        <w:numPr>
          <w:ilvl w:val="0"/>
          <w:numId w:val="2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96227">
        <w:rPr>
          <w:rFonts w:ascii="Times New Roman" w:hAnsi="Times New Roman" w:cs="Times New Roman"/>
          <w:sz w:val="24"/>
          <w:szCs w:val="24"/>
        </w:rPr>
        <w:t>Dokumentowanie czynności utrzymaniowych</w:t>
      </w:r>
    </w:p>
    <w:p w14:paraId="0CDADAFC" w14:textId="77777777" w:rsidR="00A85451" w:rsidRPr="00A85451" w:rsidRDefault="00A85451" w:rsidP="00A85451">
      <w:pPr>
        <w:rPr>
          <w:rFonts w:ascii="Times New Roman" w:hAnsi="Times New Roman" w:cs="Times New Roman"/>
          <w:b/>
          <w:sz w:val="24"/>
          <w:szCs w:val="24"/>
        </w:rPr>
      </w:pPr>
    </w:p>
    <w:sectPr w:rsidR="00A85451" w:rsidRPr="00A85451" w:rsidSect="002B3F64">
      <w:head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8AB3F8" w14:textId="77777777" w:rsidR="00BC7140" w:rsidRDefault="00BC7140" w:rsidP="002B3F64">
      <w:pPr>
        <w:spacing w:after="0" w:line="240" w:lineRule="auto"/>
      </w:pPr>
      <w:r>
        <w:separator/>
      </w:r>
    </w:p>
  </w:endnote>
  <w:endnote w:type="continuationSeparator" w:id="0">
    <w:p w14:paraId="0503D9B6" w14:textId="77777777" w:rsidR="00BC7140" w:rsidRDefault="00BC7140" w:rsidP="002B3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DDA09" w14:textId="77777777" w:rsidR="00BC7140" w:rsidRDefault="00BC7140" w:rsidP="002B3F64">
      <w:pPr>
        <w:spacing w:after="0" w:line="240" w:lineRule="auto"/>
      </w:pPr>
      <w:r>
        <w:separator/>
      </w:r>
    </w:p>
  </w:footnote>
  <w:footnote w:type="continuationSeparator" w:id="0">
    <w:p w14:paraId="3F12A130" w14:textId="77777777" w:rsidR="00BC7140" w:rsidRDefault="00BC7140" w:rsidP="002B3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0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05"/>
      <w:gridCol w:w="2552"/>
      <w:gridCol w:w="2551"/>
      <w:gridCol w:w="2551"/>
    </w:tblGrid>
    <w:tr w:rsidR="00AF55BD" w14:paraId="79F53F22" w14:textId="77777777" w:rsidTr="00AF55BD">
      <w:trPr>
        <w:trHeight w:val="709"/>
      </w:trPr>
      <w:tc>
        <w:tcPr>
          <w:tcW w:w="2405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014153D" w14:textId="229C79D9" w:rsidR="00AF55BD" w:rsidRDefault="00AF55BD" w:rsidP="00AF55BD">
          <w:pPr>
            <w:spacing w:after="0"/>
            <w:ind w:right="131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67FB383F" wp14:editId="2BA9AE7E">
                <wp:extent cx="1396800" cy="615600"/>
                <wp:effectExtent l="0" t="0" r="0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FE_Infrastruktura_i_Srodowisko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6800" cy="61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D7FA810" w14:textId="2797D6F1" w:rsidR="00AF55BD" w:rsidRDefault="00AF55BD" w:rsidP="00AF55BD">
          <w:pPr>
            <w:spacing w:after="0"/>
            <w:ind w:right="131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071D93C0" wp14:editId="14B9E912">
                <wp:extent cx="1514475" cy="504825"/>
                <wp:effectExtent l="0" t="0" r="9525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55F6507" w14:textId="3B2F137B" w:rsidR="00AF55BD" w:rsidRDefault="00AF55BD" w:rsidP="00AF55BD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180B3B84" wp14:editId="01F6E4AA">
                <wp:extent cx="1581150" cy="333375"/>
                <wp:effectExtent l="0" t="0" r="0" b="9525"/>
                <wp:docPr id="2" name="Obraz 2" descr="http://intranet/intranet/uslugi/logotypy/logotypy-utk/send/25-logotypy-utk/334-logo-z-przezroczystym-tlem-1800-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 descr="http://intranet/intranet/uslugi/logotypy/logotypy-utk/send/25-logotypy-utk/334-logo-z-przezroczystym-tlem-1800-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37B370A5" w14:textId="77AEF996" w:rsidR="00AF55BD" w:rsidRDefault="00AF55BD" w:rsidP="00AF55BD">
          <w:pPr>
            <w:spacing w:after="0"/>
            <w:ind w:right="131"/>
            <w:jc w:val="righ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0EA9F9AA" wp14:editId="29DBB737">
                <wp:extent cx="1533525" cy="5048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F00BD39" w14:textId="3983B36E" w:rsidR="002B3F64" w:rsidRDefault="002B3F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44B2"/>
    <w:multiLevelType w:val="hybridMultilevel"/>
    <w:tmpl w:val="88BE6826"/>
    <w:lvl w:ilvl="0" w:tplc="570CC030">
      <w:start w:val="1"/>
      <w:numFmt w:val="decimal"/>
      <w:lvlText w:val="5.%1."/>
      <w:lvlJc w:val="left"/>
      <w:pPr>
        <w:ind w:left="2880" w:hanging="180"/>
      </w:pPr>
      <w:rPr>
        <w:rFonts w:hint="default"/>
      </w:rPr>
    </w:lvl>
    <w:lvl w:ilvl="1" w:tplc="570CC030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FFCE3F92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56A12"/>
    <w:multiLevelType w:val="hybridMultilevel"/>
    <w:tmpl w:val="028CF94A"/>
    <w:lvl w:ilvl="0" w:tplc="9A08C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0501B"/>
    <w:multiLevelType w:val="multilevel"/>
    <w:tmpl w:val="046A9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7492EF8"/>
    <w:multiLevelType w:val="multilevel"/>
    <w:tmpl w:val="27A43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4" w15:restartNumberingAfterBreak="0">
    <w:nsid w:val="0A307F8D"/>
    <w:multiLevelType w:val="multilevel"/>
    <w:tmpl w:val="0C1A83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70C6529"/>
    <w:multiLevelType w:val="hybridMultilevel"/>
    <w:tmpl w:val="2A209C9A"/>
    <w:lvl w:ilvl="0" w:tplc="04150017">
      <w:start w:val="1"/>
      <w:numFmt w:val="lowerLetter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6" w15:restartNumberingAfterBreak="0">
    <w:nsid w:val="195C2342"/>
    <w:multiLevelType w:val="hybridMultilevel"/>
    <w:tmpl w:val="97D44B94"/>
    <w:lvl w:ilvl="0" w:tplc="1402D9F4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1402D9F4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6017C"/>
    <w:multiLevelType w:val="hybridMultilevel"/>
    <w:tmpl w:val="3D94CE10"/>
    <w:lvl w:ilvl="0" w:tplc="04150017">
      <w:start w:val="1"/>
      <w:numFmt w:val="lowerLetter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8" w15:restartNumberingAfterBreak="0">
    <w:nsid w:val="23AC2392"/>
    <w:multiLevelType w:val="multilevel"/>
    <w:tmpl w:val="D6A2ADF2"/>
    <w:lvl w:ilvl="0">
      <w:start w:val="1"/>
      <w:numFmt w:val="decimal"/>
      <w:pStyle w:val="Tytu"/>
      <w:lvlText w:val="%1."/>
      <w:lvlJc w:val="left"/>
      <w:pPr>
        <w:ind w:left="360" w:hanging="360"/>
      </w:pPr>
    </w:lvl>
    <w:lvl w:ilvl="1">
      <w:start w:val="1"/>
      <w:numFmt w:val="decimal"/>
      <w:pStyle w:val="Podtytu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3B106CB"/>
    <w:multiLevelType w:val="multilevel"/>
    <w:tmpl w:val="5EC654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7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2E2576EE"/>
    <w:multiLevelType w:val="multilevel"/>
    <w:tmpl w:val="F45034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2F440A68"/>
    <w:multiLevelType w:val="hybridMultilevel"/>
    <w:tmpl w:val="BCF6B3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A37B3"/>
    <w:multiLevelType w:val="hybridMultilevel"/>
    <w:tmpl w:val="54A4810C"/>
    <w:lvl w:ilvl="0" w:tplc="CC08E58A">
      <w:start w:val="1"/>
      <w:numFmt w:val="decimal"/>
      <w:lvlText w:val="4.2.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1D438CC">
      <w:start w:val="1"/>
      <w:numFmt w:val="decimal"/>
      <w:lvlText w:val="4.2.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9A637C"/>
    <w:multiLevelType w:val="multilevel"/>
    <w:tmpl w:val="51DAA600"/>
    <w:lvl w:ilvl="0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1CD5993"/>
    <w:multiLevelType w:val="hybridMultilevel"/>
    <w:tmpl w:val="D272FF70"/>
    <w:lvl w:ilvl="0" w:tplc="8C2AB484">
      <w:start w:val="1"/>
      <w:numFmt w:val="decimal"/>
      <w:lvlText w:val="%1"/>
      <w:lvlJc w:val="left"/>
      <w:pPr>
        <w:ind w:left="1410" w:hanging="6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7C4A85"/>
    <w:multiLevelType w:val="multilevel"/>
    <w:tmpl w:val="F41EA6F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Arial" w:hAnsi="Arial" w:cs="Arial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sz w:val="22"/>
        <w:szCs w:val="24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56A53917"/>
    <w:multiLevelType w:val="multilevel"/>
    <w:tmpl w:val="27A43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17" w15:restartNumberingAfterBreak="0">
    <w:nsid w:val="5E1D49ED"/>
    <w:multiLevelType w:val="hybridMultilevel"/>
    <w:tmpl w:val="B94C1284"/>
    <w:lvl w:ilvl="0" w:tplc="4268F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89461C"/>
    <w:multiLevelType w:val="multilevel"/>
    <w:tmpl w:val="3E14F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705C5231"/>
    <w:multiLevelType w:val="hybridMultilevel"/>
    <w:tmpl w:val="ED2663E0"/>
    <w:lvl w:ilvl="0" w:tplc="E07EE792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E07EE792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8D70B2"/>
    <w:multiLevelType w:val="hybridMultilevel"/>
    <w:tmpl w:val="74241618"/>
    <w:lvl w:ilvl="0" w:tplc="570CC030">
      <w:start w:val="1"/>
      <w:numFmt w:val="decimal"/>
      <w:lvlText w:val="5.%1."/>
      <w:lvlJc w:val="left"/>
      <w:pPr>
        <w:ind w:left="2880" w:hanging="180"/>
      </w:pPr>
      <w:rPr>
        <w:rFonts w:hint="default"/>
      </w:rPr>
    </w:lvl>
    <w:lvl w:ilvl="1" w:tplc="B66CE8B4">
      <w:start w:val="1"/>
      <w:numFmt w:val="decimal"/>
      <w:lvlText w:val="5.2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14"/>
  </w:num>
  <w:num w:numId="5">
    <w:abstractNumId w:val="17"/>
  </w:num>
  <w:num w:numId="6">
    <w:abstractNumId w:val="15"/>
  </w:num>
  <w:num w:numId="7">
    <w:abstractNumId w:val="8"/>
  </w:num>
  <w:num w:numId="8">
    <w:abstractNumId w:val="7"/>
  </w:num>
  <w:num w:numId="9">
    <w:abstractNumId w:val="5"/>
  </w:num>
  <w:num w:numId="10">
    <w:abstractNumId w:val="16"/>
  </w:num>
  <w:num w:numId="11">
    <w:abstractNumId w:val="2"/>
  </w:num>
  <w:num w:numId="12">
    <w:abstractNumId w:val="4"/>
  </w:num>
  <w:num w:numId="13">
    <w:abstractNumId w:val="6"/>
  </w:num>
  <w:num w:numId="14">
    <w:abstractNumId w:val="19"/>
  </w:num>
  <w:num w:numId="15">
    <w:abstractNumId w:val="12"/>
  </w:num>
  <w:num w:numId="16">
    <w:abstractNumId w:val="0"/>
  </w:num>
  <w:num w:numId="17">
    <w:abstractNumId w:val="20"/>
  </w:num>
  <w:num w:numId="18">
    <w:abstractNumId w:val="10"/>
  </w:num>
  <w:num w:numId="19">
    <w:abstractNumId w:val="13"/>
  </w:num>
  <w:num w:numId="20">
    <w:abstractNumId w:val="1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E46"/>
    <w:rsid w:val="000136C8"/>
    <w:rsid w:val="002B3F64"/>
    <w:rsid w:val="004E621A"/>
    <w:rsid w:val="004F38AD"/>
    <w:rsid w:val="00566F63"/>
    <w:rsid w:val="006F0A31"/>
    <w:rsid w:val="00700882"/>
    <w:rsid w:val="00753D60"/>
    <w:rsid w:val="00756209"/>
    <w:rsid w:val="008272BD"/>
    <w:rsid w:val="00935E46"/>
    <w:rsid w:val="00A85451"/>
    <w:rsid w:val="00AF55BD"/>
    <w:rsid w:val="00BC7140"/>
    <w:rsid w:val="00C1331F"/>
    <w:rsid w:val="00CB155B"/>
    <w:rsid w:val="00CE7D06"/>
    <w:rsid w:val="00D0235B"/>
    <w:rsid w:val="00DE759F"/>
    <w:rsid w:val="00EC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B9839"/>
  <w15:chartTrackingRefBased/>
  <w15:docId w15:val="{7DE13E90-3C8E-4B29-AD38-9DDBE1AE4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36C8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D0235B"/>
    <w:pPr>
      <w:keepNext/>
      <w:numPr>
        <w:numId w:val="6"/>
      </w:numPr>
      <w:autoSpaceDE w:val="0"/>
      <w:autoSpaceDN w:val="0"/>
      <w:adjustRightInd w:val="0"/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szCs w:val="20"/>
      <w:lang w:eastAsia="pl-PL"/>
    </w:rPr>
  </w:style>
  <w:style w:type="paragraph" w:styleId="Nagwek2">
    <w:name w:val="heading 2"/>
    <w:aliases w:val="2,Header 2,H2,UNDERRUBRIK 1-2,Level 2,Reset numbering,Abschnitt,Arial 12 Fett Kursiv,2 headline,h,H21,H22,HD2,PIM2,wally's numerowanie 1,Numeracja (1,3)"/>
    <w:basedOn w:val="Normalny"/>
    <w:next w:val="Normalny"/>
    <w:link w:val="Nagwek2Znak"/>
    <w:uiPriority w:val="99"/>
    <w:qFormat/>
    <w:rsid w:val="00D0235B"/>
    <w:pPr>
      <w:keepNext/>
      <w:numPr>
        <w:ilvl w:val="1"/>
        <w:numId w:val="6"/>
      </w:numPr>
      <w:autoSpaceDE w:val="0"/>
      <w:autoSpaceDN w:val="0"/>
      <w:adjustRightInd w:val="0"/>
      <w:spacing w:before="240" w:after="60" w:line="240" w:lineRule="auto"/>
      <w:jc w:val="both"/>
      <w:outlineLvl w:val="1"/>
    </w:pPr>
    <w:rPr>
      <w:rFonts w:ascii="Arial Narrow" w:eastAsia="Times New Roman" w:hAnsi="Arial Narrow" w:cs="Arial"/>
      <w:b/>
      <w:bCs/>
      <w:iCs/>
      <w:sz w:val="24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0235B"/>
    <w:pPr>
      <w:keepNext/>
      <w:numPr>
        <w:ilvl w:val="2"/>
        <w:numId w:val="6"/>
      </w:numPr>
      <w:autoSpaceDE w:val="0"/>
      <w:autoSpaceDN w:val="0"/>
      <w:adjustRightInd w:val="0"/>
      <w:spacing w:before="240" w:after="60" w:line="240" w:lineRule="auto"/>
      <w:jc w:val="both"/>
      <w:outlineLvl w:val="2"/>
    </w:pPr>
    <w:rPr>
      <w:rFonts w:ascii="Arial Narrow" w:eastAsia="Times New Roman" w:hAnsi="Arial Narrow" w:cs="Arial"/>
      <w:b/>
      <w:bCs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0235B"/>
    <w:pPr>
      <w:keepNext/>
      <w:numPr>
        <w:ilvl w:val="3"/>
        <w:numId w:val="6"/>
      </w:numPr>
      <w:autoSpaceDE w:val="0"/>
      <w:autoSpaceDN w:val="0"/>
      <w:adjustRightInd w:val="0"/>
      <w:spacing w:before="120" w:after="60" w:line="240" w:lineRule="auto"/>
      <w:jc w:val="both"/>
      <w:outlineLvl w:val="3"/>
    </w:pPr>
    <w:rPr>
      <w:rFonts w:ascii="Arial Narrow" w:eastAsia="Times New Roman" w:hAnsi="Arial Narrow" w:cs="Tahoma"/>
      <w:b/>
      <w:bCs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0235B"/>
    <w:pPr>
      <w:keepNext/>
      <w:numPr>
        <w:ilvl w:val="4"/>
        <w:numId w:val="6"/>
      </w:numPr>
      <w:autoSpaceDE w:val="0"/>
      <w:autoSpaceDN w:val="0"/>
      <w:adjustRightInd w:val="0"/>
      <w:spacing w:before="120" w:after="60" w:line="240" w:lineRule="auto"/>
      <w:jc w:val="both"/>
      <w:outlineLvl w:val="4"/>
    </w:pPr>
    <w:rPr>
      <w:rFonts w:ascii="Arial Narrow" w:eastAsia="Times New Roman" w:hAnsi="Arial Narrow" w:cs="Tahoma"/>
      <w:b/>
      <w:bCs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0235B"/>
    <w:pPr>
      <w:keepNext/>
      <w:numPr>
        <w:ilvl w:val="5"/>
        <w:numId w:val="6"/>
      </w:numPr>
      <w:autoSpaceDE w:val="0"/>
      <w:autoSpaceDN w:val="0"/>
      <w:adjustRightInd w:val="0"/>
      <w:spacing w:before="120" w:after="60" w:line="240" w:lineRule="auto"/>
      <w:jc w:val="both"/>
      <w:outlineLvl w:val="5"/>
    </w:pPr>
    <w:rPr>
      <w:rFonts w:ascii="Arial Narrow" w:eastAsia="Times New Roman" w:hAnsi="Arial Narrow" w:cs="Tahoma"/>
      <w:b/>
      <w:bCs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0235B"/>
    <w:pPr>
      <w:keepNext/>
      <w:numPr>
        <w:ilvl w:val="6"/>
        <w:numId w:val="6"/>
      </w:numPr>
      <w:autoSpaceDE w:val="0"/>
      <w:autoSpaceDN w:val="0"/>
      <w:adjustRightInd w:val="0"/>
      <w:spacing w:before="120" w:after="60" w:line="240" w:lineRule="auto"/>
      <w:jc w:val="both"/>
      <w:outlineLvl w:val="6"/>
    </w:pPr>
    <w:rPr>
      <w:rFonts w:ascii="Arial Narrow" w:eastAsia="Times New Roman" w:hAnsi="Arial Narrow" w:cs="Tahoma"/>
      <w:b/>
      <w:bCs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0235B"/>
    <w:pPr>
      <w:keepNext/>
      <w:numPr>
        <w:ilvl w:val="7"/>
        <w:numId w:val="6"/>
      </w:numPr>
      <w:autoSpaceDE w:val="0"/>
      <w:autoSpaceDN w:val="0"/>
      <w:adjustRightInd w:val="0"/>
      <w:spacing w:before="120" w:after="60" w:line="240" w:lineRule="auto"/>
      <w:jc w:val="both"/>
      <w:outlineLvl w:val="7"/>
    </w:pPr>
    <w:rPr>
      <w:rFonts w:ascii="Arial Narrow" w:eastAsia="Times New Roman" w:hAnsi="Arial Narrow" w:cs="Tahoma"/>
      <w:b/>
      <w:bCs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0235B"/>
    <w:pPr>
      <w:numPr>
        <w:ilvl w:val="8"/>
        <w:numId w:val="6"/>
      </w:numPr>
      <w:autoSpaceDE w:val="0"/>
      <w:autoSpaceDN w:val="0"/>
      <w:adjustRightInd w:val="0"/>
      <w:spacing w:before="240" w:after="60" w:line="240" w:lineRule="auto"/>
      <w:jc w:val="both"/>
      <w:outlineLvl w:val="8"/>
    </w:pPr>
    <w:rPr>
      <w:rFonts w:ascii="Arial" w:eastAsia="Times New Roman" w:hAnsi="Arial" w:cs="Tahoma"/>
      <w:b/>
      <w:bCs/>
      <w:i/>
      <w:i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36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6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F6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566F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66F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66F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F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F6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E759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9"/>
    <w:rsid w:val="00D0235B"/>
    <w:rPr>
      <w:rFonts w:ascii="Arial" w:eastAsia="Times New Roman" w:hAnsi="Arial" w:cs="Arial"/>
      <w:b/>
      <w:bCs/>
      <w:kern w:val="32"/>
      <w:szCs w:val="20"/>
      <w:lang w:eastAsia="pl-PL"/>
    </w:rPr>
  </w:style>
  <w:style w:type="character" w:customStyle="1" w:styleId="Nagwek2Znak">
    <w:name w:val="Nagłówek 2 Znak"/>
    <w:aliases w:val="2 Znak,Header 2 Znak,H2 Znak,UNDERRUBRIK 1-2 Znak,Level 2 Znak,Reset numbering Znak,Abschnitt Znak,Arial 12 Fett Kursiv Znak,2 headline Znak,h Znak,H21 Znak,H22 Znak,HD2 Znak,PIM2 Znak,wally's numerowanie 1 Znak,Numeracja (1 Znak,3) Znak"/>
    <w:basedOn w:val="Domylnaczcionkaakapitu"/>
    <w:link w:val="Nagwek2"/>
    <w:uiPriority w:val="99"/>
    <w:rsid w:val="00D0235B"/>
    <w:rPr>
      <w:rFonts w:ascii="Arial Narrow" w:eastAsia="Times New Roman" w:hAnsi="Arial Narrow" w:cs="Arial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D0235B"/>
    <w:rPr>
      <w:rFonts w:ascii="Arial Narrow" w:eastAsia="Times New Roman" w:hAnsi="Arial Narrow" w:cs="Arial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D0235B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D0235B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D0235B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D0235B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D0235B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D0235B"/>
    <w:rPr>
      <w:rFonts w:ascii="Arial" w:eastAsia="Times New Roman" w:hAnsi="Arial" w:cs="Tahoma"/>
      <w:b/>
      <w:bCs/>
      <w:i/>
      <w:iCs/>
      <w:sz w:val="18"/>
      <w:szCs w:val="18"/>
      <w:lang w:eastAsia="pl-PL"/>
    </w:rPr>
  </w:style>
  <w:style w:type="paragraph" w:styleId="Tytu">
    <w:name w:val="Title"/>
    <w:basedOn w:val="Nagwek1"/>
    <w:next w:val="Normalny"/>
    <w:link w:val="TytuZnak"/>
    <w:uiPriority w:val="10"/>
    <w:qFormat/>
    <w:rsid w:val="00D0235B"/>
    <w:pPr>
      <w:keepNext w:val="0"/>
      <w:numPr>
        <w:numId w:val="7"/>
      </w:numPr>
      <w:spacing w:before="120" w:line="276" w:lineRule="auto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D0235B"/>
    <w:rPr>
      <w:rFonts w:ascii="Times New Roman" w:eastAsia="Times New Roman" w:hAnsi="Times New Roman" w:cs="Times New Roman"/>
      <w:bCs/>
      <w:kern w:val="32"/>
      <w:sz w:val="24"/>
      <w:szCs w:val="24"/>
      <w:lang w:eastAsia="pl-PL"/>
    </w:rPr>
  </w:style>
  <w:style w:type="paragraph" w:styleId="Podtytu">
    <w:name w:val="Subtitle"/>
    <w:basedOn w:val="Nagwek1"/>
    <w:next w:val="Normalny"/>
    <w:link w:val="PodtytuZnak"/>
    <w:uiPriority w:val="11"/>
    <w:qFormat/>
    <w:rsid w:val="00D0235B"/>
    <w:pPr>
      <w:keepLines/>
      <w:numPr>
        <w:ilvl w:val="1"/>
        <w:numId w:val="7"/>
      </w:numPr>
      <w:spacing w:before="120" w:line="276" w:lineRule="auto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0235B"/>
    <w:rPr>
      <w:rFonts w:ascii="Times New Roman" w:eastAsia="Times New Roman" w:hAnsi="Times New Roman" w:cs="Times New Roman"/>
      <w:bCs/>
      <w:kern w:val="32"/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D0235B"/>
    <w:rPr>
      <w:rFonts w:ascii="Times New Roman" w:hAnsi="Times New Roman" w:cs="Times New Roman"/>
      <w:sz w:val="24"/>
      <w:szCs w:val="24"/>
    </w:rPr>
  </w:style>
  <w:style w:type="character" w:customStyle="1" w:styleId="opis">
    <w:name w:val="opis"/>
    <w:basedOn w:val="Domylnaczcionkaakapitu"/>
    <w:rsid w:val="00A85451"/>
  </w:style>
  <w:style w:type="paragraph" w:styleId="Nagwek">
    <w:name w:val="header"/>
    <w:basedOn w:val="Normalny"/>
    <w:link w:val="NagwekZnak"/>
    <w:uiPriority w:val="99"/>
    <w:unhideWhenUsed/>
    <w:rsid w:val="002B3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3F64"/>
  </w:style>
  <w:style w:type="paragraph" w:styleId="Stopka">
    <w:name w:val="footer"/>
    <w:basedOn w:val="Normalny"/>
    <w:link w:val="StopkaZnak"/>
    <w:uiPriority w:val="99"/>
    <w:unhideWhenUsed/>
    <w:rsid w:val="002B3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F64"/>
  </w:style>
  <w:style w:type="table" w:styleId="Tabela-Siatka">
    <w:name w:val="Table Grid"/>
    <w:basedOn w:val="Standardowy"/>
    <w:uiPriority w:val="59"/>
    <w:rsid w:val="00AF5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1559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Plewa</dc:creator>
  <cp:keywords/>
  <dc:description/>
  <cp:lastModifiedBy>Maciej Maksimiuk</cp:lastModifiedBy>
  <cp:revision>2</cp:revision>
  <dcterms:created xsi:type="dcterms:W3CDTF">2022-03-11T17:50:00Z</dcterms:created>
  <dcterms:modified xsi:type="dcterms:W3CDTF">2022-03-11T17:50:00Z</dcterms:modified>
</cp:coreProperties>
</file>