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18" w:rsidRPr="006446E2" w:rsidRDefault="000A44A5">
      <w:pPr>
        <w:spacing w:after="751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6446E2">
        <w:rPr>
          <w:rFonts w:ascii="Times New Roman" w:hAnsi="Times New Roman" w:cs="Times New Roman"/>
          <w:sz w:val="22"/>
        </w:rPr>
        <w:t xml:space="preserve">Warszawa, </w:t>
      </w:r>
      <w:r w:rsidR="006446E2">
        <w:rPr>
          <w:rFonts w:ascii="Times New Roman" w:hAnsi="Times New Roman" w:cs="Times New Roman"/>
          <w:sz w:val="22"/>
        </w:rPr>
        <w:t>……….</w:t>
      </w:r>
      <w:r w:rsidRPr="006446E2">
        <w:rPr>
          <w:rFonts w:ascii="Times New Roman" w:hAnsi="Times New Roman" w:cs="Times New Roman"/>
          <w:sz w:val="22"/>
        </w:rPr>
        <w:t xml:space="preserve">............ </w:t>
      </w:r>
    </w:p>
    <w:p w:rsidR="00D55139" w:rsidRPr="009D5F1C" w:rsidRDefault="00D55139" w:rsidP="00D5513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F1C">
        <w:rPr>
          <w:rFonts w:ascii="Times New Roman" w:hAnsi="Times New Roman" w:cs="Times New Roman"/>
          <w:b/>
          <w:szCs w:val="24"/>
        </w:rPr>
        <w:t>Informacja o zużytych składnikach majątku ruchomego</w:t>
      </w:r>
    </w:p>
    <w:p w:rsidR="00D55139" w:rsidRPr="009D5F1C" w:rsidRDefault="00D55139" w:rsidP="00D55139">
      <w:pPr>
        <w:spacing w:after="75"/>
        <w:jc w:val="center"/>
        <w:rPr>
          <w:rFonts w:ascii="Times New Roman" w:hAnsi="Times New Roman" w:cs="Times New Roman"/>
          <w:szCs w:val="24"/>
        </w:rPr>
      </w:pPr>
      <w:r w:rsidRPr="009D5F1C">
        <w:rPr>
          <w:rFonts w:ascii="Times New Roman" w:hAnsi="Times New Roman" w:cs="Times New Roman"/>
          <w:b/>
          <w:szCs w:val="24"/>
        </w:rPr>
        <w:t>Urzędu Transportu Kolejowego</w:t>
      </w:r>
    </w:p>
    <w:p w:rsidR="00D55139" w:rsidRPr="009D5F1C" w:rsidRDefault="00D55139">
      <w:pPr>
        <w:spacing w:after="75"/>
        <w:ind w:left="28" w:firstLine="1445"/>
        <w:rPr>
          <w:rFonts w:ascii="Times New Roman" w:hAnsi="Times New Roman" w:cs="Times New Roman"/>
          <w:szCs w:val="24"/>
        </w:rPr>
      </w:pPr>
    </w:p>
    <w:p w:rsidR="00AB5D18" w:rsidRPr="009D5F1C" w:rsidRDefault="000A44A5" w:rsidP="009D5F1C">
      <w:pPr>
        <w:tabs>
          <w:tab w:val="left" w:pos="8647"/>
        </w:tabs>
        <w:spacing w:after="75"/>
        <w:ind w:left="28" w:right="-7" w:firstLine="539"/>
        <w:rPr>
          <w:rFonts w:ascii="Times New Roman" w:hAnsi="Times New Roman" w:cs="Times New Roman"/>
          <w:szCs w:val="24"/>
        </w:rPr>
      </w:pPr>
      <w:r w:rsidRPr="009D5F1C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7029161</wp:posOffset>
            </wp:positionH>
            <wp:positionV relativeFrom="page">
              <wp:posOffset>521233</wp:posOffset>
            </wp:positionV>
            <wp:extent cx="24385" cy="18289"/>
            <wp:effectExtent l="0" t="0" r="0" b="0"/>
            <wp:wrapSquare wrapText="bothSides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F1C">
        <w:rPr>
          <w:rFonts w:ascii="Times New Roman" w:hAnsi="Times New Roman" w:cs="Times New Roman"/>
          <w:szCs w:val="24"/>
        </w:rPr>
        <w:t>Działając zgodnie z Rozporządzeniem Rady Ministrów z</w:t>
      </w:r>
      <w:r w:rsidR="009D5F1C" w:rsidRPr="009D5F1C">
        <w:rPr>
          <w:rFonts w:ascii="Times New Roman" w:hAnsi="Times New Roman" w:cs="Times New Roman"/>
          <w:szCs w:val="24"/>
        </w:rPr>
        <w:t xml:space="preserve"> dnia 21 października 2019 r. w </w:t>
      </w:r>
      <w:r w:rsidRPr="009D5F1C">
        <w:rPr>
          <w:rFonts w:ascii="Times New Roman" w:hAnsi="Times New Roman" w:cs="Times New Roman"/>
          <w:szCs w:val="24"/>
        </w:rPr>
        <w:t>sprawie szczegółowego sposobu gospodarowania niektórymi składnikami m</w:t>
      </w:r>
      <w:r w:rsidR="009D5F1C" w:rsidRPr="009D5F1C">
        <w:rPr>
          <w:rFonts w:ascii="Times New Roman" w:hAnsi="Times New Roman" w:cs="Times New Roman"/>
          <w:szCs w:val="24"/>
        </w:rPr>
        <w:t>ajątk</w:t>
      </w:r>
      <w:bookmarkStart w:id="0" w:name="_GoBack"/>
      <w:bookmarkEnd w:id="0"/>
      <w:r w:rsidR="009D5F1C" w:rsidRPr="009D5F1C">
        <w:rPr>
          <w:rFonts w:ascii="Times New Roman" w:hAnsi="Times New Roman" w:cs="Times New Roman"/>
          <w:szCs w:val="24"/>
        </w:rPr>
        <w:t>u Skarbu Państwa (Dz.U. z </w:t>
      </w:r>
      <w:r w:rsidRPr="009D5F1C">
        <w:rPr>
          <w:rFonts w:ascii="Times New Roman" w:hAnsi="Times New Roman" w:cs="Times New Roman"/>
          <w:szCs w:val="24"/>
        </w:rPr>
        <w:t>2019 r., poz.2004</w:t>
      </w:r>
      <w:r w:rsidR="00D55139" w:rsidRPr="009D5F1C">
        <w:rPr>
          <w:rFonts w:ascii="Times New Roman" w:hAnsi="Times New Roman" w:cs="Times New Roman"/>
          <w:szCs w:val="24"/>
        </w:rPr>
        <w:t xml:space="preserve"> z późn. </w:t>
      </w:r>
      <w:r w:rsidR="004622E9" w:rsidRPr="009D5F1C">
        <w:rPr>
          <w:rFonts w:ascii="Times New Roman" w:hAnsi="Times New Roman" w:cs="Times New Roman"/>
          <w:szCs w:val="24"/>
        </w:rPr>
        <w:t>z</w:t>
      </w:r>
      <w:r w:rsidR="00D55139" w:rsidRPr="009D5F1C">
        <w:rPr>
          <w:rFonts w:ascii="Times New Roman" w:hAnsi="Times New Roman" w:cs="Times New Roman"/>
          <w:szCs w:val="24"/>
        </w:rPr>
        <w:t>m.</w:t>
      </w:r>
      <w:r w:rsidRPr="009D5F1C">
        <w:rPr>
          <w:rFonts w:ascii="Times New Roman" w:hAnsi="Times New Roman" w:cs="Times New Roman"/>
          <w:szCs w:val="24"/>
        </w:rPr>
        <w:t xml:space="preserve">) </w:t>
      </w:r>
      <w:r w:rsidR="00D55139" w:rsidRPr="009D5F1C">
        <w:rPr>
          <w:rFonts w:ascii="Times New Roman" w:hAnsi="Times New Roman" w:cs="Times New Roman"/>
          <w:szCs w:val="24"/>
        </w:rPr>
        <w:t>Urząd Transportu Kolejowego informuje</w:t>
      </w:r>
      <w:r w:rsidR="00C554DA">
        <w:rPr>
          <w:rFonts w:ascii="Times New Roman" w:hAnsi="Times New Roman" w:cs="Times New Roman"/>
          <w:szCs w:val="24"/>
        </w:rPr>
        <w:t>, iż</w:t>
      </w:r>
      <w:r w:rsidR="009D5F1C" w:rsidRPr="009D5F1C">
        <w:rPr>
          <w:rFonts w:ascii="Times New Roman" w:hAnsi="Times New Roman" w:cs="Times New Roman"/>
          <w:szCs w:val="24"/>
        </w:rPr>
        <w:t> </w:t>
      </w:r>
      <w:r w:rsidRPr="009D5F1C">
        <w:rPr>
          <w:rFonts w:ascii="Times New Roman" w:hAnsi="Times New Roman" w:cs="Times New Roman"/>
          <w:szCs w:val="24"/>
        </w:rPr>
        <w:t>posiada zużyte składniki rzeczowe ma</w:t>
      </w:r>
      <w:r w:rsidR="009D5F1C" w:rsidRPr="009D5F1C">
        <w:rPr>
          <w:rFonts w:ascii="Times New Roman" w:hAnsi="Times New Roman" w:cs="Times New Roman"/>
          <w:szCs w:val="24"/>
        </w:rPr>
        <w:t>jątku ruchomego przeznaczone do </w:t>
      </w:r>
      <w:r w:rsidRPr="009D5F1C">
        <w:rPr>
          <w:rFonts w:ascii="Times New Roman" w:hAnsi="Times New Roman" w:cs="Times New Roman"/>
          <w:szCs w:val="24"/>
        </w:rPr>
        <w:t xml:space="preserve">zagospodarowania zgodnie z </w:t>
      </w:r>
      <w:r w:rsidR="00D55139" w:rsidRPr="009D5F1C">
        <w:rPr>
          <w:rFonts w:ascii="Times New Roman" w:hAnsi="Times New Roman" w:cs="Times New Roman"/>
          <w:szCs w:val="24"/>
        </w:rPr>
        <w:t>§ 7 ww. rozporządzenia</w:t>
      </w:r>
      <w:r w:rsidRPr="009D5F1C">
        <w:rPr>
          <w:rFonts w:ascii="Times New Roman" w:hAnsi="Times New Roman" w:cs="Times New Roman"/>
          <w:szCs w:val="24"/>
        </w:rPr>
        <w:t>.</w:t>
      </w:r>
    </w:p>
    <w:p w:rsidR="004622E9" w:rsidRDefault="000A44A5" w:rsidP="004A0105">
      <w:pPr>
        <w:spacing w:after="0" w:line="300" w:lineRule="auto"/>
        <w:ind w:left="28" w:right="-7" w:firstLine="539"/>
        <w:rPr>
          <w:rFonts w:ascii="Times New Roman" w:hAnsi="Times New Roman" w:cs="Times New Roman"/>
          <w:szCs w:val="24"/>
        </w:rPr>
      </w:pPr>
      <w:r w:rsidRPr="009D5F1C">
        <w:rPr>
          <w:rFonts w:ascii="Times New Roman" w:hAnsi="Times New Roman" w:cs="Times New Roman"/>
          <w:szCs w:val="24"/>
        </w:rPr>
        <w:t>Jednostki zainteresowane nieodpłatnym pr</w:t>
      </w:r>
      <w:r w:rsidR="009D5F1C" w:rsidRPr="009D5F1C">
        <w:rPr>
          <w:rFonts w:ascii="Times New Roman" w:hAnsi="Times New Roman" w:cs="Times New Roman"/>
          <w:szCs w:val="24"/>
        </w:rPr>
        <w:t>zejęciem składników mienia proszone są o </w:t>
      </w:r>
      <w:r w:rsidRPr="009D5F1C">
        <w:rPr>
          <w:rFonts w:ascii="Times New Roman" w:hAnsi="Times New Roman" w:cs="Times New Roman"/>
          <w:szCs w:val="24"/>
        </w:rPr>
        <w:t>przesyłanie wniosków na zasadach ok</w:t>
      </w:r>
      <w:r w:rsidR="009D5F1C" w:rsidRPr="009D5F1C">
        <w:rPr>
          <w:rFonts w:ascii="Times New Roman" w:hAnsi="Times New Roman" w:cs="Times New Roman"/>
          <w:szCs w:val="24"/>
        </w:rPr>
        <w:t xml:space="preserve">reślonych w </w:t>
      </w:r>
      <w:r w:rsidR="00C554DA" w:rsidRPr="009D5F1C">
        <w:rPr>
          <w:rFonts w:ascii="Times New Roman" w:hAnsi="Times New Roman" w:cs="Times New Roman"/>
          <w:szCs w:val="24"/>
        </w:rPr>
        <w:t>§</w:t>
      </w:r>
      <w:r w:rsidR="009D5F1C" w:rsidRPr="009D5F1C">
        <w:rPr>
          <w:rFonts w:ascii="Times New Roman" w:hAnsi="Times New Roman" w:cs="Times New Roman"/>
          <w:szCs w:val="24"/>
        </w:rPr>
        <w:t xml:space="preserve"> 38 ust. 3 i 4 ww. </w:t>
      </w:r>
      <w:r w:rsidR="004622E9" w:rsidRPr="009D5F1C">
        <w:rPr>
          <w:rFonts w:ascii="Times New Roman" w:hAnsi="Times New Roman" w:cs="Times New Roman"/>
          <w:szCs w:val="24"/>
        </w:rPr>
        <w:t>r</w:t>
      </w:r>
      <w:r w:rsidR="009D5F1C" w:rsidRPr="009D5F1C">
        <w:rPr>
          <w:rFonts w:ascii="Times New Roman" w:hAnsi="Times New Roman" w:cs="Times New Roman"/>
          <w:szCs w:val="24"/>
        </w:rPr>
        <w:t>ozporządzenia w </w:t>
      </w:r>
      <w:r w:rsidRPr="009D5F1C">
        <w:rPr>
          <w:rFonts w:ascii="Times New Roman" w:hAnsi="Times New Roman" w:cs="Times New Roman"/>
          <w:szCs w:val="24"/>
        </w:rPr>
        <w:t xml:space="preserve">terminie </w:t>
      </w:r>
      <w:r w:rsidR="009D5F1C" w:rsidRPr="009D5F1C">
        <w:rPr>
          <w:rFonts w:ascii="Times New Roman" w:hAnsi="Times New Roman" w:cs="Times New Roman"/>
          <w:szCs w:val="24"/>
        </w:rPr>
        <w:t>do </w:t>
      </w:r>
      <w:r w:rsidR="003D683D">
        <w:rPr>
          <w:rFonts w:ascii="Times New Roman" w:hAnsi="Times New Roman" w:cs="Times New Roman"/>
          <w:szCs w:val="24"/>
        </w:rPr>
        <w:t xml:space="preserve">12 stycznia 2022 </w:t>
      </w:r>
      <w:r w:rsidRPr="009D5F1C">
        <w:rPr>
          <w:rFonts w:ascii="Times New Roman" w:hAnsi="Times New Roman" w:cs="Times New Roman"/>
          <w:szCs w:val="24"/>
        </w:rPr>
        <w:t>r</w:t>
      </w:r>
      <w:r w:rsidR="009D5F1C" w:rsidRPr="009D5F1C">
        <w:rPr>
          <w:rFonts w:ascii="Times New Roman" w:hAnsi="Times New Roman" w:cs="Times New Roman"/>
          <w:szCs w:val="24"/>
        </w:rPr>
        <w:t>.</w:t>
      </w:r>
      <w:r w:rsidR="00C554DA">
        <w:rPr>
          <w:rFonts w:ascii="Times New Roman" w:hAnsi="Times New Roman" w:cs="Times New Roman"/>
          <w:szCs w:val="24"/>
        </w:rPr>
        <w:t xml:space="preserve"> do godz. 1</w:t>
      </w:r>
      <w:r w:rsidR="004A0105">
        <w:rPr>
          <w:rFonts w:ascii="Times New Roman" w:hAnsi="Times New Roman" w:cs="Times New Roman"/>
          <w:szCs w:val="24"/>
        </w:rPr>
        <w:t>6</w:t>
      </w:r>
      <w:r w:rsidR="00C554DA">
        <w:rPr>
          <w:rFonts w:ascii="Times New Roman" w:hAnsi="Times New Roman" w:cs="Times New Roman"/>
          <w:szCs w:val="24"/>
        </w:rPr>
        <w:t>:00</w:t>
      </w:r>
      <w:r w:rsidR="009D5F1C" w:rsidRPr="009D5F1C">
        <w:rPr>
          <w:rFonts w:ascii="Times New Roman" w:hAnsi="Times New Roman" w:cs="Times New Roman"/>
          <w:szCs w:val="24"/>
        </w:rPr>
        <w:t xml:space="preserve"> za pośrednictwem </w:t>
      </w:r>
      <w:r w:rsidR="004A0105">
        <w:rPr>
          <w:rFonts w:ascii="Times New Roman" w:hAnsi="Times New Roman" w:cs="Times New Roman"/>
          <w:szCs w:val="24"/>
        </w:rPr>
        <w:t xml:space="preserve">skrzynki </w:t>
      </w:r>
      <w:proofErr w:type="spellStart"/>
      <w:r w:rsidR="009D5F1C" w:rsidRPr="009D5F1C">
        <w:rPr>
          <w:rFonts w:ascii="Times New Roman" w:hAnsi="Times New Roman" w:cs="Times New Roman"/>
          <w:szCs w:val="24"/>
        </w:rPr>
        <w:t>ePUAP</w:t>
      </w:r>
      <w:proofErr w:type="spellEnd"/>
      <w:r w:rsidR="00C554DA">
        <w:rPr>
          <w:rFonts w:ascii="Times New Roman" w:hAnsi="Times New Roman" w:cs="Times New Roman"/>
          <w:szCs w:val="24"/>
        </w:rPr>
        <w:t>, e-mail</w:t>
      </w:r>
      <w:r w:rsidR="004A0105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="004A0105" w:rsidRPr="001D74AF">
          <w:rPr>
            <w:rStyle w:val="Hipercze"/>
            <w:rFonts w:ascii="Times New Roman" w:hAnsi="Times New Roman" w:cs="Times New Roman"/>
            <w:szCs w:val="24"/>
          </w:rPr>
          <w:t>utk@utk.gov.pl</w:t>
        </w:r>
      </w:hyperlink>
      <w:r w:rsidR="009D5F1C" w:rsidRPr="009D5F1C">
        <w:rPr>
          <w:rFonts w:ascii="Times New Roman" w:hAnsi="Times New Roman" w:cs="Times New Roman"/>
          <w:szCs w:val="24"/>
        </w:rPr>
        <w:t xml:space="preserve"> lub na </w:t>
      </w:r>
      <w:r w:rsidRPr="009D5F1C">
        <w:rPr>
          <w:rFonts w:ascii="Times New Roman" w:hAnsi="Times New Roman" w:cs="Times New Roman"/>
          <w:szCs w:val="24"/>
        </w:rPr>
        <w:t>adres Urzędu:</w:t>
      </w:r>
      <w:r w:rsidR="004A0105">
        <w:rPr>
          <w:rFonts w:ascii="Times New Roman" w:hAnsi="Times New Roman" w:cs="Times New Roman"/>
          <w:szCs w:val="24"/>
        </w:rPr>
        <w:t xml:space="preserve"> </w:t>
      </w:r>
      <w:r w:rsidR="004622E9" w:rsidRPr="009D5F1C">
        <w:rPr>
          <w:rFonts w:ascii="Times New Roman" w:hAnsi="Times New Roman" w:cs="Times New Roman"/>
          <w:szCs w:val="24"/>
        </w:rPr>
        <w:t>Urząd Transportu Kolejowego</w:t>
      </w:r>
      <w:r w:rsidR="004A0105">
        <w:rPr>
          <w:rFonts w:ascii="Times New Roman" w:hAnsi="Times New Roman" w:cs="Times New Roman"/>
          <w:szCs w:val="24"/>
        </w:rPr>
        <w:t xml:space="preserve">, </w:t>
      </w:r>
      <w:r w:rsidR="004622E9" w:rsidRPr="009D5F1C">
        <w:rPr>
          <w:rFonts w:ascii="Times New Roman" w:hAnsi="Times New Roman" w:cs="Times New Roman"/>
          <w:szCs w:val="24"/>
        </w:rPr>
        <w:t>Al. Jerozolimskie 134</w:t>
      </w:r>
      <w:r w:rsidR="004A0105">
        <w:rPr>
          <w:rFonts w:ascii="Times New Roman" w:hAnsi="Times New Roman" w:cs="Times New Roman"/>
          <w:szCs w:val="24"/>
        </w:rPr>
        <w:t xml:space="preserve">, </w:t>
      </w:r>
      <w:r w:rsidR="004622E9" w:rsidRPr="009D5F1C">
        <w:rPr>
          <w:rFonts w:ascii="Times New Roman" w:hAnsi="Times New Roman" w:cs="Times New Roman"/>
          <w:szCs w:val="24"/>
        </w:rPr>
        <w:t>02-305 Warszawa</w:t>
      </w:r>
    </w:p>
    <w:p w:rsidR="004A0105" w:rsidRDefault="004A0105" w:rsidP="009D5F1C">
      <w:pPr>
        <w:spacing w:after="0" w:line="300" w:lineRule="auto"/>
        <w:ind w:left="10" w:right="3231"/>
        <w:jc w:val="left"/>
        <w:rPr>
          <w:rFonts w:ascii="Times New Roman" w:hAnsi="Times New Roman" w:cs="Times New Roman"/>
          <w:szCs w:val="24"/>
        </w:rPr>
      </w:pPr>
    </w:p>
    <w:p w:rsidR="004622E9" w:rsidRPr="009D5F1C" w:rsidRDefault="004622E9" w:rsidP="009D5F1C">
      <w:pPr>
        <w:spacing w:after="0" w:line="300" w:lineRule="auto"/>
        <w:ind w:left="10" w:right="3231"/>
        <w:jc w:val="left"/>
        <w:rPr>
          <w:rFonts w:ascii="Times New Roman" w:hAnsi="Times New Roman" w:cs="Times New Roman"/>
          <w:szCs w:val="24"/>
        </w:rPr>
      </w:pPr>
      <w:r w:rsidRPr="009D5F1C">
        <w:rPr>
          <w:rFonts w:ascii="Times New Roman" w:hAnsi="Times New Roman" w:cs="Times New Roman"/>
          <w:szCs w:val="24"/>
        </w:rPr>
        <w:t>Składany</w:t>
      </w:r>
      <w:r w:rsidR="000A44A5" w:rsidRPr="009D5F1C">
        <w:rPr>
          <w:rFonts w:ascii="Times New Roman" w:hAnsi="Times New Roman" w:cs="Times New Roman"/>
          <w:szCs w:val="24"/>
        </w:rPr>
        <w:t xml:space="preserve"> wniosek powinien zawierać w tytule zapis: </w:t>
      </w:r>
      <w:r w:rsidRPr="009D5F1C">
        <w:rPr>
          <w:rFonts w:ascii="Times New Roman" w:hAnsi="Times New Roman" w:cs="Times New Roman"/>
          <w:szCs w:val="24"/>
        </w:rPr>
        <w:t>„Wniosek o nieodpłatne przekazanie”</w:t>
      </w:r>
    </w:p>
    <w:p w:rsidR="00AB5D18" w:rsidRPr="009D5F1C" w:rsidRDefault="00C554DA" w:rsidP="009D5F1C">
      <w:pPr>
        <w:tabs>
          <w:tab w:val="left" w:pos="5245"/>
        </w:tabs>
        <w:spacing w:after="0" w:line="300" w:lineRule="auto"/>
        <w:ind w:left="10" w:right="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W celu uzyskania informacji dotyczącej nieodpłatnego przekazania, </w:t>
      </w:r>
      <w:r w:rsidR="006B66C5">
        <w:rPr>
          <w:rFonts w:ascii="Times New Roman" w:hAnsi="Times New Roman" w:cs="Times New Roman"/>
          <w:szCs w:val="24"/>
        </w:rPr>
        <w:t xml:space="preserve">szczegółów </w:t>
      </w:r>
      <w:r>
        <w:rPr>
          <w:rFonts w:ascii="Times New Roman" w:hAnsi="Times New Roman" w:cs="Times New Roman"/>
          <w:szCs w:val="24"/>
        </w:rPr>
        <w:t xml:space="preserve">stanu technicznego zużytych składników oraz ustalenia ewentualnej wizji lokalnej należy kontaktować się </w:t>
      </w:r>
      <w:r w:rsidR="00EE176E">
        <w:rPr>
          <w:rFonts w:ascii="Times New Roman" w:hAnsi="Times New Roman" w:cs="Times New Roman"/>
          <w:szCs w:val="24"/>
        </w:rPr>
        <w:t>w godz. 8:15-16:15 z Biurem Administracyjno-Informatycznym z</w:t>
      </w:r>
      <w:r w:rsidR="009D5F1C" w:rsidRPr="009D5F1C">
        <w:rPr>
          <w:rFonts w:ascii="Times New Roman" w:hAnsi="Times New Roman" w:cs="Times New Roman"/>
          <w:szCs w:val="24"/>
        </w:rPr>
        <w:t xml:space="preserve"> Pan</w:t>
      </w:r>
      <w:r w:rsidR="00EE176E">
        <w:rPr>
          <w:rFonts w:ascii="Times New Roman" w:hAnsi="Times New Roman" w:cs="Times New Roman"/>
          <w:szCs w:val="24"/>
        </w:rPr>
        <w:t>em</w:t>
      </w:r>
      <w:r w:rsidR="009D5F1C" w:rsidRPr="009D5F1C">
        <w:rPr>
          <w:rFonts w:ascii="Times New Roman" w:hAnsi="Times New Roman" w:cs="Times New Roman"/>
          <w:szCs w:val="24"/>
        </w:rPr>
        <w:t xml:space="preserve"> Piotr</w:t>
      </w:r>
      <w:r w:rsidR="00EE176E">
        <w:rPr>
          <w:rFonts w:ascii="Times New Roman" w:hAnsi="Times New Roman" w:cs="Times New Roman"/>
          <w:szCs w:val="24"/>
        </w:rPr>
        <w:t>em</w:t>
      </w:r>
      <w:r w:rsidR="009D5F1C" w:rsidRPr="009D5F1C">
        <w:rPr>
          <w:rFonts w:ascii="Times New Roman" w:hAnsi="Times New Roman" w:cs="Times New Roman"/>
          <w:szCs w:val="24"/>
        </w:rPr>
        <w:t xml:space="preserve"> Szczepaniak</w:t>
      </w:r>
      <w:r w:rsidR="00EE176E">
        <w:rPr>
          <w:rFonts w:ascii="Times New Roman" w:hAnsi="Times New Roman" w:cs="Times New Roman"/>
          <w:szCs w:val="24"/>
        </w:rPr>
        <w:t>iem</w:t>
      </w:r>
      <w:r w:rsidR="00186DC9">
        <w:rPr>
          <w:rFonts w:ascii="Times New Roman" w:hAnsi="Times New Roman" w:cs="Times New Roman"/>
          <w:szCs w:val="24"/>
        </w:rPr>
        <w:t>,</w:t>
      </w:r>
      <w:r w:rsidR="00186DC9">
        <w:rPr>
          <w:rFonts w:ascii="Times New Roman" w:hAnsi="Times New Roman" w:cs="Times New Roman"/>
          <w:szCs w:val="24"/>
        </w:rPr>
        <w:br/>
      </w:r>
      <w:r w:rsidR="009D5F1C" w:rsidRPr="009D5F1C">
        <w:rPr>
          <w:rFonts w:ascii="Times New Roman" w:hAnsi="Times New Roman" w:cs="Times New Roman"/>
          <w:szCs w:val="24"/>
        </w:rPr>
        <w:t>tel. </w:t>
      </w:r>
      <w:r w:rsidR="004622E9" w:rsidRPr="009D5F1C">
        <w:rPr>
          <w:rFonts w:ascii="Times New Roman" w:hAnsi="Times New Roman" w:cs="Times New Roman"/>
          <w:b/>
          <w:szCs w:val="24"/>
        </w:rPr>
        <w:t>22 749 15 12 lub 507 388</w:t>
      </w:r>
      <w:r w:rsidR="00195DBE" w:rsidRPr="009D5F1C">
        <w:rPr>
          <w:rFonts w:ascii="Times New Roman" w:hAnsi="Times New Roman" w:cs="Times New Roman"/>
          <w:b/>
          <w:szCs w:val="24"/>
        </w:rPr>
        <w:t> </w:t>
      </w:r>
      <w:r w:rsidR="004622E9" w:rsidRPr="009D5F1C">
        <w:rPr>
          <w:rFonts w:ascii="Times New Roman" w:hAnsi="Times New Roman" w:cs="Times New Roman"/>
          <w:b/>
          <w:szCs w:val="24"/>
        </w:rPr>
        <w:t>433</w:t>
      </w:r>
      <w:r w:rsidR="00195DBE" w:rsidRPr="009D5F1C">
        <w:rPr>
          <w:rFonts w:ascii="Times New Roman" w:hAnsi="Times New Roman" w:cs="Times New Roman"/>
          <w:b/>
          <w:szCs w:val="24"/>
        </w:rPr>
        <w:t xml:space="preserve">; e-mail: </w:t>
      </w:r>
      <w:hyperlink r:id="rId9" w:history="1">
        <w:r w:rsidR="00195DBE" w:rsidRPr="009D5F1C">
          <w:rPr>
            <w:rStyle w:val="Hipercze"/>
            <w:rFonts w:ascii="Times New Roman" w:hAnsi="Times New Roman" w:cs="Times New Roman"/>
            <w:b/>
            <w:szCs w:val="24"/>
          </w:rPr>
          <w:t>piotr.szczepaniak1@utk.gov.pl</w:t>
        </w:r>
      </w:hyperlink>
    </w:p>
    <w:p w:rsidR="00195DBE" w:rsidRPr="009D5F1C" w:rsidRDefault="00195DBE" w:rsidP="009D5F1C">
      <w:pPr>
        <w:spacing w:after="0" w:line="300" w:lineRule="auto"/>
        <w:ind w:left="0" w:right="3231" w:firstLine="0"/>
        <w:jc w:val="left"/>
        <w:rPr>
          <w:rFonts w:ascii="Times New Roman" w:hAnsi="Times New Roman" w:cs="Times New Roman"/>
          <w:szCs w:val="24"/>
        </w:rPr>
      </w:pPr>
    </w:p>
    <w:p w:rsidR="00AB5D18" w:rsidRPr="009D5F1C" w:rsidRDefault="000A44A5" w:rsidP="009D5F1C">
      <w:pPr>
        <w:spacing w:after="0" w:line="300" w:lineRule="auto"/>
        <w:ind w:left="28" w:right="0" w:firstLine="539"/>
        <w:rPr>
          <w:rFonts w:ascii="Times New Roman" w:hAnsi="Times New Roman" w:cs="Times New Roman"/>
          <w:szCs w:val="24"/>
        </w:rPr>
      </w:pPr>
      <w:r w:rsidRPr="009D5F1C">
        <w:rPr>
          <w:rFonts w:ascii="Times New Roman" w:hAnsi="Times New Roman" w:cs="Times New Roman"/>
          <w:szCs w:val="24"/>
        </w:rPr>
        <w:t>Wnioskodawcy, których wnioski nie będą spełn</w:t>
      </w:r>
      <w:r w:rsidR="006B66C5">
        <w:rPr>
          <w:rFonts w:ascii="Times New Roman" w:hAnsi="Times New Roman" w:cs="Times New Roman"/>
          <w:szCs w:val="24"/>
        </w:rPr>
        <w:t>iały wymogów formalnych (</w:t>
      </w:r>
      <w:r w:rsidRPr="009D5F1C">
        <w:rPr>
          <w:rFonts w:ascii="Times New Roman" w:hAnsi="Times New Roman" w:cs="Times New Roman"/>
          <w:szCs w:val="24"/>
        </w:rPr>
        <w:t>niepoprawn</w:t>
      </w:r>
      <w:r w:rsidR="006B66C5">
        <w:rPr>
          <w:rFonts w:ascii="Times New Roman" w:hAnsi="Times New Roman" w:cs="Times New Roman"/>
          <w:szCs w:val="24"/>
        </w:rPr>
        <w:t>e</w:t>
      </w:r>
      <w:r w:rsidRPr="009D5F1C">
        <w:rPr>
          <w:rFonts w:ascii="Times New Roman" w:hAnsi="Times New Roman" w:cs="Times New Roman"/>
          <w:szCs w:val="24"/>
        </w:rPr>
        <w:t xml:space="preserve"> lub niekompletne), zostaną wezwani do usunięcia braków terminie </w:t>
      </w:r>
      <w:r w:rsidR="006B66C5">
        <w:rPr>
          <w:rFonts w:ascii="Times New Roman" w:hAnsi="Times New Roman" w:cs="Times New Roman"/>
          <w:szCs w:val="24"/>
        </w:rPr>
        <w:t>3</w:t>
      </w:r>
      <w:r w:rsidR="004A0105">
        <w:rPr>
          <w:rFonts w:ascii="Times New Roman" w:hAnsi="Times New Roman" w:cs="Times New Roman"/>
          <w:szCs w:val="24"/>
        </w:rPr>
        <w:t xml:space="preserve"> dni</w:t>
      </w:r>
      <w:r w:rsidR="004622E9" w:rsidRPr="009D5F1C">
        <w:rPr>
          <w:rFonts w:ascii="Times New Roman" w:hAnsi="Times New Roman" w:cs="Times New Roman"/>
          <w:szCs w:val="24"/>
        </w:rPr>
        <w:t xml:space="preserve"> </w:t>
      </w:r>
      <w:r w:rsidR="006B66C5">
        <w:rPr>
          <w:rFonts w:ascii="Times New Roman" w:hAnsi="Times New Roman" w:cs="Times New Roman"/>
          <w:szCs w:val="24"/>
        </w:rPr>
        <w:t xml:space="preserve">roboczych </w:t>
      </w:r>
      <w:r w:rsidR="009D5F1C" w:rsidRPr="009D5F1C">
        <w:rPr>
          <w:rFonts w:ascii="Times New Roman" w:hAnsi="Times New Roman" w:cs="Times New Roman"/>
          <w:szCs w:val="24"/>
        </w:rPr>
        <w:t>wraz z </w:t>
      </w:r>
      <w:r w:rsidRPr="009D5F1C">
        <w:rPr>
          <w:rFonts w:ascii="Times New Roman" w:hAnsi="Times New Roman" w:cs="Times New Roman"/>
          <w:szCs w:val="24"/>
        </w:rPr>
        <w:t>pouczeniem, że nieusunięcie tych braków spow</w:t>
      </w:r>
      <w:r w:rsidR="009D5F1C" w:rsidRPr="009D5F1C">
        <w:rPr>
          <w:rFonts w:ascii="Times New Roman" w:hAnsi="Times New Roman" w:cs="Times New Roman"/>
          <w:szCs w:val="24"/>
        </w:rPr>
        <w:t>oduje pozostawienie wniosku bez </w:t>
      </w:r>
      <w:r w:rsidRPr="009D5F1C">
        <w:rPr>
          <w:rFonts w:ascii="Times New Roman" w:hAnsi="Times New Roman" w:cs="Times New Roman"/>
          <w:szCs w:val="24"/>
        </w:rPr>
        <w:t>rozpoznania. Nieodpłatne przekazanie odbędzie się na podstawie protokołu</w:t>
      </w:r>
      <w:r w:rsidR="00873FA4">
        <w:rPr>
          <w:rFonts w:ascii="Times New Roman" w:hAnsi="Times New Roman" w:cs="Times New Roman"/>
          <w:szCs w:val="24"/>
        </w:rPr>
        <w:t xml:space="preserve"> </w:t>
      </w:r>
      <w:r w:rsidRPr="009D5F1C">
        <w:rPr>
          <w:rFonts w:ascii="Times New Roman" w:hAnsi="Times New Roman" w:cs="Times New Roman"/>
          <w:szCs w:val="24"/>
        </w:rPr>
        <w:t xml:space="preserve">zdawczo-odbiorczego. </w:t>
      </w:r>
      <w:r w:rsidR="004622E9" w:rsidRPr="009D5F1C">
        <w:rPr>
          <w:rFonts w:ascii="Times New Roman" w:hAnsi="Times New Roman" w:cs="Times New Roman"/>
          <w:szCs w:val="24"/>
        </w:rPr>
        <w:t>Urząd Transportu Kolejowego</w:t>
      </w:r>
      <w:r w:rsidRPr="009D5F1C">
        <w:rPr>
          <w:rFonts w:ascii="Times New Roman" w:hAnsi="Times New Roman" w:cs="Times New Roman"/>
          <w:szCs w:val="24"/>
        </w:rPr>
        <w:t xml:space="preserve"> informuje, że zastrzega sobie prawo odwołania bez podania przyczyny, na każdym etapie procesu nieodpłatnego przekazania zbędnych składników majątku </w:t>
      </w:r>
      <w:r w:rsidR="004622E9" w:rsidRPr="009D5F1C">
        <w:rPr>
          <w:rFonts w:ascii="Times New Roman" w:hAnsi="Times New Roman" w:cs="Times New Roman"/>
          <w:szCs w:val="24"/>
        </w:rPr>
        <w:t>będących przedmiotem ogłoszenia</w:t>
      </w:r>
      <w:r w:rsidRPr="009D5F1C">
        <w:rPr>
          <w:rFonts w:ascii="Times New Roman" w:hAnsi="Times New Roman" w:cs="Times New Roman"/>
          <w:szCs w:val="24"/>
        </w:rPr>
        <w:t>.</w:t>
      </w:r>
    </w:p>
    <w:p w:rsidR="00AB5D18" w:rsidRPr="009D5F1C" w:rsidRDefault="000A44A5" w:rsidP="009D5F1C">
      <w:pPr>
        <w:spacing w:after="0" w:line="300" w:lineRule="auto"/>
        <w:ind w:left="28" w:right="0" w:firstLine="701"/>
        <w:rPr>
          <w:rFonts w:ascii="Times New Roman" w:hAnsi="Times New Roman" w:cs="Times New Roman"/>
          <w:szCs w:val="24"/>
        </w:rPr>
      </w:pPr>
      <w:r w:rsidRPr="009D5F1C">
        <w:rPr>
          <w:rFonts w:ascii="Times New Roman" w:hAnsi="Times New Roman" w:cs="Times New Roman"/>
          <w:szCs w:val="24"/>
        </w:rPr>
        <w:t>W przypadku, gdy co najmniej dwa podmioty, będą zainteresowane tym samym składnikiem majątku ruchomego, o przydziale decyduje kolejność wpływu wniosków</w:t>
      </w:r>
      <w:r w:rsidRPr="009D5F1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289" cy="18289"/>
            <wp:effectExtent l="0" t="0" r="0" b="0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4DA" w:rsidRDefault="00C554DA" w:rsidP="00914512">
      <w:pPr>
        <w:tabs>
          <w:tab w:val="left" w:pos="3053"/>
        </w:tabs>
        <w:spacing w:after="0" w:line="300" w:lineRule="auto"/>
        <w:ind w:left="43" w:right="0"/>
        <w:jc w:val="left"/>
        <w:rPr>
          <w:rFonts w:ascii="Times New Roman" w:hAnsi="Times New Roman" w:cs="Times New Roman"/>
          <w:sz w:val="22"/>
        </w:rPr>
      </w:pPr>
    </w:p>
    <w:p w:rsidR="00C554DA" w:rsidRDefault="00C554DA" w:rsidP="00914512">
      <w:pPr>
        <w:tabs>
          <w:tab w:val="left" w:pos="3053"/>
        </w:tabs>
        <w:spacing w:after="0" w:line="300" w:lineRule="auto"/>
        <w:ind w:left="43" w:right="0"/>
        <w:jc w:val="left"/>
        <w:rPr>
          <w:rFonts w:ascii="Times New Roman" w:hAnsi="Times New Roman" w:cs="Times New Roman"/>
          <w:sz w:val="22"/>
        </w:rPr>
      </w:pPr>
    </w:p>
    <w:p w:rsidR="004622E9" w:rsidRPr="004A0105" w:rsidRDefault="004622E9" w:rsidP="00914512">
      <w:pPr>
        <w:tabs>
          <w:tab w:val="left" w:pos="3053"/>
        </w:tabs>
        <w:spacing w:after="0" w:line="300" w:lineRule="auto"/>
        <w:ind w:left="43" w:right="0"/>
        <w:jc w:val="left"/>
        <w:rPr>
          <w:rFonts w:ascii="Times New Roman" w:hAnsi="Times New Roman" w:cs="Times New Roman"/>
          <w:sz w:val="18"/>
          <w:szCs w:val="18"/>
        </w:rPr>
      </w:pPr>
      <w:r w:rsidRPr="004A0105">
        <w:rPr>
          <w:rFonts w:ascii="Times New Roman" w:hAnsi="Times New Roman" w:cs="Times New Roman"/>
          <w:sz w:val="18"/>
          <w:szCs w:val="18"/>
        </w:rPr>
        <w:t>Załączniki do informacji:</w:t>
      </w:r>
      <w:r w:rsidR="00914512" w:rsidRPr="004A0105">
        <w:rPr>
          <w:rFonts w:ascii="Times New Roman" w:hAnsi="Times New Roman" w:cs="Times New Roman"/>
          <w:sz w:val="18"/>
          <w:szCs w:val="18"/>
        </w:rPr>
        <w:tab/>
      </w:r>
    </w:p>
    <w:p w:rsidR="00AB5D18" w:rsidRPr="004A0105" w:rsidRDefault="004622E9" w:rsidP="004A0105">
      <w:pPr>
        <w:pStyle w:val="Akapitzlist"/>
        <w:numPr>
          <w:ilvl w:val="0"/>
          <w:numId w:val="4"/>
        </w:numPr>
        <w:spacing w:after="0" w:line="265" w:lineRule="auto"/>
        <w:ind w:right="0"/>
        <w:rPr>
          <w:rFonts w:ascii="Times New Roman" w:hAnsi="Times New Roman" w:cs="Times New Roman"/>
          <w:sz w:val="18"/>
          <w:szCs w:val="18"/>
        </w:rPr>
      </w:pPr>
      <w:r w:rsidRPr="004A0105">
        <w:rPr>
          <w:rFonts w:ascii="Times New Roman" w:hAnsi="Times New Roman" w:cs="Times New Roman"/>
          <w:sz w:val="18"/>
          <w:szCs w:val="18"/>
        </w:rPr>
        <w:t>Wykaz</w:t>
      </w:r>
      <w:r w:rsidR="000A44A5" w:rsidRPr="004A0105">
        <w:rPr>
          <w:rFonts w:ascii="Times New Roman" w:hAnsi="Times New Roman" w:cs="Times New Roman"/>
          <w:sz w:val="18"/>
          <w:szCs w:val="18"/>
        </w:rPr>
        <w:t xml:space="preserve"> zużytych składników mają</w:t>
      </w:r>
      <w:r w:rsidR="009D5F1C" w:rsidRPr="004A0105">
        <w:rPr>
          <w:rFonts w:ascii="Times New Roman" w:hAnsi="Times New Roman" w:cs="Times New Roman"/>
          <w:sz w:val="18"/>
          <w:szCs w:val="18"/>
        </w:rPr>
        <w:t>tku ruchomego przeznaczonych do </w:t>
      </w:r>
      <w:r w:rsidR="00195DBE" w:rsidRPr="004A0105">
        <w:rPr>
          <w:rFonts w:ascii="Times New Roman" w:hAnsi="Times New Roman" w:cs="Times New Roman"/>
          <w:sz w:val="18"/>
          <w:szCs w:val="18"/>
        </w:rPr>
        <w:t>z</w:t>
      </w:r>
      <w:r w:rsidR="000A44A5" w:rsidRPr="004A0105">
        <w:rPr>
          <w:rFonts w:ascii="Times New Roman" w:hAnsi="Times New Roman" w:cs="Times New Roman"/>
          <w:sz w:val="18"/>
          <w:szCs w:val="18"/>
        </w:rPr>
        <w:t>agospodarowania</w:t>
      </w:r>
      <w:r w:rsidR="009D5F1C" w:rsidRPr="004A0105">
        <w:rPr>
          <w:rFonts w:ascii="Times New Roman" w:hAnsi="Times New Roman" w:cs="Times New Roman"/>
          <w:sz w:val="18"/>
          <w:szCs w:val="18"/>
        </w:rPr>
        <w:t>.</w:t>
      </w:r>
    </w:p>
    <w:p w:rsidR="004A0105" w:rsidRPr="004A0105" w:rsidRDefault="004A0105" w:rsidP="004A0105">
      <w:pPr>
        <w:pStyle w:val="Akapitzlist"/>
        <w:numPr>
          <w:ilvl w:val="0"/>
          <w:numId w:val="4"/>
        </w:numPr>
        <w:spacing w:after="0" w:line="265" w:lineRule="auto"/>
        <w:ind w:right="0"/>
        <w:rPr>
          <w:rFonts w:ascii="Times New Roman" w:hAnsi="Times New Roman" w:cs="Times New Roman"/>
          <w:sz w:val="18"/>
          <w:szCs w:val="18"/>
        </w:rPr>
      </w:pPr>
      <w:r w:rsidRPr="004A0105">
        <w:rPr>
          <w:rFonts w:ascii="Times New Roman" w:hAnsi="Times New Roman" w:cs="Times New Roman"/>
          <w:sz w:val="18"/>
          <w:szCs w:val="18"/>
        </w:rPr>
        <w:t>Wzór wniosku o przekazanie</w:t>
      </w:r>
    </w:p>
    <w:p w:rsidR="004A0105" w:rsidRDefault="004A0105" w:rsidP="00FE440A">
      <w:r>
        <w:rPr>
          <w:rFonts w:ascii="Times New Roman" w:hAnsi="Times New Roman" w:cs="Times New Roman"/>
          <w:sz w:val="22"/>
        </w:rPr>
        <w:lastRenderedPageBreak/>
        <w:t xml:space="preserve">Zał. 1 - </w:t>
      </w:r>
      <w:r w:rsidRPr="004A0105">
        <w:rPr>
          <w:rFonts w:ascii="Times New Roman" w:hAnsi="Times New Roman" w:cs="Times New Roman"/>
          <w:sz w:val="22"/>
        </w:rPr>
        <w:t>Wykaz zużytych składników majątku ruchomego przeznaczonych do zagospodarowania</w:t>
      </w:r>
    </w:p>
    <w:tbl>
      <w:tblPr>
        <w:tblW w:w="14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816"/>
        <w:gridCol w:w="2265"/>
        <w:gridCol w:w="2065"/>
        <w:gridCol w:w="5157"/>
        <w:gridCol w:w="2211"/>
      </w:tblGrid>
      <w:tr w:rsidR="00FE440A" w:rsidRPr="00426F7D" w:rsidTr="00C554DA">
        <w:trPr>
          <w:trHeight w:val="480"/>
        </w:trPr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40A" w:rsidRPr="00426F7D" w:rsidTr="00C554DA">
        <w:trPr>
          <w:trHeight w:val="18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0A" w:rsidRPr="00426F7D" w:rsidRDefault="00FE440A" w:rsidP="003A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0A" w:rsidRPr="00426F7D" w:rsidRDefault="00FE440A" w:rsidP="003A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0A" w:rsidRPr="00426F7D" w:rsidTr="00C554DA">
        <w:trPr>
          <w:trHeight w:val="4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składnika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począt</w:t>
            </w: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kowa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Przyczyna uznania za zużyte</w:t>
            </w:r>
            <w:r w:rsidR="003A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składniki majątku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Propozycja zagospodarowania</w:t>
            </w:r>
          </w:p>
        </w:tc>
      </w:tr>
      <w:tr w:rsidR="00FE440A" w:rsidRPr="00426F7D" w:rsidTr="00C554DA">
        <w:trPr>
          <w:trHeight w:val="3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54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C5" w:rsidRDefault="006B66C5" w:rsidP="003A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Samochód</w:t>
            </w:r>
          </w:p>
          <w:p w:rsidR="00FE440A" w:rsidRPr="00426F7D" w:rsidRDefault="00FE440A" w:rsidP="003A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F7D">
              <w:rPr>
                <w:rFonts w:ascii="Times New Roman" w:eastAsia="Times New Roman" w:hAnsi="Times New Roman" w:cs="Times New Roman"/>
              </w:rPr>
              <w:t xml:space="preserve">Volvo S80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C55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F7D">
              <w:rPr>
                <w:rFonts w:ascii="Times New Roman" w:eastAsia="Times New Roman" w:hAnsi="Times New Roman" w:cs="Times New Roman"/>
              </w:rPr>
              <w:t>741/7/2011/UTK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C5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6F7D">
              <w:rPr>
                <w:rFonts w:ascii="Times New Roman" w:eastAsia="Times New Roman" w:hAnsi="Times New Roman" w:cs="Times New Roman"/>
              </w:rPr>
              <w:t>172 395,01 zł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0A" w:rsidRPr="00426F7D" w:rsidRDefault="00FE440A" w:rsidP="003A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F7D">
              <w:rPr>
                <w:rFonts w:ascii="Times New Roman" w:eastAsia="Times New Roman" w:hAnsi="Times New Roman" w:cs="Times New Roman"/>
                <w:sz w:val="18"/>
                <w:szCs w:val="18"/>
              </w:rPr>
              <w:t>Wiek pojazdu, wysoki stopień wyeksploatowania oraz rosnące koszty naprawy.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DA" w:rsidRDefault="00C554DA" w:rsidP="00C554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przekazanie,</w:t>
            </w:r>
          </w:p>
          <w:p w:rsidR="00C554DA" w:rsidRDefault="00C554DA" w:rsidP="00C554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sprzedaż,</w:t>
            </w:r>
          </w:p>
          <w:p w:rsidR="00FE440A" w:rsidRPr="00C554DA" w:rsidRDefault="00FE440A" w:rsidP="00C554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4DA">
              <w:rPr>
                <w:rFonts w:ascii="Times New Roman" w:eastAsia="Times New Roman" w:hAnsi="Times New Roman" w:cs="Times New Roman"/>
              </w:rPr>
              <w:t>darowizna</w:t>
            </w:r>
          </w:p>
        </w:tc>
      </w:tr>
      <w:tr w:rsidR="00C554DA" w:rsidRPr="00426F7D" w:rsidTr="00C554DA">
        <w:trPr>
          <w:trHeight w:val="4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DA" w:rsidRPr="00426F7D" w:rsidRDefault="00C554DA" w:rsidP="00C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C5" w:rsidRDefault="006B66C5" w:rsidP="00C55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Samochód</w:t>
            </w:r>
          </w:p>
          <w:p w:rsidR="00C554DA" w:rsidRPr="00426F7D" w:rsidRDefault="00C554DA" w:rsidP="00C55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F7D">
              <w:rPr>
                <w:rFonts w:ascii="Times New Roman" w:eastAsia="Times New Roman" w:hAnsi="Times New Roman" w:cs="Times New Roman"/>
              </w:rPr>
              <w:t xml:space="preserve">Honda </w:t>
            </w:r>
            <w:proofErr w:type="spellStart"/>
            <w:r w:rsidRPr="00426F7D">
              <w:rPr>
                <w:rFonts w:ascii="Times New Roman" w:eastAsia="Times New Roman" w:hAnsi="Times New Roman" w:cs="Times New Roman"/>
              </w:rPr>
              <w:t>Civic</w:t>
            </w:r>
            <w:proofErr w:type="spellEnd"/>
            <w:r w:rsidRPr="00426F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DA" w:rsidRPr="00426F7D" w:rsidRDefault="00C554DA" w:rsidP="00C55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F7D">
              <w:rPr>
                <w:rFonts w:ascii="Times New Roman" w:eastAsia="Times New Roman" w:hAnsi="Times New Roman" w:cs="Times New Roman"/>
              </w:rPr>
              <w:t>741/9/1999/UTK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DA" w:rsidRPr="00426F7D" w:rsidRDefault="00C554DA" w:rsidP="00C5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6F7D">
              <w:rPr>
                <w:rFonts w:ascii="Times New Roman" w:eastAsia="Times New Roman" w:hAnsi="Times New Roman" w:cs="Times New Roman"/>
              </w:rPr>
              <w:t>41 112,10 zł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DA" w:rsidRPr="00426F7D" w:rsidRDefault="00C554DA" w:rsidP="00C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F7D">
              <w:rPr>
                <w:rFonts w:ascii="Times New Roman" w:eastAsia="Times New Roman" w:hAnsi="Times New Roman" w:cs="Times New Roman"/>
                <w:sz w:val="18"/>
                <w:szCs w:val="18"/>
              </w:rPr>
              <w:t>Wiek pojazdu, wysoki stopień wyeksploatowania oraz rosnące koszty naprawy.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DA" w:rsidRPr="00C554DA" w:rsidRDefault="00C554DA" w:rsidP="00C554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4DA">
              <w:rPr>
                <w:rFonts w:ascii="Times New Roman" w:eastAsia="Times New Roman" w:hAnsi="Times New Roman" w:cs="Times New Roman"/>
              </w:rPr>
              <w:t>przekazanie,</w:t>
            </w:r>
          </w:p>
          <w:p w:rsidR="00C554DA" w:rsidRDefault="00C554DA" w:rsidP="00C554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sprzedaż,</w:t>
            </w:r>
          </w:p>
          <w:p w:rsidR="00C554DA" w:rsidRPr="00C554DA" w:rsidRDefault="00C554DA" w:rsidP="00C554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4DA">
              <w:rPr>
                <w:rFonts w:ascii="Times New Roman" w:eastAsia="Times New Roman" w:hAnsi="Times New Roman" w:cs="Times New Roman"/>
              </w:rPr>
              <w:t>darowizna</w:t>
            </w:r>
          </w:p>
        </w:tc>
      </w:tr>
    </w:tbl>
    <w:p w:rsidR="00FE440A" w:rsidRDefault="00FE440A" w:rsidP="00FE440A"/>
    <w:p w:rsidR="00FE440A" w:rsidRDefault="00FE440A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Zał. 2 – Wzór wniosku o przekazanie</w:t>
      </w:r>
    </w:p>
    <w:p w:rsidR="00A84A14" w:rsidRDefault="00A84A14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A84A14" w:rsidRDefault="00A84A14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A84A14" w:rsidRDefault="00A84A14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:rsidR="004A0105" w:rsidRDefault="004A0105" w:rsidP="004A01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105" w:rsidRDefault="004A0105" w:rsidP="004A01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105" w:rsidRDefault="004A0105" w:rsidP="004A0105">
      <w:pPr>
        <w:spacing w:after="0" w:line="240" w:lineRule="auto"/>
      </w:pPr>
      <w:r>
        <w:rPr>
          <w:rFonts w:ascii="Times New Roman" w:hAnsi="Times New Roman" w:cs="Times New Roman"/>
        </w:rPr>
        <w:t>……………………….…………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 ……………..</w:t>
      </w:r>
    </w:p>
    <w:p w:rsidR="004A0105" w:rsidRDefault="004A0105" w:rsidP="004A0105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(pieczęć jednostki składającej wniosek)</w:t>
      </w: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A84A14" w:rsidRDefault="00A84A14" w:rsidP="004A0105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</w:p>
    <w:p w:rsidR="00A84A14" w:rsidRDefault="00A84A14" w:rsidP="004A0105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</w:p>
    <w:p w:rsidR="006B66C5" w:rsidRDefault="006B66C5" w:rsidP="004A0105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 Małgorzata Kalata</w:t>
      </w:r>
    </w:p>
    <w:p w:rsidR="006B66C5" w:rsidRDefault="006B66C5" w:rsidP="004A0105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Generalny </w:t>
      </w:r>
    </w:p>
    <w:p w:rsidR="004A0105" w:rsidRDefault="004A0105" w:rsidP="004A0105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Transportu Kolejowego</w:t>
      </w:r>
    </w:p>
    <w:p w:rsidR="004A0105" w:rsidRDefault="004A0105" w:rsidP="004A0105">
      <w:pPr>
        <w:spacing w:after="0" w:line="240" w:lineRule="auto"/>
        <w:ind w:left="7935" w:right="0" w:firstLine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Jerozolimskie 134</w:t>
      </w:r>
    </w:p>
    <w:p w:rsidR="004A0105" w:rsidRDefault="004A0105" w:rsidP="004A0105">
      <w:pPr>
        <w:spacing w:after="0" w:line="240" w:lineRule="auto"/>
        <w:ind w:left="7935" w:right="0" w:firstLine="561"/>
      </w:pPr>
      <w:r>
        <w:rPr>
          <w:rFonts w:ascii="Times New Roman" w:hAnsi="Times New Roman" w:cs="Times New Roman"/>
          <w:b/>
        </w:rPr>
        <w:t>02-305 Warszawa</w:t>
      </w: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  <w:b/>
        </w:rPr>
      </w:pP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  <w:b/>
        </w:rPr>
      </w:pP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4A0105" w:rsidRDefault="004A0105" w:rsidP="004A010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4A0105" w:rsidRDefault="004A0105" w:rsidP="004A010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o nieodpłatne przekazanie składnika majątku ruchomego</w:t>
      </w: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A84A14" w:rsidRDefault="00A84A14" w:rsidP="004A0105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4A0105" w:rsidRPr="00A84A14" w:rsidRDefault="004A010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jc w:val="left"/>
        <w:rPr>
          <w:b/>
        </w:rPr>
      </w:pPr>
      <w:r w:rsidRPr="00A84A14">
        <w:rPr>
          <w:rFonts w:ascii="Times New Roman" w:hAnsi="Times New Roman" w:cs="Times New Roman"/>
          <w:b/>
        </w:rPr>
        <w:t>Nazwa i adres wnioskodawcy</w:t>
      </w:r>
      <w:r w:rsidR="00A84A14">
        <w:rPr>
          <w:rFonts w:ascii="Times New Roman" w:hAnsi="Times New Roman" w:cs="Times New Roman"/>
          <w:b/>
        </w:rPr>
        <w:t>: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NIP: …………………………………………...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REGON: ………………………………………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Telefon kontaktowy: …………………………..</w:t>
      </w:r>
    </w:p>
    <w:p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e-mail: ………………………………………….</w:t>
      </w: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A84A14" w:rsidRDefault="00A84A14" w:rsidP="004A0105">
      <w:pPr>
        <w:spacing w:after="0" w:line="240" w:lineRule="auto"/>
        <w:rPr>
          <w:rFonts w:ascii="Times New Roman" w:hAnsi="Times New Roman" w:cs="Times New Roman"/>
        </w:rPr>
      </w:pPr>
    </w:p>
    <w:p w:rsidR="00A84A14" w:rsidRDefault="00A84A14" w:rsidP="004A0105">
      <w:pPr>
        <w:spacing w:after="0" w:line="240" w:lineRule="auto"/>
        <w:rPr>
          <w:rFonts w:ascii="Times New Roman" w:hAnsi="Times New Roman" w:cs="Times New Roman"/>
        </w:rPr>
      </w:pP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4A0105" w:rsidRDefault="004A010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jc w:val="left"/>
      </w:pPr>
      <w:r w:rsidRPr="00A84A14">
        <w:rPr>
          <w:rFonts w:ascii="Times New Roman" w:hAnsi="Times New Roman" w:cs="Times New Roman"/>
          <w:b/>
        </w:rPr>
        <w:t>Wskazanie składnik</w:t>
      </w:r>
      <w:r w:rsidR="00A84A14">
        <w:rPr>
          <w:rFonts w:ascii="Times New Roman" w:hAnsi="Times New Roman" w:cs="Times New Roman"/>
          <w:b/>
        </w:rPr>
        <w:t>a/</w:t>
      </w:r>
      <w:r w:rsidRPr="00A84A14">
        <w:rPr>
          <w:rFonts w:ascii="Times New Roman" w:hAnsi="Times New Roman" w:cs="Times New Roman"/>
          <w:b/>
        </w:rPr>
        <w:t>ów majątku ruchomego</w:t>
      </w:r>
      <w:r w:rsidR="00A84A14">
        <w:rPr>
          <w:rFonts w:ascii="Times New Roman" w:hAnsi="Times New Roman" w:cs="Times New Roman"/>
          <w:b/>
        </w:rPr>
        <w:t xml:space="preserve"> objętych niniejszym wnioskiem</w:t>
      </w:r>
      <w:r w:rsidR="00A84A14">
        <w:rPr>
          <w:rFonts w:ascii="Times New Roman" w:hAnsi="Times New Roman" w:cs="Times New Roman"/>
        </w:rPr>
        <w:t>:</w:t>
      </w: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5670"/>
        <w:gridCol w:w="3969"/>
      </w:tblGrid>
      <w:tr w:rsidR="004A0105" w:rsidTr="00A84A14">
        <w:trPr>
          <w:trHeight w:val="37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05" w:rsidRDefault="004A0105" w:rsidP="00A84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</w:t>
            </w:r>
            <w:r w:rsidR="00A84A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05" w:rsidRDefault="004A0105" w:rsidP="009C37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Nazwa składnika majątku ruchomego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05" w:rsidRDefault="004A0105" w:rsidP="009C37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Nr inwentarzowy</w:t>
            </w:r>
          </w:p>
        </w:tc>
      </w:tr>
      <w:tr w:rsidR="004A0105" w:rsidTr="00A84A14">
        <w:trPr>
          <w:trHeight w:val="4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105" w:rsidTr="00A84A14">
        <w:trPr>
          <w:trHeight w:val="41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105" w:rsidTr="00A84A14">
        <w:trPr>
          <w:trHeight w:val="41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4A0105" w:rsidRDefault="004A0105" w:rsidP="004A010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2"/>
          <w:szCs w:val="24"/>
          <w:lang w:eastAsia="zh-CN"/>
        </w:rPr>
      </w:pPr>
    </w:p>
    <w:p w:rsidR="00A84A14" w:rsidRPr="00A84A14" w:rsidRDefault="00A84A14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rPr>
          <w:b/>
        </w:rPr>
      </w:pPr>
      <w:r w:rsidRPr="00A84A14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 xml:space="preserve">Sposób przekazania </w:t>
      </w:r>
      <w:r w:rsidR="006B66C5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>w/w</w:t>
      </w:r>
      <w:r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 xml:space="preserve"> składnika/ów majątku ruchomego:</w:t>
      </w:r>
    </w:p>
    <w:p w:rsidR="00A84A14" w:rsidRDefault="006B66C5" w:rsidP="00A84A14">
      <w:pPr>
        <w:suppressAutoHyphens/>
        <w:spacing w:after="0" w:line="240" w:lineRule="auto"/>
        <w:ind w:left="426" w:right="0" w:firstLine="0"/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 xml:space="preserve">- </w:t>
      </w:r>
      <w:r w:rsidRPr="006B66C5"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  <w:t>nieodpłatnie na czas nieoznaczony bez zastrzeżenia zwrotu</w:t>
      </w:r>
      <w:r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  <w:t>.</w:t>
      </w:r>
    </w:p>
    <w:p w:rsidR="006B66C5" w:rsidRPr="00A84A14" w:rsidRDefault="006B66C5" w:rsidP="00A84A14">
      <w:pPr>
        <w:suppressAutoHyphens/>
        <w:spacing w:after="0" w:line="240" w:lineRule="auto"/>
        <w:ind w:left="426" w:right="0" w:firstLine="0"/>
        <w:rPr>
          <w:b/>
        </w:rPr>
      </w:pPr>
    </w:p>
    <w:p w:rsidR="00A84A14" w:rsidRPr="006B66C5" w:rsidRDefault="006B66C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rPr>
          <w:rFonts w:ascii="Times New Roman" w:hAnsi="Times New Roman" w:cs="Times New Roman"/>
          <w:b/>
        </w:rPr>
      </w:pPr>
      <w:r w:rsidRPr="006B66C5">
        <w:rPr>
          <w:rFonts w:ascii="Times New Roman" w:hAnsi="Times New Roman" w:cs="Times New Roman"/>
          <w:b/>
        </w:rPr>
        <w:t>Uzasadnienie potrzeb i sposobu wykorzystania składnika rzeczowego majątku ruchomego:</w:t>
      </w:r>
    </w:p>
    <w:p w:rsidR="006B66C5" w:rsidRPr="006B66C5" w:rsidRDefault="006B66C5" w:rsidP="006B66C5">
      <w:pPr>
        <w:suppressAutoHyphens/>
        <w:spacing w:after="0" w:line="240" w:lineRule="auto"/>
        <w:ind w:left="426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6C5" w:rsidRPr="00A84A14" w:rsidRDefault="006B66C5" w:rsidP="006B66C5">
      <w:pPr>
        <w:suppressAutoHyphens/>
        <w:spacing w:after="0" w:line="240" w:lineRule="auto"/>
        <w:ind w:right="0"/>
      </w:pPr>
    </w:p>
    <w:p w:rsidR="006B66C5" w:rsidRPr="006B66C5" w:rsidRDefault="006B66C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rPr>
          <w:b/>
        </w:rPr>
      </w:pPr>
      <w:r w:rsidRPr="006B66C5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>Oświadczenie:</w:t>
      </w:r>
    </w:p>
    <w:p w:rsidR="006B66C5" w:rsidRPr="006B66C5" w:rsidRDefault="006B66C5" w:rsidP="006B66C5">
      <w:pPr>
        <w:suppressAutoHyphens/>
        <w:spacing w:after="0" w:line="240" w:lineRule="auto"/>
        <w:ind w:left="426" w:right="0" w:firstLine="0"/>
        <w:rPr>
          <w:b/>
        </w:rPr>
      </w:pPr>
    </w:p>
    <w:p w:rsidR="004A0105" w:rsidRDefault="004A0105" w:rsidP="006B66C5">
      <w:pPr>
        <w:suppressAutoHyphens/>
        <w:spacing w:after="0" w:line="240" w:lineRule="auto"/>
        <w:ind w:left="426" w:right="0" w:firstLine="0"/>
      </w:pP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>Oświadczam, że przekazany składnik rzeczowy majątku ruchomego zostanie odebrany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>w  terminie i miejscu wskazanym w protokole zdawczo-odbiorczym, o którym mowa w § 38 ust.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6 Rozporządzenia Rady Ministrów z dnia 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>21 października 2019 r.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w sprawie szczegółowego sposobu gospodarowania składnikami </w:t>
      </w:r>
      <w:r w:rsidR="00A84A14"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rzeczowymi 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>majątku</w:t>
      </w:r>
      <w:r w:rsidR="00A84A14"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 ruchomego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 Skarbu Państwa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(Dz. U. z 201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>9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r., poz.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2004 z </w:t>
      </w:r>
      <w:proofErr w:type="spellStart"/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>późn</w:t>
      </w:r>
      <w:proofErr w:type="spellEnd"/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>. zm.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>).</w:t>
      </w:r>
    </w:p>
    <w:p w:rsidR="004A0105" w:rsidRDefault="004A0105" w:rsidP="004A0105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4A0105" w:rsidRDefault="004A0105" w:rsidP="004A0105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zh-CN"/>
        </w:rPr>
      </w:pPr>
    </w:p>
    <w:p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:rsidR="00A84A14" w:rsidRDefault="00A84A14" w:rsidP="004A0105">
      <w:pPr>
        <w:spacing w:after="0" w:line="240" w:lineRule="auto"/>
        <w:rPr>
          <w:rFonts w:ascii="Times New Roman" w:hAnsi="Times New Roman" w:cs="Times New Roman"/>
        </w:rPr>
      </w:pPr>
    </w:p>
    <w:p w:rsidR="00A84A14" w:rsidRDefault="00A84A14" w:rsidP="004A0105">
      <w:pPr>
        <w:spacing w:after="0" w:line="240" w:lineRule="auto"/>
        <w:rPr>
          <w:rFonts w:ascii="Times New Roman" w:hAnsi="Times New Roman" w:cs="Times New Roman"/>
        </w:rPr>
      </w:pPr>
    </w:p>
    <w:p w:rsidR="004A0105" w:rsidRDefault="004A0105" w:rsidP="004A0105">
      <w:pPr>
        <w:widowControl w:val="0"/>
        <w:suppressAutoHyphens/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  <w:t>…....................................................................</w:t>
      </w:r>
    </w:p>
    <w:p w:rsidR="004A0105" w:rsidRDefault="004A0105" w:rsidP="004A0105">
      <w:pPr>
        <w:widowControl w:val="0"/>
        <w:suppressAutoHyphens/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A84A1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  <w:t xml:space="preserve">(pieczątka imienna i podpis osoby reprezentującej Wnioskodawcę)      </w:t>
      </w:r>
    </w:p>
    <w:sectPr w:rsidR="004A0105" w:rsidSect="00FE44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2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F5" w:rsidRDefault="005875F5" w:rsidP="00780442">
      <w:pPr>
        <w:spacing w:after="0" w:line="240" w:lineRule="auto"/>
      </w:pPr>
      <w:r>
        <w:separator/>
      </w:r>
    </w:p>
  </w:endnote>
  <w:endnote w:type="continuationSeparator" w:id="0">
    <w:p w:rsidR="005875F5" w:rsidRDefault="005875F5" w:rsidP="007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2" w:rsidRDefault="00780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2" w:rsidRDefault="007804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2" w:rsidRDefault="00780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F5" w:rsidRDefault="005875F5" w:rsidP="00780442">
      <w:pPr>
        <w:spacing w:after="0" w:line="240" w:lineRule="auto"/>
      </w:pPr>
      <w:r>
        <w:separator/>
      </w:r>
    </w:p>
  </w:footnote>
  <w:footnote w:type="continuationSeparator" w:id="0">
    <w:p w:rsidR="005875F5" w:rsidRDefault="005875F5" w:rsidP="007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2" w:rsidRDefault="00780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2" w:rsidRDefault="007804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2" w:rsidRDefault="00780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196020B2"/>
    <w:multiLevelType w:val="hybridMultilevel"/>
    <w:tmpl w:val="ED2AEBB4"/>
    <w:lvl w:ilvl="0" w:tplc="0314937E">
      <w:start w:val="1"/>
      <w:numFmt w:val="bullet"/>
      <w:lvlText w:val="•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A256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2252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A358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A51E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C9C3C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23B2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4B91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0C3B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32069"/>
    <w:multiLevelType w:val="hybridMultilevel"/>
    <w:tmpl w:val="DC04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3D17"/>
    <w:multiLevelType w:val="hybridMultilevel"/>
    <w:tmpl w:val="B1A0BF96"/>
    <w:lvl w:ilvl="0" w:tplc="D598C4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76556B43"/>
    <w:multiLevelType w:val="hybridMultilevel"/>
    <w:tmpl w:val="6E260EF8"/>
    <w:lvl w:ilvl="0" w:tplc="A5B814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8"/>
    <w:rsid w:val="000A44A5"/>
    <w:rsid w:val="00186DC9"/>
    <w:rsid w:val="00195DBE"/>
    <w:rsid w:val="003A4D98"/>
    <w:rsid w:val="003D683D"/>
    <w:rsid w:val="004622E9"/>
    <w:rsid w:val="004A0105"/>
    <w:rsid w:val="005875F5"/>
    <w:rsid w:val="006446E2"/>
    <w:rsid w:val="006B66C5"/>
    <w:rsid w:val="00756BD0"/>
    <w:rsid w:val="00780442"/>
    <w:rsid w:val="00873FA4"/>
    <w:rsid w:val="00914512"/>
    <w:rsid w:val="009D5F1C"/>
    <w:rsid w:val="00A84A14"/>
    <w:rsid w:val="00AB5D18"/>
    <w:rsid w:val="00C554DA"/>
    <w:rsid w:val="00D55139"/>
    <w:rsid w:val="00EE176E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4" w:line="268" w:lineRule="auto"/>
      <w:ind w:left="15" w:right="46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57"/>
      <w:ind w:left="373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195D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5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44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44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@utk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piotr.szczepaniak1@utk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2021-12-24T08:55:00Z</dcterms:created>
  <dcterms:modified xsi:type="dcterms:W3CDTF">2021-12-24T08:55:00Z</dcterms:modified>
</cp:coreProperties>
</file>