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EF01C" w14:textId="31D6F546" w:rsidR="00BC6999" w:rsidRDefault="00BC6999" w:rsidP="00910341">
      <w:pPr>
        <w:spacing w:before="120"/>
        <w:ind w:left="708" w:hanging="708"/>
        <w:jc w:val="center"/>
        <w:outlineLvl w:val="0"/>
        <w:rPr>
          <w:rFonts w:ascii="Candara" w:hAnsi="Candara"/>
          <w:b/>
          <w:sz w:val="22"/>
          <w:szCs w:val="22"/>
        </w:rPr>
      </w:pPr>
      <w:r>
        <w:rPr>
          <w:rFonts w:ascii="Candara" w:hAnsi="Candara"/>
          <w:b/>
          <w:sz w:val="22"/>
          <w:szCs w:val="22"/>
        </w:rPr>
        <w:t>WZÓR</w:t>
      </w:r>
    </w:p>
    <w:p w14:paraId="6BE1D8AA" w14:textId="77777777" w:rsidR="00BC6999" w:rsidRDefault="00BC6999" w:rsidP="00910341">
      <w:pPr>
        <w:spacing w:before="120"/>
        <w:ind w:left="708" w:hanging="708"/>
        <w:jc w:val="center"/>
        <w:outlineLvl w:val="0"/>
        <w:rPr>
          <w:rFonts w:ascii="Candara" w:hAnsi="Candara"/>
          <w:b/>
          <w:sz w:val="22"/>
          <w:szCs w:val="22"/>
        </w:rPr>
      </w:pPr>
    </w:p>
    <w:p w14:paraId="254B2435" w14:textId="587A6E2F" w:rsidR="002640F0" w:rsidRPr="009F1E15" w:rsidRDefault="002640F0" w:rsidP="00910341">
      <w:pPr>
        <w:spacing w:before="120"/>
        <w:ind w:left="708" w:hanging="708"/>
        <w:jc w:val="center"/>
        <w:outlineLvl w:val="0"/>
        <w:rPr>
          <w:rFonts w:ascii="Candara" w:hAnsi="Candara"/>
          <w:b/>
          <w:sz w:val="22"/>
          <w:szCs w:val="22"/>
        </w:rPr>
      </w:pPr>
      <w:r w:rsidRPr="009F1E15">
        <w:rPr>
          <w:rFonts w:ascii="Candara" w:hAnsi="Candara"/>
          <w:b/>
          <w:sz w:val="22"/>
          <w:szCs w:val="22"/>
        </w:rPr>
        <w:t>UMOWA NR [</w:t>
      </w:r>
      <w:r w:rsidRPr="009F1E15">
        <w:rPr>
          <w:rFonts w:ascii="Candara" w:hAnsi="Candara"/>
          <w:b/>
          <w:sz w:val="22"/>
          <w:szCs w:val="22"/>
          <w:highlight w:val="yellow"/>
        </w:rPr>
        <w:t>…</w:t>
      </w:r>
      <w:r w:rsidRPr="009F1E15">
        <w:rPr>
          <w:rFonts w:ascii="Candara" w:hAnsi="Candara"/>
          <w:b/>
          <w:sz w:val="22"/>
          <w:szCs w:val="22"/>
        </w:rPr>
        <w:t>]</w:t>
      </w:r>
    </w:p>
    <w:p w14:paraId="4EB8C22C" w14:textId="63CF18A4" w:rsidR="002640F0" w:rsidRPr="009F1E15" w:rsidRDefault="002640F0" w:rsidP="00910341">
      <w:pPr>
        <w:spacing w:before="120"/>
        <w:jc w:val="center"/>
        <w:outlineLvl w:val="0"/>
        <w:rPr>
          <w:rFonts w:ascii="Candara" w:hAnsi="Candara"/>
          <w:b/>
          <w:sz w:val="22"/>
          <w:szCs w:val="22"/>
        </w:rPr>
      </w:pPr>
      <w:r w:rsidRPr="009F1E15">
        <w:rPr>
          <w:rFonts w:ascii="Candara" w:hAnsi="Candara"/>
          <w:b/>
          <w:sz w:val="22"/>
          <w:szCs w:val="22"/>
        </w:rPr>
        <w:t>„KOLEJOWE e</w:t>
      </w:r>
      <w:r w:rsidR="00BC6999">
        <w:rPr>
          <w:rFonts w:ascii="Candara" w:hAnsi="Candara"/>
          <w:b/>
          <w:sz w:val="22"/>
          <w:szCs w:val="22"/>
        </w:rPr>
        <w:t>-</w:t>
      </w:r>
      <w:r w:rsidRPr="009F1E15">
        <w:rPr>
          <w:rFonts w:ascii="Candara" w:hAnsi="Candara"/>
          <w:b/>
          <w:sz w:val="22"/>
          <w:szCs w:val="22"/>
        </w:rPr>
        <w:t>BEZPIECZEŃSTWO”</w:t>
      </w:r>
    </w:p>
    <w:p w14:paraId="20FDDF50" w14:textId="77777777" w:rsidR="002640F0" w:rsidRPr="009F1E15" w:rsidRDefault="002640F0" w:rsidP="00910341">
      <w:pPr>
        <w:spacing w:before="120"/>
        <w:outlineLvl w:val="0"/>
        <w:rPr>
          <w:rFonts w:ascii="Candara" w:hAnsi="Candara"/>
          <w:b/>
          <w:sz w:val="22"/>
          <w:szCs w:val="22"/>
        </w:rPr>
      </w:pPr>
    </w:p>
    <w:p w14:paraId="466CC4EC" w14:textId="77777777" w:rsidR="002640F0" w:rsidRPr="009F1E15" w:rsidRDefault="002640F0" w:rsidP="00910341">
      <w:pPr>
        <w:spacing w:before="120"/>
        <w:rPr>
          <w:rFonts w:ascii="Candara" w:hAnsi="Candara"/>
          <w:sz w:val="22"/>
          <w:szCs w:val="22"/>
        </w:rPr>
      </w:pPr>
    </w:p>
    <w:p w14:paraId="55CB68CD" w14:textId="312D76DE" w:rsidR="002640F0" w:rsidRPr="009F1E15" w:rsidRDefault="002640F0" w:rsidP="00910341">
      <w:pPr>
        <w:spacing w:before="120" w:line="276" w:lineRule="auto"/>
        <w:rPr>
          <w:rFonts w:ascii="Candara" w:hAnsi="Candara"/>
          <w:sz w:val="22"/>
          <w:szCs w:val="22"/>
        </w:rPr>
      </w:pPr>
      <w:r w:rsidRPr="009F1E15">
        <w:rPr>
          <w:rFonts w:ascii="Candara" w:hAnsi="Candara"/>
          <w:sz w:val="22"/>
          <w:szCs w:val="22"/>
        </w:rPr>
        <w:t>zawarta w dniu [</w:t>
      </w:r>
      <w:r w:rsidRPr="009F1E15">
        <w:rPr>
          <w:rFonts w:ascii="Candara" w:hAnsi="Candara"/>
          <w:sz w:val="22"/>
          <w:szCs w:val="22"/>
          <w:highlight w:val="yellow"/>
        </w:rPr>
        <w:t>…</w:t>
      </w:r>
      <w:r w:rsidRPr="009F1E15">
        <w:rPr>
          <w:rFonts w:ascii="Candara" w:hAnsi="Candara"/>
          <w:sz w:val="22"/>
          <w:szCs w:val="22"/>
        </w:rPr>
        <w:t>] 201</w:t>
      </w:r>
      <w:r w:rsidR="00F25854" w:rsidRPr="009F1E15">
        <w:rPr>
          <w:rFonts w:ascii="Candara" w:hAnsi="Candara"/>
          <w:sz w:val="22"/>
          <w:szCs w:val="22"/>
        </w:rPr>
        <w:t>8</w:t>
      </w:r>
      <w:r w:rsidRPr="009F1E15">
        <w:rPr>
          <w:rFonts w:ascii="Candara" w:hAnsi="Candara"/>
          <w:sz w:val="22"/>
          <w:szCs w:val="22"/>
        </w:rPr>
        <w:t xml:space="preserve"> r. w Warszawie, pomiędzy:</w:t>
      </w:r>
    </w:p>
    <w:p w14:paraId="77805CDB" w14:textId="0A892CA1" w:rsidR="002640F0" w:rsidRPr="009F1E15" w:rsidRDefault="00106E88" w:rsidP="00910341">
      <w:pPr>
        <w:spacing w:before="120" w:line="276" w:lineRule="auto"/>
        <w:jc w:val="both"/>
        <w:rPr>
          <w:rFonts w:ascii="Candara" w:hAnsi="Candara"/>
          <w:sz w:val="22"/>
          <w:szCs w:val="22"/>
        </w:rPr>
      </w:pPr>
      <w:r w:rsidRPr="009F1E15">
        <w:rPr>
          <w:rFonts w:ascii="Candara" w:hAnsi="Candara"/>
          <w:b/>
          <w:sz w:val="22"/>
          <w:szCs w:val="22"/>
        </w:rPr>
        <w:t xml:space="preserve">Skarbem Państwa - </w:t>
      </w:r>
      <w:r w:rsidR="002640F0" w:rsidRPr="009F1E15">
        <w:rPr>
          <w:rFonts w:ascii="Candara" w:hAnsi="Candara"/>
          <w:b/>
          <w:sz w:val="22"/>
          <w:szCs w:val="22"/>
        </w:rPr>
        <w:t xml:space="preserve">Urzędem Transportu Kolejowego </w:t>
      </w:r>
      <w:r w:rsidR="002640F0" w:rsidRPr="009F1E15">
        <w:rPr>
          <w:rFonts w:ascii="Candara" w:hAnsi="Candara"/>
          <w:sz w:val="22"/>
          <w:szCs w:val="22"/>
        </w:rPr>
        <w:t>z siedzibą w Warszawie, Al.</w:t>
      </w:r>
      <w:r w:rsidR="003C66C2" w:rsidRPr="009F1E15">
        <w:rPr>
          <w:rFonts w:ascii="Candara" w:hAnsi="Candara"/>
          <w:sz w:val="22"/>
          <w:szCs w:val="22"/>
        </w:rPr>
        <w:t> </w:t>
      </w:r>
      <w:r w:rsidR="002640F0" w:rsidRPr="009F1E15">
        <w:rPr>
          <w:rFonts w:ascii="Candara" w:hAnsi="Candara"/>
          <w:sz w:val="22"/>
          <w:szCs w:val="22"/>
        </w:rPr>
        <w:t>Jerozolimskie 134, 02-305 Warszawa, REGON: 015481433, NIP: 5262695081,</w:t>
      </w:r>
    </w:p>
    <w:p w14:paraId="12773C57" w14:textId="77777777" w:rsidR="002640F0" w:rsidRPr="009F1E15" w:rsidRDefault="002640F0" w:rsidP="00910341">
      <w:pPr>
        <w:spacing w:before="120" w:line="276" w:lineRule="auto"/>
        <w:jc w:val="both"/>
        <w:rPr>
          <w:rFonts w:ascii="Candara" w:hAnsi="Candara"/>
          <w:sz w:val="22"/>
          <w:szCs w:val="22"/>
        </w:rPr>
      </w:pPr>
      <w:r w:rsidRPr="009F1E15">
        <w:rPr>
          <w:rFonts w:ascii="Candara" w:hAnsi="Candara"/>
          <w:sz w:val="22"/>
          <w:szCs w:val="22"/>
        </w:rPr>
        <w:t>reprezentowanym przez:</w:t>
      </w:r>
    </w:p>
    <w:p w14:paraId="035295F9" w14:textId="719ECCEC" w:rsidR="002640F0" w:rsidRPr="009F1E15" w:rsidRDefault="002640F0" w:rsidP="00910341">
      <w:pPr>
        <w:pStyle w:val="Akapitzlist"/>
        <w:numPr>
          <w:ilvl w:val="0"/>
          <w:numId w:val="26"/>
        </w:numPr>
        <w:spacing w:before="120" w:line="276" w:lineRule="auto"/>
        <w:ind w:left="284" w:hanging="284"/>
        <w:jc w:val="both"/>
        <w:rPr>
          <w:rFonts w:ascii="Candara" w:hAnsi="Candara"/>
          <w:sz w:val="22"/>
          <w:szCs w:val="22"/>
          <w:highlight w:val="yellow"/>
        </w:rPr>
      </w:pPr>
      <w:r w:rsidRPr="009F1E15">
        <w:rPr>
          <w:rFonts w:ascii="Candara" w:hAnsi="Candara"/>
          <w:sz w:val="22"/>
          <w:szCs w:val="22"/>
          <w:highlight w:val="yellow"/>
        </w:rPr>
        <w:t>___________________________</w:t>
      </w:r>
      <w:r w:rsidR="00FD4D55" w:rsidRPr="009F1E15">
        <w:rPr>
          <w:rFonts w:ascii="Candara" w:hAnsi="Candara"/>
          <w:sz w:val="22"/>
          <w:szCs w:val="22"/>
          <w:highlight w:val="yellow"/>
        </w:rPr>
        <w:t xml:space="preserve"> </w:t>
      </w:r>
      <w:r w:rsidR="00FD4D55" w:rsidRPr="009F1E15">
        <w:rPr>
          <w:rFonts w:ascii="Candara" w:hAnsi="Candara"/>
          <w:sz w:val="22"/>
          <w:szCs w:val="22"/>
        </w:rPr>
        <w:t>Dyrektora Generalnego Urzędu Transportu Kolejowego</w:t>
      </w:r>
    </w:p>
    <w:p w14:paraId="27D0D48F" w14:textId="508CF5EA" w:rsidR="002640F0" w:rsidRPr="009F1E15" w:rsidRDefault="002640F0" w:rsidP="00910341">
      <w:pPr>
        <w:spacing w:before="120" w:line="276" w:lineRule="auto"/>
        <w:rPr>
          <w:rFonts w:ascii="Candara" w:hAnsi="Candara"/>
          <w:sz w:val="22"/>
          <w:szCs w:val="22"/>
        </w:rPr>
      </w:pPr>
      <w:r w:rsidRPr="009F1E15">
        <w:rPr>
          <w:rFonts w:ascii="Candara" w:hAnsi="Candara"/>
          <w:sz w:val="22"/>
          <w:szCs w:val="22"/>
        </w:rPr>
        <w:t>zwan</w:t>
      </w:r>
      <w:r w:rsidR="00FD4D55" w:rsidRPr="009F1E15">
        <w:rPr>
          <w:rFonts w:ascii="Candara" w:hAnsi="Candara"/>
          <w:sz w:val="22"/>
          <w:szCs w:val="22"/>
        </w:rPr>
        <w:t>ym</w:t>
      </w:r>
      <w:r w:rsidRPr="009F1E15">
        <w:rPr>
          <w:rFonts w:ascii="Candara" w:hAnsi="Candara"/>
          <w:sz w:val="22"/>
          <w:szCs w:val="22"/>
        </w:rPr>
        <w:t xml:space="preserve"> dalej „</w:t>
      </w:r>
      <w:r w:rsidRPr="009F1E15">
        <w:rPr>
          <w:rFonts w:ascii="Candara" w:hAnsi="Candara"/>
          <w:b/>
          <w:sz w:val="22"/>
          <w:szCs w:val="22"/>
        </w:rPr>
        <w:t>Zamawiającym”</w:t>
      </w:r>
    </w:p>
    <w:p w14:paraId="11774AE4" w14:textId="77777777" w:rsidR="002640F0" w:rsidRPr="009F1E15" w:rsidRDefault="002640F0" w:rsidP="00910341">
      <w:pPr>
        <w:spacing w:before="120" w:line="276" w:lineRule="auto"/>
        <w:rPr>
          <w:rFonts w:ascii="Candara" w:hAnsi="Candara"/>
          <w:sz w:val="22"/>
          <w:szCs w:val="22"/>
        </w:rPr>
      </w:pPr>
      <w:r w:rsidRPr="009F1E15">
        <w:rPr>
          <w:rFonts w:ascii="Candara" w:hAnsi="Candara"/>
          <w:sz w:val="22"/>
          <w:szCs w:val="22"/>
        </w:rPr>
        <w:t>a</w:t>
      </w:r>
    </w:p>
    <w:p w14:paraId="2880D79C" w14:textId="76350E46" w:rsidR="002640F0" w:rsidRPr="009F1E15" w:rsidRDefault="002640F0" w:rsidP="00910341">
      <w:pPr>
        <w:spacing w:before="120" w:line="276" w:lineRule="auto"/>
        <w:jc w:val="both"/>
        <w:rPr>
          <w:rFonts w:ascii="Candara" w:hAnsi="Candara"/>
          <w:sz w:val="22"/>
          <w:szCs w:val="22"/>
        </w:rPr>
      </w:pPr>
      <w:r w:rsidRPr="009F1E15">
        <w:rPr>
          <w:rFonts w:ascii="Candara" w:hAnsi="Candara"/>
          <w:sz w:val="22"/>
          <w:szCs w:val="22"/>
        </w:rPr>
        <w:t>[</w:t>
      </w:r>
      <w:r w:rsidRPr="009F1E15">
        <w:rPr>
          <w:rFonts w:ascii="Candara" w:hAnsi="Candara"/>
          <w:sz w:val="22"/>
          <w:szCs w:val="22"/>
          <w:highlight w:val="yellow"/>
        </w:rPr>
        <w:t>…</w:t>
      </w:r>
      <w:r w:rsidRPr="009F1E15">
        <w:rPr>
          <w:rFonts w:ascii="Candara" w:hAnsi="Candara"/>
          <w:sz w:val="22"/>
          <w:szCs w:val="22"/>
        </w:rPr>
        <w:t xml:space="preserve">] </w:t>
      </w:r>
      <w:r w:rsidRPr="009F1E15">
        <w:rPr>
          <w:rFonts w:ascii="Candara" w:hAnsi="Candara"/>
          <w:color w:val="000000" w:themeColor="text1"/>
          <w:sz w:val="22"/>
          <w:szCs w:val="22"/>
        </w:rPr>
        <w:t xml:space="preserve">z siedzibą w </w:t>
      </w:r>
      <w:r w:rsidRPr="009F1E15">
        <w:rPr>
          <w:rFonts w:ascii="Candara" w:hAnsi="Candara"/>
          <w:sz w:val="22"/>
          <w:szCs w:val="22"/>
        </w:rPr>
        <w:t>[</w:t>
      </w:r>
      <w:r w:rsidRPr="009F1E15">
        <w:rPr>
          <w:rFonts w:ascii="Candara" w:hAnsi="Candara"/>
          <w:i/>
          <w:sz w:val="22"/>
          <w:szCs w:val="22"/>
          <w:highlight w:val="yellow"/>
        </w:rPr>
        <w:t>miejscowość</w:t>
      </w:r>
      <w:r w:rsidRPr="009F1E15">
        <w:rPr>
          <w:rFonts w:ascii="Candara" w:hAnsi="Candara"/>
          <w:sz w:val="22"/>
          <w:szCs w:val="22"/>
        </w:rPr>
        <w:t>]</w:t>
      </w:r>
      <w:r w:rsidRPr="009F1E15">
        <w:rPr>
          <w:rFonts w:ascii="Candara" w:hAnsi="Candara"/>
          <w:color w:val="000000" w:themeColor="text1"/>
          <w:sz w:val="22"/>
          <w:szCs w:val="22"/>
        </w:rPr>
        <w:t xml:space="preserve">, przy </w:t>
      </w:r>
      <w:r w:rsidRPr="009F1E15">
        <w:rPr>
          <w:rFonts w:ascii="Candara" w:hAnsi="Candara"/>
          <w:sz w:val="22"/>
          <w:szCs w:val="22"/>
        </w:rPr>
        <w:t>[</w:t>
      </w:r>
      <w:r w:rsidRPr="009F1E15">
        <w:rPr>
          <w:rFonts w:ascii="Candara" w:hAnsi="Candara"/>
          <w:i/>
          <w:sz w:val="22"/>
          <w:szCs w:val="22"/>
          <w:highlight w:val="yellow"/>
        </w:rPr>
        <w:t>ulica</w:t>
      </w:r>
      <w:r w:rsidRPr="009F1E15">
        <w:rPr>
          <w:rFonts w:ascii="Candara" w:hAnsi="Candara"/>
          <w:sz w:val="22"/>
          <w:szCs w:val="22"/>
        </w:rPr>
        <w:t>]</w:t>
      </w:r>
      <w:r w:rsidRPr="009F1E15">
        <w:rPr>
          <w:rFonts w:ascii="Candara" w:hAnsi="Candara"/>
          <w:color w:val="000000" w:themeColor="text1"/>
          <w:sz w:val="22"/>
          <w:szCs w:val="22"/>
        </w:rPr>
        <w:t>, [</w:t>
      </w:r>
      <w:r w:rsidRPr="009F1E15">
        <w:rPr>
          <w:rFonts w:ascii="Candara" w:hAnsi="Candara"/>
          <w:i/>
          <w:color w:val="000000" w:themeColor="text1"/>
          <w:sz w:val="22"/>
          <w:szCs w:val="22"/>
          <w:highlight w:val="yellow"/>
        </w:rPr>
        <w:t>kod pocztowy i poczta</w:t>
      </w:r>
      <w:r w:rsidRPr="009F1E15">
        <w:rPr>
          <w:rFonts w:ascii="Candara" w:hAnsi="Candara"/>
          <w:color w:val="000000" w:themeColor="text1"/>
          <w:sz w:val="22"/>
          <w:szCs w:val="22"/>
        </w:rPr>
        <w:t xml:space="preserve">], zarejestrowaną w rejestrze przedsiębiorców prowadzonym przez Sąd Rejonowy </w:t>
      </w:r>
      <w:r w:rsidRPr="009F1E15">
        <w:rPr>
          <w:rFonts w:ascii="Candara" w:hAnsi="Candara"/>
          <w:sz w:val="22"/>
          <w:szCs w:val="22"/>
        </w:rPr>
        <w:t>[</w:t>
      </w:r>
      <w:r w:rsidRPr="009F1E15">
        <w:rPr>
          <w:rFonts w:ascii="Candara" w:hAnsi="Candara"/>
          <w:sz w:val="22"/>
          <w:szCs w:val="22"/>
          <w:highlight w:val="yellow"/>
        </w:rPr>
        <w:t>…</w:t>
      </w:r>
      <w:r w:rsidRPr="009F1E15">
        <w:rPr>
          <w:rFonts w:ascii="Candara" w:hAnsi="Candara"/>
          <w:sz w:val="22"/>
          <w:szCs w:val="22"/>
        </w:rPr>
        <w:t>]</w:t>
      </w:r>
      <w:r w:rsidRPr="009F1E15">
        <w:rPr>
          <w:rFonts w:ascii="Candara" w:hAnsi="Candara"/>
          <w:color w:val="000000" w:themeColor="text1"/>
          <w:sz w:val="22"/>
          <w:szCs w:val="22"/>
        </w:rPr>
        <w:t>,</w:t>
      </w:r>
      <w:r w:rsidR="00B167E2" w:rsidRPr="009F1E15">
        <w:rPr>
          <w:rFonts w:ascii="Candara" w:hAnsi="Candara"/>
          <w:color w:val="000000" w:themeColor="text1"/>
          <w:sz w:val="22"/>
          <w:szCs w:val="22"/>
        </w:rPr>
        <w:t xml:space="preserve"> </w:t>
      </w:r>
      <w:r w:rsidRPr="009F1E15">
        <w:rPr>
          <w:rFonts w:ascii="Candara" w:hAnsi="Candara"/>
          <w:sz w:val="22"/>
          <w:szCs w:val="22"/>
        </w:rPr>
        <w:t>[</w:t>
      </w:r>
      <w:r w:rsidRPr="009F1E15">
        <w:rPr>
          <w:rFonts w:ascii="Candara" w:hAnsi="Candara"/>
          <w:sz w:val="22"/>
          <w:szCs w:val="22"/>
          <w:highlight w:val="yellow"/>
        </w:rPr>
        <w:t>…</w:t>
      </w:r>
      <w:r w:rsidRPr="009F1E15">
        <w:rPr>
          <w:rFonts w:ascii="Candara" w:hAnsi="Candara"/>
          <w:sz w:val="22"/>
          <w:szCs w:val="22"/>
        </w:rPr>
        <w:t xml:space="preserve">] </w:t>
      </w:r>
      <w:r w:rsidRPr="009F1E15">
        <w:rPr>
          <w:rFonts w:ascii="Candara" w:hAnsi="Candara"/>
          <w:color w:val="000000" w:themeColor="text1"/>
          <w:sz w:val="22"/>
          <w:szCs w:val="22"/>
        </w:rPr>
        <w:t xml:space="preserve">Wydział Gospodarczy Krajowego Rejestru Sądowego, pod numerem KRS: </w:t>
      </w:r>
      <w:r w:rsidRPr="009F1E15">
        <w:rPr>
          <w:rFonts w:ascii="Candara" w:hAnsi="Candara"/>
          <w:sz w:val="22"/>
          <w:szCs w:val="22"/>
        </w:rPr>
        <w:t>[</w:t>
      </w:r>
      <w:r w:rsidRPr="009F1E15">
        <w:rPr>
          <w:rFonts w:ascii="Candara" w:hAnsi="Candara"/>
          <w:sz w:val="22"/>
          <w:szCs w:val="22"/>
          <w:highlight w:val="yellow"/>
        </w:rPr>
        <w:t>…</w:t>
      </w:r>
      <w:r w:rsidRPr="009F1E15">
        <w:rPr>
          <w:rFonts w:ascii="Candara" w:hAnsi="Candara"/>
          <w:sz w:val="22"/>
          <w:szCs w:val="22"/>
        </w:rPr>
        <w:t>]</w:t>
      </w:r>
      <w:r w:rsidRPr="009F1E15">
        <w:rPr>
          <w:rFonts w:ascii="Candara" w:hAnsi="Candara"/>
          <w:color w:val="000000" w:themeColor="text1"/>
          <w:sz w:val="22"/>
          <w:szCs w:val="22"/>
        </w:rPr>
        <w:t xml:space="preserve">, REGON: </w:t>
      </w:r>
      <w:r w:rsidRPr="009F1E15">
        <w:rPr>
          <w:rFonts w:ascii="Candara" w:hAnsi="Candara"/>
          <w:sz w:val="22"/>
          <w:szCs w:val="22"/>
        </w:rPr>
        <w:t>[</w:t>
      </w:r>
      <w:r w:rsidRPr="009F1E15">
        <w:rPr>
          <w:rFonts w:ascii="Candara" w:hAnsi="Candara"/>
          <w:sz w:val="22"/>
          <w:szCs w:val="22"/>
          <w:highlight w:val="yellow"/>
        </w:rPr>
        <w:t>…</w:t>
      </w:r>
      <w:r w:rsidRPr="009F1E15">
        <w:rPr>
          <w:rFonts w:ascii="Candara" w:hAnsi="Candara"/>
          <w:sz w:val="22"/>
          <w:szCs w:val="22"/>
        </w:rPr>
        <w:t>]</w:t>
      </w:r>
      <w:r w:rsidRPr="009F1E15">
        <w:rPr>
          <w:rFonts w:ascii="Candara" w:eastAsia="Times New Roman" w:hAnsi="Candara"/>
          <w:color w:val="000000" w:themeColor="text1"/>
          <w:sz w:val="22"/>
          <w:szCs w:val="22"/>
        </w:rPr>
        <w:t xml:space="preserve">, </w:t>
      </w:r>
      <w:r w:rsidRPr="009F1E15">
        <w:rPr>
          <w:rFonts w:ascii="Candara" w:hAnsi="Candara"/>
          <w:color w:val="000000" w:themeColor="text1"/>
          <w:sz w:val="22"/>
          <w:szCs w:val="22"/>
        </w:rPr>
        <w:t>NIP:</w:t>
      </w:r>
      <w:r w:rsidRPr="009F1E15">
        <w:rPr>
          <w:rFonts w:ascii="Candara" w:eastAsia="Times New Roman" w:hAnsi="Candara"/>
          <w:color w:val="000000" w:themeColor="text1"/>
          <w:sz w:val="22"/>
          <w:szCs w:val="22"/>
          <w:shd w:val="clear" w:color="auto" w:fill="FFFFFF"/>
        </w:rPr>
        <w:t xml:space="preserve"> </w:t>
      </w:r>
      <w:r w:rsidRPr="009F1E15">
        <w:rPr>
          <w:rFonts w:ascii="Candara" w:hAnsi="Candara"/>
          <w:sz w:val="22"/>
          <w:szCs w:val="22"/>
        </w:rPr>
        <w:t>[</w:t>
      </w:r>
      <w:r w:rsidRPr="009F1E15">
        <w:rPr>
          <w:rFonts w:ascii="Candara" w:hAnsi="Candara"/>
          <w:sz w:val="22"/>
          <w:szCs w:val="22"/>
          <w:highlight w:val="yellow"/>
        </w:rPr>
        <w:t>…</w:t>
      </w:r>
      <w:r w:rsidRPr="009F1E15">
        <w:rPr>
          <w:rFonts w:ascii="Candara" w:hAnsi="Candara"/>
          <w:sz w:val="22"/>
          <w:szCs w:val="22"/>
        </w:rPr>
        <w:t>]</w:t>
      </w:r>
      <w:r w:rsidRPr="009F1E15">
        <w:rPr>
          <w:rFonts w:ascii="Candara" w:eastAsia="Times New Roman" w:hAnsi="Candara"/>
          <w:color w:val="000000" w:themeColor="text1"/>
          <w:sz w:val="22"/>
          <w:szCs w:val="22"/>
        </w:rPr>
        <w:t>,</w:t>
      </w:r>
      <w:r w:rsidRPr="009F1E15">
        <w:rPr>
          <w:rFonts w:ascii="Candara" w:hAnsi="Candara"/>
          <w:color w:val="000000" w:themeColor="text1"/>
          <w:sz w:val="22"/>
          <w:szCs w:val="22"/>
        </w:rPr>
        <w:t xml:space="preserve"> kapitał zakładowy: </w:t>
      </w:r>
      <w:r w:rsidRPr="009F1E15">
        <w:rPr>
          <w:rFonts w:ascii="Candara" w:hAnsi="Candara"/>
          <w:sz w:val="22"/>
          <w:szCs w:val="22"/>
        </w:rPr>
        <w:t>[</w:t>
      </w:r>
      <w:r w:rsidRPr="009F1E15">
        <w:rPr>
          <w:rFonts w:ascii="Candara" w:hAnsi="Candara"/>
          <w:sz w:val="22"/>
          <w:szCs w:val="22"/>
          <w:highlight w:val="yellow"/>
        </w:rPr>
        <w:t>…</w:t>
      </w:r>
      <w:r w:rsidRPr="009F1E15">
        <w:rPr>
          <w:rFonts w:ascii="Candara" w:hAnsi="Candara"/>
          <w:sz w:val="22"/>
          <w:szCs w:val="22"/>
        </w:rPr>
        <w:t>],</w:t>
      </w:r>
    </w:p>
    <w:p w14:paraId="71DC39C9" w14:textId="77777777" w:rsidR="002640F0" w:rsidRPr="009F1E15" w:rsidRDefault="002640F0" w:rsidP="00910341">
      <w:pPr>
        <w:spacing w:before="120" w:line="276" w:lineRule="auto"/>
        <w:jc w:val="both"/>
        <w:rPr>
          <w:rFonts w:ascii="Candara" w:eastAsia="Times New Roman" w:hAnsi="Candara"/>
          <w:color w:val="000000" w:themeColor="text1"/>
          <w:sz w:val="22"/>
          <w:szCs w:val="22"/>
        </w:rPr>
      </w:pPr>
      <w:r w:rsidRPr="009F1E15">
        <w:rPr>
          <w:rFonts w:ascii="Candara" w:hAnsi="Candara"/>
          <w:sz w:val="22"/>
          <w:szCs w:val="22"/>
        </w:rPr>
        <w:t>reprezentowaną przez</w:t>
      </w:r>
      <w:r w:rsidRPr="009F1E15">
        <w:rPr>
          <w:rFonts w:ascii="Candara" w:hAnsi="Candara"/>
          <w:color w:val="000000" w:themeColor="text1"/>
          <w:sz w:val="22"/>
          <w:szCs w:val="22"/>
        </w:rPr>
        <w:t>:</w:t>
      </w:r>
    </w:p>
    <w:p w14:paraId="28A1C41D" w14:textId="77777777" w:rsidR="002640F0" w:rsidRPr="009F1E15" w:rsidRDefault="002640F0" w:rsidP="00910341">
      <w:pPr>
        <w:spacing w:before="120" w:line="276" w:lineRule="auto"/>
        <w:jc w:val="both"/>
        <w:rPr>
          <w:rFonts w:ascii="Candara" w:hAnsi="Candara"/>
          <w:sz w:val="22"/>
          <w:szCs w:val="22"/>
          <w:highlight w:val="yellow"/>
        </w:rPr>
      </w:pPr>
      <w:r w:rsidRPr="009F1E15">
        <w:rPr>
          <w:rFonts w:ascii="Candara" w:hAnsi="Candara"/>
          <w:sz w:val="22"/>
          <w:szCs w:val="22"/>
        </w:rPr>
        <w:t xml:space="preserve">1. </w:t>
      </w:r>
      <w:r w:rsidRPr="009F1E15">
        <w:rPr>
          <w:rFonts w:ascii="Candara" w:hAnsi="Candara"/>
          <w:sz w:val="22"/>
          <w:szCs w:val="22"/>
          <w:highlight w:val="yellow"/>
        </w:rPr>
        <w:t>___________________________-____________________</w:t>
      </w:r>
    </w:p>
    <w:p w14:paraId="60ED5C2F" w14:textId="77777777" w:rsidR="002640F0" w:rsidRPr="009F1E15" w:rsidRDefault="002640F0" w:rsidP="00910341">
      <w:pPr>
        <w:spacing w:before="120" w:line="276" w:lineRule="auto"/>
        <w:jc w:val="both"/>
        <w:rPr>
          <w:rFonts w:ascii="Candara" w:hAnsi="Candara"/>
          <w:sz w:val="22"/>
          <w:szCs w:val="22"/>
        </w:rPr>
      </w:pPr>
      <w:r w:rsidRPr="009F1E15">
        <w:rPr>
          <w:rFonts w:ascii="Candara" w:hAnsi="Candara"/>
          <w:sz w:val="22"/>
          <w:szCs w:val="22"/>
          <w:highlight w:val="yellow"/>
        </w:rPr>
        <w:t>2. ___________________________-____________________</w:t>
      </w:r>
      <w:r w:rsidRPr="009F1E15">
        <w:rPr>
          <w:rFonts w:ascii="Candara" w:hAnsi="Candara"/>
          <w:sz w:val="22"/>
          <w:szCs w:val="22"/>
        </w:rPr>
        <w:t xml:space="preserve"> </w:t>
      </w:r>
    </w:p>
    <w:p w14:paraId="0CF65423" w14:textId="77777777" w:rsidR="002640F0" w:rsidRPr="009F1E15" w:rsidRDefault="002640F0" w:rsidP="00910341">
      <w:pPr>
        <w:spacing w:before="120" w:line="276" w:lineRule="auto"/>
        <w:jc w:val="both"/>
        <w:rPr>
          <w:rFonts w:ascii="Candara" w:hAnsi="Candara"/>
          <w:sz w:val="22"/>
          <w:szCs w:val="22"/>
        </w:rPr>
      </w:pPr>
      <w:r w:rsidRPr="009F1E15">
        <w:rPr>
          <w:rFonts w:ascii="Candara" w:hAnsi="Candara"/>
          <w:sz w:val="22"/>
          <w:szCs w:val="22"/>
        </w:rPr>
        <w:t>zwaną dalej „</w:t>
      </w:r>
      <w:r w:rsidRPr="009F1E15">
        <w:rPr>
          <w:rFonts w:ascii="Candara" w:hAnsi="Candara"/>
          <w:b/>
          <w:sz w:val="22"/>
          <w:szCs w:val="22"/>
        </w:rPr>
        <w:t>Wykonawcą</w:t>
      </w:r>
      <w:r w:rsidRPr="009F1E15">
        <w:rPr>
          <w:rFonts w:ascii="Candara" w:hAnsi="Candara"/>
          <w:sz w:val="22"/>
          <w:szCs w:val="22"/>
        </w:rPr>
        <w:t>”,</w:t>
      </w:r>
    </w:p>
    <w:p w14:paraId="61068D1E" w14:textId="67F935C4" w:rsidR="002640F0" w:rsidRPr="009F1E15" w:rsidRDefault="002640F0" w:rsidP="00910341">
      <w:pPr>
        <w:spacing w:before="120" w:line="276" w:lineRule="auto"/>
        <w:jc w:val="both"/>
        <w:rPr>
          <w:rFonts w:ascii="Candara" w:hAnsi="Candara"/>
          <w:sz w:val="22"/>
          <w:szCs w:val="22"/>
        </w:rPr>
      </w:pPr>
      <w:r w:rsidRPr="009F1E15">
        <w:rPr>
          <w:rFonts w:ascii="Candara" w:hAnsi="Candara"/>
          <w:sz w:val="22"/>
          <w:szCs w:val="22"/>
        </w:rPr>
        <w:t>zwanymi dalej łącznie „</w:t>
      </w:r>
      <w:r w:rsidRPr="009F1E15">
        <w:rPr>
          <w:rFonts w:ascii="Candara" w:hAnsi="Candara"/>
          <w:b/>
          <w:sz w:val="22"/>
          <w:szCs w:val="22"/>
        </w:rPr>
        <w:t>Stronami</w:t>
      </w:r>
      <w:r w:rsidRPr="009F1E15">
        <w:rPr>
          <w:rFonts w:ascii="Candara" w:hAnsi="Candara"/>
          <w:sz w:val="22"/>
          <w:szCs w:val="22"/>
        </w:rPr>
        <w:t>” lub każda z osobna „</w:t>
      </w:r>
      <w:r w:rsidRPr="009F1E15">
        <w:rPr>
          <w:rFonts w:ascii="Candara" w:hAnsi="Candara"/>
          <w:b/>
          <w:sz w:val="22"/>
          <w:szCs w:val="22"/>
        </w:rPr>
        <w:t>Stroną</w:t>
      </w:r>
      <w:r w:rsidRPr="009F1E15">
        <w:rPr>
          <w:rFonts w:ascii="Candara" w:hAnsi="Candara"/>
          <w:sz w:val="22"/>
          <w:szCs w:val="22"/>
        </w:rPr>
        <w:t>”.</w:t>
      </w:r>
    </w:p>
    <w:p w14:paraId="5E90A041" w14:textId="751BE0BE" w:rsidR="00E54A23" w:rsidRPr="009F1E15" w:rsidRDefault="00E54A23" w:rsidP="00910341">
      <w:pPr>
        <w:spacing w:before="120" w:line="276" w:lineRule="auto"/>
        <w:jc w:val="both"/>
        <w:rPr>
          <w:rFonts w:ascii="Candara" w:hAnsi="Candara"/>
          <w:sz w:val="22"/>
          <w:szCs w:val="22"/>
        </w:rPr>
      </w:pPr>
    </w:p>
    <w:p w14:paraId="5AFC2176" w14:textId="0D4EA640" w:rsidR="00E54A23" w:rsidRPr="009F1E15" w:rsidRDefault="00E54A23" w:rsidP="00910341">
      <w:pPr>
        <w:spacing w:before="120" w:line="276" w:lineRule="auto"/>
        <w:jc w:val="both"/>
        <w:rPr>
          <w:rFonts w:ascii="Candara" w:hAnsi="Candara"/>
          <w:sz w:val="22"/>
          <w:szCs w:val="22"/>
        </w:rPr>
      </w:pPr>
      <w:r w:rsidRPr="009F1E15">
        <w:rPr>
          <w:rFonts w:ascii="Candara" w:hAnsi="Candara"/>
          <w:sz w:val="22"/>
          <w:szCs w:val="22"/>
        </w:rPr>
        <w:t xml:space="preserve">Niniejsza Umowa jest następstwem wyboru przez Zamawiającego oferty </w:t>
      </w:r>
      <w:r w:rsidR="0099294B" w:rsidRPr="009F1E15">
        <w:rPr>
          <w:rFonts w:ascii="Candara" w:hAnsi="Candara"/>
          <w:sz w:val="22"/>
          <w:szCs w:val="22"/>
        </w:rPr>
        <w:t xml:space="preserve">Wykonawcy </w:t>
      </w:r>
      <w:r w:rsidRPr="009F1E15">
        <w:rPr>
          <w:rFonts w:ascii="Candara" w:hAnsi="Candara"/>
          <w:sz w:val="22"/>
          <w:szCs w:val="22"/>
        </w:rPr>
        <w:t>(zwanej dalej „</w:t>
      </w:r>
      <w:r w:rsidRPr="009F1E15">
        <w:rPr>
          <w:rFonts w:ascii="Candara" w:hAnsi="Candara"/>
          <w:b/>
          <w:sz w:val="22"/>
          <w:szCs w:val="22"/>
        </w:rPr>
        <w:t>Ofertą</w:t>
      </w:r>
      <w:r w:rsidRPr="009F1E15">
        <w:rPr>
          <w:rFonts w:ascii="Candara" w:hAnsi="Candara"/>
          <w:sz w:val="22"/>
          <w:szCs w:val="22"/>
        </w:rPr>
        <w:t xml:space="preserve">”) w postępowaniu o udzielenie zamówienia publicznego (Nr sprawy </w:t>
      </w:r>
      <w:proofErr w:type="spellStart"/>
      <w:r w:rsidR="00910341" w:rsidRPr="00910341">
        <w:rPr>
          <w:rFonts w:ascii="Candara" w:hAnsi="Candara"/>
          <w:sz w:val="22"/>
          <w:szCs w:val="22"/>
        </w:rPr>
        <w:t>BDG-WZPU.250.1.2018</w:t>
      </w:r>
      <w:proofErr w:type="spellEnd"/>
      <w:r w:rsidR="00910341">
        <w:rPr>
          <w:rFonts w:ascii="Candara" w:hAnsi="Candara"/>
          <w:sz w:val="22"/>
          <w:szCs w:val="22"/>
        </w:rPr>
        <w:t>)</w:t>
      </w:r>
      <w:r w:rsidRPr="009F1E15">
        <w:rPr>
          <w:rFonts w:ascii="Candara" w:hAnsi="Candara"/>
          <w:sz w:val="22"/>
          <w:szCs w:val="22"/>
        </w:rPr>
        <w:t>,</w:t>
      </w:r>
      <w:r w:rsidR="00C63D0D" w:rsidRPr="009F1E15">
        <w:rPr>
          <w:rFonts w:ascii="Candara" w:hAnsi="Candara"/>
          <w:sz w:val="22"/>
          <w:szCs w:val="22"/>
        </w:rPr>
        <w:t xml:space="preserve"> </w:t>
      </w:r>
      <w:r w:rsidRPr="009F1E15">
        <w:rPr>
          <w:rFonts w:ascii="Candara" w:hAnsi="Candara"/>
          <w:sz w:val="22"/>
          <w:szCs w:val="22"/>
        </w:rPr>
        <w:t>prowadzon</w:t>
      </w:r>
      <w:r w:rsidR="00BA7357" w:rsidRPr="009F1E15">
        <w:rPr>
          <w:rFonts w:ascii="Candara" w:hAnsi="Candara"/>
          <w:sz w:val="22"/>
          <w:szCs w:val="22"/>
        </w:rPr>
        <w:t>ym</w:t>
      </w:r>
      <w:r w:rsidRPr="009F1E15">
        <w:rPr>
          <w:rFonts w:ascii="Candara" w:hAnsi="Candara"/>
          <w:sz w:val="22"/>
          <w:szCs w:val="22"/>
        </w:rPr>
        <w:t xml:space="preserve"> w trybie przetargu nieograniczonego</w:t>
      </w:r>
      <w:r w:rsidR="007F4C5F" w:rsidRPr="009F1E15">
        <w:rPr>
          <w:rFonts w:ascii="Candara" w:hAnsi="Candara"/>
          <w:sz w:val="22"/>
          <w:szCs w:val="22"/>
        </w:rPr>
        <w:t xml:space="preserve"> (zwanym dalej </w:t>
      </w:r>
      <w:r w:rsidR="007F4C5F" w:rsidRPr="009F1E15">
        <w:rPr>
          <w:rFonts w:ascii="Candara" w:hAnsi="Candara"/>
          <w:b/>
          <w:sz w:val="22"/>
          <w:szCs w:val="22"/>
        </w:rPr>
        <w:t>„Postępowaniem”</w:t>
      </w:r>
      <w:r w:rsidR="007F4C5F" w:rsidRPr="009F1E15">
        <w:rPr>
          <w:rFonts w:ascii="Candara" w:hAnsi="Candara"/>
          <w:sz w:val="22"/>
          <w:szCs w:val="22"/>
        </w:rPr>
        <w:t>)</w:t>
      </w:r>
      <w:r w:rsidRPr="009F1E15">
        <w:rPr>
          <w:rFonts w:ascii="Candara" w:hAnsi="Candara"/>
          <w:sz w:val="22"/>
          <w:szCs w:val="22"/>
        </w:rPr>
        <w:t>, zgodnie z ustawą z dnia 29 stycznia 2004 r. - Prawo zamówień publicznych (Dz. U. z 2017 r. poz. 1579 z późn. zm.)</w:t>
      </w:r>
      <w:r w:rsidR="00CE418C" w:rsidRPr="009F1E15">
        <w:rPr>
          <w:rFonts w:ascii="Candara" w:hAnsi="Candara"/>
          <w:sz w:val="22"/>
          <w:szCs w:val="22"/>
        </w:rPr>
        <w:t xml:space="preserve"> (dalej w skrócie jako </w:t>
      </w:r>
      <w:r w:rsidR="00CE418C" w:rsidRPr="009F1E15">
        <w:rPr>
          <w:rFonts w:ascii="Candara" w:hAnsi="Candara"/>
          <w:b/>
          <w:sz w:val="22"/>
          <w:szCs w:val="22"/>
        </w:rPr>
        <w:t>„</w:t>
      </w:r>
      <w:proofErr w:type="spellStart"/>
      <w:r w:rsidR="00CE418C" w:rsidRPr="009F1E15">
        <w:rPr>
          <w:rFonts w:ascii="Candara" w:hAnsi="Candara"/>
          <w:b/>
          <w:sz w:val="22"/>
          <w:szCs w:val="22"/>
        </w:rPr>
        <w:t>p.z.p</w:t>
      </w:r>
      <w:proofErr w:type="spellEnd"/>
      <w:r w:rsidR="00CE418C" w:rsidRPr="009F1E15">
        <w:rPr>
          <w:rFonts w:ascii="Candara" w:hAnsi="Candara"/>
          <w:b/>
          <w:sz w:val="22"/>
          <w:szCs w:val="22"/>
        </w:rPr>
        <w:t>.”</w:t>
      </w:r>
      <w:r w:rsidR="00CE418C" w:rsidRPr="009F1E15">
        <w:rPr>
          <w:rFonts w:ascii="Candara" w:hAnsi="Candara"/>
          <w:sz w:val="22"/>
          <w:szCs w:val="22"/>
        </w:rPr>
        <w:t>)</w:t>
      </w:r>
      <w:r w:rsidRPr="009F1E15">
        <w:rPr>
          <w:rFonts w:ascii="Candara" w:hAnsi="Candara"/>
          <w:sz w:val="22"/>
          <w:szCs w:val="22"/>
        </w:rPr>
        <w:t>.</w:t>
      </w:r>
    </w:p>
    <w:p w14:paraId="324E89D2" w14:textId="7C2518D3" w:rsidR="00E54A23" w:rsidRPr="009F1E15" w:rsidRDefault="00E54A23" w:rsidP="00910341">
      <w:pPr>
        <w:spacing w:before="120" w:line="276" w:lineRule="auto"/>
        <w:jc w:val="both"/>
        <w:rPr>
          <w:rFonts w:ascii="Candara" w:hAnsi="Candara"/>
          <w:sz w:val="22"/>
          <w:szCs w:val="22"/>
        </w:rPr>
      </w:pPr>
      <w:r w:rsidRPr="009F1E15">
        <w:rPr>
          <w:rFonts w:ascii="Candara" w:hAnsi="Candara"/>
          <w:sz w:val="22"/>
          <w:szCs w:val="22"/>
        </w:rPr>
        <w:t>Wszelkie odwołania w Umowie do Oferty</w:t>
      </w:r>
      <w:r w:rsidR="00B2047A" w:rsidRPr="009F1E15">
        <w:rPr>
          <w:rFonts w:ascii="Candara" w:hAnsi="Candara"/>
          <w:sz w:val="22"/>
          <w:szCs w:val="22"/>
        </w:rPr>
        <w:t xml:space="preserve">, Opisu Przedmiotu Zamówienia </w:t>
      </w:r>
      <w:r w:rsidR="00D11179" w:rsidRPr="009F1E15">
        <w:rPr>
          <w:rFonts w:ascii="Candara" w:hAnsi="Candara"/>
          <w:sz w:val="22"/>
          <w:szCs w:val="22"/>
        </w:rPr>
        <w:t xml:space="preserve">objętego Załącznikiem nr </w:t>
      </w:r>
      <w:r w:rsidR="00D65147">
        <w:rPr>
          <w:rFonts w:ascii="Candara" w:hAnsi="Candara"/>
          <w:sz w:val="22"/>
          <w:szCs w:val="22"/>
        </w:rPr>
        <w:t>1</w:t>
      </w:r>
      <w:r w:rsidR="00D11179" w:rsidRPr="009F1E15">
        <w:rPr>
          <w:rFonts w:ascii="Candara" w:hAnsi="Candara"/>
          <w:sz w:val="22"/>
          <w:szCs w:val="22"/>
        </w:rPr>
        <w:t xml:space="preserve"> </w:t>
      </w:r>
      <w:r w:rsidR="00B2047A" w:rsidRPr="009F1E15">
        <w:rPr>
          <w:rFonts w:ascii="Candara" w:hAnsi="Candara"/>
          <w:sz w:val="22"/>
          <w:szCs w:val="22"/>
        </w:rPr>
        <w:t>(zwanego dalej „</w:t>
      </w:r>
      <w:proofErr w:type="spellStart"/>
      <w:r w:rsidR="00B2047A" w:rsidRPr="009F1E15">
        <w:rPr>
          <w:rFonts w:ascii="Candara" w:hAnsi="Candara"/>
          <w:b/>
          <w:sz w:val="22"/>
          <w:szCs w:val="22"/>
        </w:rPr>
        <w:t>OPZ</w:t>
      </w:r>
      <w:proofErr w:type="spellEnd"/>
      <w:r w:rsidR="00B2047A" w:rsidRPr="009F1E15">
        <w:rPr>
          <w:rFonts w:ascii="Candara" w:hAnsi="Candara"/>
          <w:sz w:val="22"/>
          <w:szCs w:val="22"/>
        </w:rPr>
        <w:t>”)</w:t>
      </w:r>
      <w:r w:rsidRPr="009F1E15">
        <w:rPr>
          <w:rFonts w:ascii="Candara" w:hAnsi="Candara"/>
          <w:sz w:val="22"/>
          <w:szCs w:val="22"/>
        </w:rPr>
        <w:t xml:space="preserve"> </w:t>
      </w:r>
      <w:r w:rsidR="007F4C5F" w:rsidRPr="009F1E15">
        <w:rPr>
          <w:rFonts w:ascii="Candara" w:hAnsi="Candara"/>
          <w:sz w:val="22"/>
          <w:szCs w:val="22"/>
        </w:rPr>
        <w:t xml:space="preserve">lub </w:t>
      </w:r>
      <w:r w:rsidR="00C86337" w:rsidRPr="009F1E15">
        <w:rPr>
          <w:rFonts w:ascii="Candara" w:hAnsi="Candara"/>
          <w:sz w:val="22"/>
          <w:szCs w:val="22"/>
        </w:rPr>
        <w:t xml:space="preserve">do </w:t>
      </w:r>
      <w:r w:rsidR="007F4C5F" w:rsidRPr="009F1E15">
        <w:rPr>
          <w:rFonts w:ascii="Candara" w:hAnsi="Candara"/>
          <w:sz w:val="22"/>
          <w:szCs w:val="22"/>
        </w:rPr>
        <w:t xml:space="preserve">Postępowania, w tym do Specyfikacji Istotnych Warunków Zamówienia (zwanej dalej </w:t>
      </w:r>
      <w:r w:rsidR="007F4C5F" w:rsidRPr="009F1E15">
        <w:rPr>
          <w:rFonts w:ascii="Candara" w:hAnsi="Candara"/>
          <w:b/>
          <w:sz w:val="22"/>
          <w:szCs w:val="22"/>
        </w:rPr>
        <w:t>„</w:t>
      </w:r>
      <w:proofErr w:type="spellStart"/>
      <w:r w:rsidR="007F4C5F" w:rsidRPr="009F1E15">
        <w:rPr>
          <w:rFonts w:ascii="Candara" w:hAnsi="Candara"/>
          <w:b/>
          <w:sz w:val="22"/>
          <w:szCs w:val="22"/>
        </w:rPr>
        <w:t>SIWZ</w:t>
      </w:r>
      <w:proofErr w:type="spellEnd"/>
      <w:r w:rsidR="007F4C5F" w:rsidRPr="009F1E15">
        <w:rPr>
          <w:rFonts w:ascii="Candara" w:hAnsi="Candara"/>
          <w:b/>
          <w:sz w:val="22"/>
          <w:szCs w:val="22"/>
        </w:rPr>
        <w:t>”</w:t>
      </w:r>
      <w:r w:rsidR="007F4C5F" w:rsidRPr="009F1E15">
        <w:rPr>
          <w:rFonts w:ascii="Candara" w:hAnsi="Candara"/>
          <w:sz w:val="22"/>
          <w:szCs w:val="22"/>
        </w:rPr>
        <w:t xml:space="preserve">) określającej zasady i warunki udziału w Postępowaniu </w:t>
      </w:r>
      <w:r w:rsidRPr="009F1E15">
        <w:rPr>
          <w:rFonts w:ascii="Candara" w:hAnsi="Candara"/>
          <w:sz w:val="22"/>
          <w:szCs w:val="22"/>
        </w:rPr>
        <w:t>są wiążące dla Stron.</w:t>
      </w:r>
    </w:p>
    <w:p w14:paraId="4989C059" w14:textId="77777777" w:rsidR="00E54A23" w:rsidRPr="009F1E15" w:rsidRDefault="00E54A23" w:rsidP="00910341">
      <w:pPr>
        <w:spacing w:before="120"/>
        <w:jc w:val="both"/>
        <w:rPr>
          <w:rFonts w:ascii="Candara" w:hAnsi="Candara"/>
          <w:sz w:val="22"/>
          <w:szCs w:val="22"/>
        </w:rPr>
      </w:pPr>
    </w:p>
    <w:p w14:paraId="53609FE6" w14:textId="77777777" w:rsidR="002640F0" w:rsidRPr="007E6EDF" w:rsidRDefault="002640F0" w:rsidP="00910341">
      <w:pPr>
        <w:spacing w:before="120"/>
        <w:jc w:val="center"/>
        <w:outlineLvl w:val="0"/>
        <w:rPr>
          <w:rFonts w:ascii="Candara" w:hAnsi="Candara"/>
          <w:b/>
          <w:sz w:val="22"/>
          <w:szCs w:val="22"/>
        </w:rPr>
      </w:pPr>
      <w:r w:rsidRPr="009F1E15">
        <w:rPr>
          <w:rFonts w:ascii="Candara" w:hAnsi="Candara"/>
          <w:sz w:val="22"/>
          <w:szCs w:val="22"/>
        </w:rPr>
        <w:br w:type="column"/>
      </w:r>
    </w:p>
    <w:p w14:paraId="3CE318E4" w14:textId="77777777" w:rsidR="002640F0" w:rsidRPr="007E6EDF" w:rsidRDefault="002640F0" w:rsidP="00910341">
      <w:pPr>
        <w:spacing w:before="120"/>
        <w:jc w:val="center"/>
        <w:outlineLvl w:val="0"/>
        <w:rPr>
          <w:rFonts w:ascii="Candara" w:hAnsi="Candara"/>
          <w:b/>
          <w:sz w:val="22"/>
          <w:szCs w:val="22"/>
        </w:rPr>
      </w:pPr>
      <w:r w:rsidRPr="007E6EDF">
        <w:rPr>
          <w:rFonts w:ascii="Candara" w:hAnsi="Candara"/>
          <w:b/>
          <w:sz w:val="22"/>
          <w:szCs w:val="22"/>
        </w:rPr>
        <w:t>SPIS TREŚCI</w:t>
      </w:r>
    </w:p>
    <w:p w14:paraId="3AF4A979" w14:textId="6BA15888" w:rsidR="007E6EDF" w:rsidRPr="00264FF5" w:rsidRDefault="008B1307" w:rsidP="00BC6999">
      <w:pPr>
        <w:pStyle w:val="Spistreci1"/>
        <w:spacing w:after="0"/>
        <w:rPr>
          <w:rFonts w:asciiTheme="minorHAnsi" w:hAnsiTheme="minorHAnsi" w:cstheme="minorHAnsi"/>
          <w:b w:val="0"/>
          <w:sz w:val="22"/>
          <w:szCs w:val="22"/>
        </w:rPr>
      </w:pPr>
      <w:r w:rsidRPr="007E6EDF">
        <w:rPr>
          <w:sz w:val="22"/>
          <w:szCs w:val="22"/>
        </w:rPr>
        <w:fldChar w:fldCharType="begin"/>
      </w:r>
      <w:r w:rsidRPr="007E6EDF">
        <w:rPr>
          <w:sz w:val="22"/>
          <w:szCs w:val="22"/>
        </w:rPr>
        <w:instrText xml:space="preserve"> TOC \h \z \t "UMOWA POZIOM 1;1;Śródnagłówek;2" </w:instrText>
      </w:r>
      <w:r w:rsidRPr="007E6EDF">
        <w:rPr>
          <w:sz w:val="22"/>
          <w:szCs w:val="22"/>
        </w:rPr>
        <w:fldChar w:fldCharType="separate"/>
      </w:r>
      <w:hyperlink w:anchor="_Toc511653899" w:history="1">
        <w:r w:rsidR="007E6EDF" w:rsidRPr="00264FF5">
          <w:rPr>
            <w:rStyle w:val="Hipercze"/>
            <w:rFonts w:asciiTheme="minorHAnsi" w:hAnsiTheme="minorHAnsi" w:cstheme="minorHAnsi"/>
            <w:sz w:val="22"/>
            <w:szCs w:val="22"/>
          </w:rPr>
          <w:t>1.</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DEFINICJE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_Toc511653899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w:t>
        </w:r>
        <w:r w:rsidR="007E6EDF" w:rsidRPr="00264FF5">
          <w:rPr>
            <w:rFonts w:asciiTheme="minorHAnsi" w:hAnsiTheme="minorHAnsi" w:cstheme="minorHAnsi"/>
            <w:webHidden/>
            <w:sz w:val="22"/>
            <w:szCs w:val="22"/>
          </w:rPr>
          <w:fldChar w:fldCharType="end"/>
        </w:r>
      </w:hyperlink>
    </w:p>
    <w:p w14:paraId="5716593A" w14:textId="35582081" w:rsidR="007E6EDF" w:rsidRPr="00264FF5" w:rsidRDefault="00120014" w:rsidP="00BC6999">
      <w:pPr>
        <w:pStyle w:val="Spistreci1"/>
        <w:spacing w:after="0"/>
        <w:rPr>
          <w:rFonts w:asciiTheme="minorHAnsi" w:hAnsiTheme="minorHAnsi" w:cstheme="minorHAnsi"/>
          <w:b w:val="0"/>
          <w:sz w:val="22"/>
          <w:szCs w:val="22"/>
        </w:rPr>
      </w:pPr>
      <w:hyperlink w:anchor="_Toc511653900" w:history="1">
        <w:r w:rsidR="007E6EDF" w:rsidRPr="00264FF5">
          <w:rPr>
            <w:rStyle w:val="Hipercze"/>
            <w:rFonts w:asciiTheme="minorHAnsi" w:hAnsiTheme="minorHAnsi" w:cstheme="minorHAnsi"/>
            <w:sz w:val="22"/>
            <w:szCs w:val="22"/>
          </w:rPr>
          <w:t>2.</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PRZEDMIOT UMOWY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_Toc511653900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10</w:t>
        </w:r>
        <w:r w:rsidR="007E6EDF" w:rsidRPr="00264FF5">
          <w:rPr>
            <w:rFonts w:asciiTheme="minorHAnsi" w:hAnsiTheme="minorHAnsi" w:cstheme="minorHAnsi"/>
            <w:webHidden/>
            <w:sz w:val="22"/>
            <w:szCs w:val="22"/>
          </w:rPr>
          <w:fldChar w:fldCharType="end"/>
        </w:r>
      </w:hyperlink>
    </w:p>
    <w:p w14:paraId="0F69F0D9" w14:textId="032E4C92" w:rsidR="007E6EDF" w:rsidRPr="00264FF5" w:rsidRDefault="00120014" w:rsidP="00BC6999">
      <w:pPr>
        <w:pStyle w:val="Spistreci1"/>
        <w:spacing w:after="0"/>
        <w:rPr>
          <w:rFonts w:asciiTheme="minorHAnsi" w:hAnsiTheme="minorHAnsi" w:cstheme="minorHAnsi"/>
          <w:b w:val="0"/>
          <w:sz w:val="22"/>
          <w:szCs w:val="22"/>
        </w:rPr>
      </w:pPr>
      <w:hyperlink w:anchor="_Toc511653901" w:history="1">
        <w:r w:rsidR="007E6EDF" w:rsidRPr="00264FF5">
          <w:rPr>
            <w:rStyle w:val="Hipercze"/>
            <w:rFonts w:asciiTheme="minorHAnsi" w:hAnsiTheme="minorHAnsi" w:cstheme="minorHAnsi"/>
            <w:sz w:val="22"/>
            <w:szCs w:val="22"/>
          </w:rPr>
          <w:t>3.</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PODSTAWOWE WARUNKI REALIZACJI UMOWY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_Toc511653901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11</w:t>
        </w:r>
        <w:r w:rsidR="007E6EDF" w:rsidRPr="00264FF5">
          <w:rPr>
            <w:rFonts w:asciiTheme="minorHAnsi" w:hAnsiTheme="minorHAnsi" w:cstheme="minorHAnsi"/>
            <w:webHidden/>
            <w:sz w:val="22"/>
            <w:szCs w:val="22"/>
          </w:rPr>
          <w:fldChar w:fldCharType="end"/>
        </w:r>
      </w:hyperlink>
    </w:p>
    <w:p w14:paraId="6E496216" w14:textId="48293C57" w:rsidR="007E6EDF" w:rsidRPr="00264FF5" w:rsidRDefault="00120014" w:rsidP="00BC6999">
      <w:pPr>
        <w:pStyle w:val="Spistreci1"/>
        <w:spacing w:after="0"/>
        <w:rPr>
          <w:rFonts w:asciiTheme="minorHAnsi" w:hAnsiTheme="minorHAnsi" w:cstheme="minorHAnsi"/>
          <w:b w:val="0"/>
          <w:sz w:val="22"/>
          <w:szCs w:val="22"/>
        </w:rPr>
      </w:pPr>
      <w:hyperlink w:anchor="_Toc511653902" w:history="1">
        <w:r w:rsidR="007E6EDF" w:rsidRPr="00264FF5">
          <w:rPr>
            <w:rStyle w:val="Hipercze"/>
            <w:rFonts w:asciiTheme="minorHAnsi" w:hAnsiTheme="minorHAnsi" w:cstheme="minorHAnsi"/>
            <w:sz w:val="22"/>
            <w:szCs w:val="22"/>
          </w:rPr>
          <w:t>4.</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MIEJSCE WYKONYWANIA UMOWY. ŚRODOWISKA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_Toc511653902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12</w:t>
        </w:r>
        <w:r w:rsidR="007E6EDF" w:rsidRPr="00264FF5">
          <w:rPr>
            <w:rFonts w:asciiTheme="minorHAnsi" w:hAnsiTheme="minorHAnsi" w:cstheme="minorHAnsi"/>
            <w:webHidden/>
            <w:sz w:val="22"/>
            <w:szCs w:val="22"/>
          </w:rPr>
          <w:fldChar w:fldCharType="end"/>
        </w:r>
      </w:hyperlink>
    </w:p>
    <w:p w14:paraId="1044DB1C" w14:textId="23AC879D" w:rsidR="007E6EDF" w:rsidRPr="00264FF5" w:rsidRDefault="00120014" w:rsidP="00BC6999">
      <w:pPr>
        <w:pStyle w:val="Spistreci1"/>
        <w:spacing w:after="0"/>
        <w:rPr>
          <w:rFonts w:asciiTheme="minorHAnsi" w:hAnsiTheme="minorHAnsi" w:cstheme="minorHAnsi"/>
          <w:b w:val="0"/>
          <w:sz w:val="22"/>
          <w:szCs w:val="22"/>
        </w:rPr>
      </w:pPr>
      <w:hyperlink w:anchor="_Toc511653903" w:history="1">
        <w:r w:rsidR="007E6EDF" w:rsidRPr="00264FF5">
          <w:rPr>
            <w:rStyle w:val="Hipercze"/>
            <w:rFonts w:asciiTheme="minorHAnsi" w:hAnsiTheme="minorHAnsi" w:cstheme="minorHAnsi"/>
            <w:sz w:val="22"/>
            <w:szCs w:val="22"/>
          </w:rPr>
          <w:t>5.</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KOMUNIKACJA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_Toc511653903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13</w:t>
        </w:r>
        <w:r w:rsidR="007E6EDF" w:rsidRPr="00264FF5">
          <w:rPr>
            <w:rFonts w:asciiTheme="minorHAnsi" w:hAnsiTheme="minorHAnsi" w:cstheme="minorHAnsi"/>
            <w:webHidden/>
            <w:sz w:val="22"/>
            <w:szCs w:val="22"/>
          </w:rPr>
          <w:fldChar w:fldCharType="end"/>
        </w:r>
      </w:hyperlink>
    </w:p>
    <w:p w14:paraId="3C96710D" w14:textId="0F147BC8" w:rsidR="007E6EDF" w:rsidRPr="00264FF5" w:rsidRDefault="00120014" w:rsidP="00BC6999">
      <w:pPr>
        <w:pStyle w:val="Spistreci2"/>
        <w:rPr>
          <w:rFonts w:asciiTheme="minorHAnsi" w:hAnsiTheme="minorHAnsi" w:cstheme="minorHAnsi"/>
          <w:sz w:val="22"/>
          <w:szCs w:val="22"/>
        </w:rPr>
      </w:pPr>
      <w:hyperlink w:anchor="_Toc511653904" w:history="1">
        <w:r w:rsidR="007E6EDF" w:rsidRPr="00264FF5">
          <w:rPr>
            <w:rStyle w:val="Hipercze"/>
            <w:rFonts w:asciiTheme="minorHAnsi" w:hAnsiTheme="minorHAnsi" w:cstheme="minorHAnsi"/>
            <w:sz w:val="22"/>
            <w:szCs w:val="22"/>
          </w:rPr>
          <w:t>[Obowiązki informacyjne Wykonawcy]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_Toc511653904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13</w:t>
        </w:r>
        <w:r w:rsidR="007E6EDF" w:rsidRPr="00264FF5">
          <w:rPr>
            <w:rFonts w:asciiTheme="minorHAnsi" w:hAnsiTheme="minorHAnsi" w:cstheme="minorHAnsi"/>
            <w:webHidden/>
            <w:sz w:val="22"/>
            <w:szCs w:val="22"/>
          </w:rPr>
          <w:fldChar w:fldCharType="end"/>
        </w:r>
      </w:hyperlink>
    </w:p>
    <w:p w14:paraId="727BDC2E" w14:textId="29CB4BC5" w:rsidR="007E6EDF" w:rsidRPr="00264FF5" w:rsidRDefault="00120014" w:rsidP="00BC6999">
      <w:pPr>
        <w:pStyle w:val="Spistreci2"/>
        <w:rPr>
          <w:rFonts w:asciiTheme="minorHAnsi" w:hAnsiTheme="minorHAnsi" w:cstheme="minorHAnsi"/>
          <w:sz w:val="22"/>
          <w:szCs w:val="22"/>
        </w:rPr>
      </w:pPr>
      <w:hyperlink w:anchor="_Toc511653905" w:history="1">
        <w:r w:rsidR="007E6EDF" w:rsidRPr="00264FF5">
          <w:rPr>
            <w:rStyle w:val="Hipercze"/>
            <w:rFonts w:asciiTheme="minorHAnsi" w:hAnsiTheme="minorHAnsi" w:cstheme="minorHAnsi"/>
            <w:sz w:val="22"/>
            <w:szCs w:val="22"/>
          </w:rPr>
          <w:t>[Audyt]</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_Toc511653905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14</w:t>
        </w:r>
        <w:r w:rsidR="007E6EDF" w:rsidRPr="00264FF5">
          <w:rPr>
            <w:rFonts w:asciiTheme="minorHAnsi" w:hAnsiTheme="minorHAnsi" w:cstheme="minorHAnsi"/>
            <w:webHidden/>
            <w:sz w:val="22"/>
            <w:szCs w:val="22"/>
          </w:rPr>
          <w:fldChar w:fldCharType="end"/>
        </w:r>
      </w:hyperlink>
    </w:p>
    <w:p w14:paraId="14BAD676" w14:textId="5728B37D" w:rsidR="007E6EDF" w:rsidRPr="00264FF5" w:rsidRDefault="00120014" w:rsidP="00BC6999">
      <w:pPr>
        <w:pStyle w:val="Spistreci2"/>
        <w:rPr>
          <w:rFonts w:asciiTheme="minorHAnsi" w:hAnsiTheme="minorHAnsi" w:cstheme="minorHAnsi"/>
          <w:sz w:val="22"/>
          <w:szCs w:val="22"/>
        </w:rPr>
      </w:pPr>
      <w:hyperlink w:anchor="_Toc511653906" w:history="1">
        <w:r w:rsidR="007E6EDF" w:rsidRPr="00264FF5">
          <w:rPr>
            <w:rStyle w:val="Hipercze"/>
            <w:rFonts w:asciiTheme="minorHAnsi" w:hAnsiTheme="minorHAnsi" w:cstheme="minorHAnsi"/>
            <w:sz w:val="22"/>
            <w:szCs w:val="22"/>
          </w:rPr>
          <w:t>[Raporty Prac]</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_Toc511653906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14</w:t>
        </w:r>
        <w:r w:rsidR="007E6EDF" w:rsidRPr="00264FF5">
          <w:rPr>
            <w:rFonts w:asciiTheme="minorHAnsi" w:hAnsiTheme="minorHAnsi" w:cstheme="minorHAnsi"/>
            <w:webHidden/>
            <w:sz w:val="22"/>
            <w:szCs w:val="22"/>
          </w:rPr>
          <w:fldChar w:fldCharType="end"/>
        </w:r>
      </w:hyperlink>
    </w:p>
    <w:p w14:paraId="5EC2292F" w14:textId="1A21605C" w:rsidR="007E6EDF" w:rsidRPr="00264FF5" w:rsidRDefault="00120014" w:rsidP="00BC6999">
      <w:pPr>
        <w:pStyle w:val="Spistreci1"/>
        <w:spacing w:after="0"/>
        <w:rPr>
          <w:rFonts w:asciiTheme="minorHAnsi" w:hAnsiTheme="minorHAnsi" w:cstheme="minorHAnsi"/>
          <w:b w:val="0"/>
          <w:sz w:val="22"/>
          <w:szCs w:val="22"/>
        </w:rPr>
      </w:pPr>
      <w:hyperlink w:anchor="_Toc511653907" w:history="1">
        <w:r w:rsidR="007E6EDF" w:rsidRPr="00264FF5">
          <w:rPr>
            <w:rStyle w:val="Hipercze"/>
            <w:rFonts w:asciiTheme="minorHAnsi" w:hAnsiTheme="minorHAnsi" w:cstheme="minorHAnsi"/>
            <w:sz w:val="22"/>
            <w:szCs w:val="22"/>
          </w:rPr>
          <w:t>6.</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WSPÓŁDZIAŁANIE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_Toc511653907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15</w:t>
        </w:r>
        <w:r w:rsidR="007E6EDF" w:rsidRPr="00264FF5">
          <w:rPr>
            <w:rFonts w:asciiTheme="minorHAnsi" w:hAnsiTheme="minorHAnsi" w:cstheme="minorHAnsi"/>
            <w:webHidden/>
            <w:sz w:val="22"/>
            <w:szCs w:val="22"/>
          </w:rPr>
          <w:fldChar w:fldCharType="end"/>
        </w:r>
      </w:hyperlink>
    </w:p>
    <w:p w14:paraId="59B2D261" w14:textId="6AE97099" w:rsidR="007E6EDF" w:rsidRPr="00264FF5" w:rsidRDefault="00120014" w:rsidP="00BC6999">
      <w:pPr>
        <w:pStyle w:val="Spistreci1"/>
        <w:spacing w:after="0"/>
        <w:rPr>
          <w:rFonts w:asciiTheme="minorHAnsi" w:hAnsiTheme="minorHAnsi" w:cstheme="minorHAnsi"/>
          <w:b w:val="0"/>
          <w:sz w:val="22"/>
          <w:szCs w:val="22"/>
        </w:rPr>
      </w:pPr>
      <w:hyperlink w:anchor="_Toc511653908" w:history="1">
        <w:r w:rsidR="007E6EDF" w:rsidRPr="00264FF5">
          <w:rPr>
            <w:rStyle w:val="Hipercze"/>
            <w:rFonts w:asciiTheme="minorHAnsi" w:hAnsiTheme="minorHAnsi" w:cstheme="minorHAnsi"/>
            <w:sz w:val="22"/>
            <w:szCs w:val="22"/>
          </w:rPr>
          <w:t>7.</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PERSONEL WYKONAWCY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_Toc511653908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15</w:t>
        </w:r>
        <w:r w:rsidR="007E6EDF" w:rsidRPr="00264FF5">
          <w:rPr>
            <w:rFonts w:asciiTheme="minorHAnsi" w:hAnsiTheme="minorHAnsi" w:cstheme="minorHAnsi"/>
            <w:webHidden/>
            <w:sz w:val="22"/>
            <w:szCs w:val="22"/>
          </w:rPr>
          <w:fldChar w:fldCharType="end"/>
        </w:r>
      </w:hyperlink>
    </w:p>
    <w:p w14:paraId="3C3DB911" w14:textId="1AC75143" w:rsidR="007E6EDF" w:rsidRPr="00264FF5" w:rsidRDefault="00120014" w:rsidP="00BC6999">
      <w:pPr>
        <w:pStyle w:val="Spistreci2"/>
        <w:rPr>
          <w:rFonts w:asciiTheme="minorHAnsi" w:hAnsiTheme="minorHAnsi" w:cstheme="minorHAnsi"/>
          <w:sz w:val="22"/>
          <w:szCs w:val="22"/>
        </w:rPr>
      </w:pPr>
      <w:hyperlink w:anchor="_Toc511653909" w:history="1">
        <w:r w:rsidR="007E6EDF" w:rsidRPr="00264FF5">
          <w:rPr>
            <w:rStyle w:val="Hipercze"/>
            <w:rFonts w:asciiTheme="minorHAnsi" w:hAnsiTheme="minorHAnsi" w:cstheme="minorHAnsi"/>
            <w:sz w:val="22"/>
            <w:szCs w:val="22"/>
          </w:rPr>
          <w:t>[Ogólne postanowienia o personelu]</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_Toc511653909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15</w:t>
        </w:r>
        <w:r w:rsidR="007E6EDF" w:rsidRPr="00264FF5">
          <w:rPr>
            <w:rFonts w:asciiTheme="minorHAnsi" w:hAnsiTheme="minorHAnsi" w:cstheme="minorHAnsi"/>
            <w:webHidden/>
            <w:sz w:val="22"/>
            <w:szCs w:val="22"/>
          </w:rPr>
          <w:fldChar w:fldCharType="end"/>
        </w:r>
      </w:hyperlink>
    </w:p>
    <w:p w14:paraId="26F1953F" w14:textId="1A9721D3" w:rsidR="007E6EDF" w:rsidRPr="00264FF5" w:rsidRDefault="00120014" w:rsidP="00BC6999">
      <w:pPr>
        <w:pStyle w:val="Spistreci2"/>
        <w:rPr>
          <w:rFonts w:asciiTheme="minorHAnsi" w:hAnsiTheme="minorHAnsi" w:cstheme="minorHAnsi"/>
          <w:sz w:val="22"/>
          <w:szCs w:val="22"/>
        </w:rPr>
      </w:pPr>
      <w:hyperlink w:anchor="_Toc511653910" w:history="1">
        <w:r w:rsidR="007E6EDF" w:rsidRPr="00264FF5">
          <w:rPr>
            <w:rStyle w:val="Hipercze"/>
            <w:rFonts w:asciiTheme="minorHAnsi" w:hAnsiTheme="minorHAnsi" w:cstheme="minorHAnsi"/>
            <w:sz w:val="22"/>
            <w:szCs w:val="22"/>
          </w:rPr>
          <w:t>[Personel Kluczowy]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_Toc511653910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15</w:t>
        </w:r>
        <w:r w:rsidR="007E6EDF" w:rsidRPr="00264FF5">
          <w:rPr>
            <w:rFonts w:asciiTheme="minorHAnsi" w:hAnsiTheme="minorHAnsi" w:cstheme="minorHAnsi"/>
            <w:webHidden/>
            <w:sz w:val="22"/>
            <w:szCs w:val="22"/>
          </w:rPr>
          <w:fldChar w:fldCharType="end"/>
        </w:r>
      </w:hyperlink>
    </w:p>
    <w:p w14:paraId="1CF76416" w14:textId="3EB9E0DA" w:rsidR="007E6EDF" w:rsidRPr="00264FF5" w:rsidRDefault="00120014" w:rsidP="00BC6999">
      <w:pPr>
        <w:pStyle w:val="Spistreci1"/>
        <w:spacing w:after="0"/>
        <w:rPr>
          <w:rFonts w:asciiTheme="minorHAnsi" w:hAnsiTheme="minorHAnsi" w:cstheme="minorHAnsi"/>
          <w:b w:val="0"/>
          <w:sz w:val="22"/>
          <w:szCs w:val="22"/>
        </w:rPr>
      </w:pPr>
      <w:hyperlink w:anchor="_Toc511653911" w:history="1">
        <w:r w:rsidR="007E6EDF" w:rsidRPr="00264FF5">
          <w:rPr>
            <w:rStyle w:val="Hipercze"/>
            <w:rFonts w:asciiTheme="minorHAnsi" w:hAnsiTheme="minorHAnsi" w:cstheme="minorHAnsi"/>
            <w:sz w:val="22"/>
            <w:szCs w:val="22"/>
          </w:rPr>
          <w:t>8.</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PODWYKONAWCY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_Toc511653911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16</w:t>
        </w:r>
        <w:r w:rsidR="007E6EDF" w:rsidRPr="00264FF5">
          <w:rPr>
            <w:rFonts w:asciiTheme="minorHAnsi" w:hAnsiTheme="minorHAnsi" w:cstheme="minorHAnsi"/>
            <w:webHidden/>
            <w:sz w:val="22"/>
            <w:szCs w:val="22"/>
          </w:rPr>
          <w:fldChar w:fldCharType="end"/>
        </w:r>
      </w:hyperlink>
    </w:p>
    <w:p w14:paraId="59C75D6F" w14:textId="2F374F4A" w:rsidR="007E6EDF" w:rsidRPr="00264FF5" w:rsidRDefault="00120014" w:rsidP="00BC6999">
      <w:pPr>
        <w:pStyle w:val="Spistreci1"/>
        <w:spacing w:after="0"/>
        <w:rPr>
          <w:rFonts w:asciiTheme="minorHAnsi" w:hAnsiTheme="minorHAnsi" w:cstheme="minorHAnsi"/>
          <w:b w:val="0"/>
          <w:sz w:val="22"/>
          <w:szCs w:val="22"/>
        </w:rPr>
      </w:pPr>
      <w:hyperlink w:anchor="_Toc511653912" w:history="1">
        <w:r w:rsidR="007E6EDF" w:rsidRPr="00264FF5">
          <w:rPr>
            <w:rStyle w:val="Hipercze"/>
            <w:rFonts w:asciiTheme="minorHAnsi" w:hAnsiTheme="minorHAnsi" w:cstheme="minorHAnsi"/>
            <w:sz w:val="22"/>
            <w:szCs w:val="22"/>
          </w:rPr>
          <w:t>9.</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ROLE PROJEKTOWE, ORGANIZACJA PERSONELU</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_Toc511653912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17</w:t>
        </w:r>
        <w:r w:rsidR="007E6EDF" w:rsidRPr="00264FF5">
          <w:rPr>
            <w:rFonts w:asciiTheme="minorHAnsi" w:hAnsiTheme="minorHAnsi" w:cstheme="minorHAnsi"/>
            <w:webHidden/>
            <w:sz w:val="22"/>
            <w:szCs w:val="22"/>
          </w:rPr>
          <w:fldChar w:fldCharType="end"/>
        </w:r>
      </w:hyperlink>
    </w:p>
    <w:p w14:paraId="50584311" w14:textId="77E1E74C" w:rsidR="007E6EDF" w:rsidRPr="00264FF5" w:rsidRDefault="00120014" w:rsidP="00BC6999">
      <w:pPr>
        <w:pStyle w:val="Spistreci2"/>
        <w:rPr>
          <w:rFonts w:asciiTheme="minorHAnsi" w:hAnsiTheme="minorHAnsi" w:cstheme="minorHAnsi"/>
          <w:sz w:val="22"/>
          <w:szCs w:val="22"/>
        </w:rPr>
      </w:pPr>
      <w:hyperlink w:anchor="_Toc511653913" w:history="1">
        <w:r w:rsidR="007E6EDF" w:rsidRPr="00264FF5">
          <w:rPr>
            <w:rStyle w:val="Hipercze"/>
            <w:rFonts w:asciiTheme="minorHAnsi" w:hAnsiTheme="minorHAnsi" w:cstheme="minorHAnsi"/>
            <w:sz w:val="22"/>
            <w:szCs w:val="22"/>
          </w:rPr>
          <w:t>[Role projektowe – postanowienia ogólne]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_Toc511653913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17</w:t>
        </w:r>
        <w:r w:rsidR="007E6EDF" w:rsidRPr="00264FF5">
          <w:rPr>
            <w:rFonts w:asciiTheme="minorHAnsi" w:hAnsiTheme="minorHAnsi" w:cstheme="minorHAnsi"/>
            <w:webHidden/>
            <w:sz w:val="22"/>
            <w:szCs w:val="22"/>
          </w:rPr>
          <w:fldChar w:fldCharType="end"/>
        </w:r>
      </w:hyperlink>
    </w:p>
    <w:p w14:paraId="6511B18D" w14:textId="70B4CE82" w:rsidR="007E6EDF" w:rsidRPr="00264FF5" w:rsidRDefault="00120014" w:rsidP="00BC6999">
      <w:pPr>
        <w:pStyle w:val="Spistreci2"/>
        <w:rPr>
          <w:rFonts w:asciiTheme="minorHAnsi" w:hAnsiTheme="minorHAnsi" w:cstheme="minorHAnsi"/>
          <w:sz w:val="22"/>
          <w:szCs w:val="22"/>
        </w:rPr>
      </w:pPr>
      <w:hyperlink w:anchor="_Toc511653914" w:history="1">
        <w:r w:rsidR="007E6EDF" w:rsidRPr="00264FF5">
          <w:rPr>
            <w:rStyle w:val="Hipercze"/>
            <w:rFonts w:asciiTheme="minorHAnsi" w:hAnsiTheme="minorHAnsi" w:cstheme="minorHAnsi"/>
            <w:sz w:val="22"/>
            <w:szCs w:val="22"/>
          </w:rPr>
          <w:t>[Kierownicy Projektu]</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_Toc511653914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18</w:t>
        </w:r>
        <w:r w:rsidR="007E6EDF" w:rsidRPr="00264FF5">
          <w:rPr>
            <w:rFonts w:asciiTheme="minorHAnsi" w:hAnsiTheme="minorHAnsi" w:cstheme="minorHAnsi"/>
            <w:webHidden/>
            <w:sz w:val="22"/>
            <w:szCs w:val="22"/>
          </w:rPr>
          <w:fldChar w:fldCharType="end"/>
        </w:r>
      </w:hyperlink>
    </w:p>
    <w:p w14:paraId="72D547E9" w14:textId="3B0B4EB2" w:rsidR="007E6EDF" w:rsidRPr="00264FF5" w:rsidRDefault="00120014" w:rsidP="00BC6999">
      <w:pPr>
        <w:pStyle w:val="Spistreci2"/>
        <w:rPr>
          <w:rFonts w:asciiTheme="minorHAnsi" w:hAnsiTheme="minorHAnsi" w:cstheme="minorHAnsi"/>
          <w:sz w:val="22"/>
          <w:szCs w:val="22"/>
        </w:rPr>
      </w:pPr>
      <w:hyperlink w:anchor="_Toc511653915" w:history="1">
        <w:r w:rsidR="007E6EDF" w:rsidRPr="00264FF5">
          <w:rPr>
            <w:rStyle w:val="Hipercze"/>
            <w:rFonts w:asciiTheme="minorHAnsi" w:hAnsiTheme="minorHAnsi" w:cstheme="minorHAnsi"/>
            <w:sz w:val="22"/>
            <w:szCs w:val="22"/>
          </w:rPr>
          <w:t>[Zastępca Kierownika Projektu Zamawiającego]</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_Toc511653915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18</w:t>
        </w:r>
        <w:r w:rsidR="007E6EDF" w:rsidRPr="00264FF5">
          <w:rPr>
            <w:rFonts w:asciiTheme="minorHAnsi" w:hAnsiTheme="minorHAnsi" w:cstheme="minorHAnsi"/>
            <w:webHidden/>
            <w:sz w:val="22"/>
            <w:szCs w:val="22"/>
          </w:rPr>
          <w:fldChar w:fldCharType="end"/>
        </w:r>
      </w:hyperlink>
    </w:p>
    <w:p w14:paraId="7B349FBD" w14:textId="56761517" w:rsidR="007E6EDF" w:rsidRPr="00264FF5" w:rsidRDefault="00120014" w:rsidP="00BC6999">
      <w:pPr>
        <w:pStyle w:val="Spistreci2"/>
        <w:rPr>
          <w:rFonts w:asciiTheme="minorHAnsi" w:hAnsiTheme="minorHAnsi" w:cstheme="minorHAnsi"/>
          <w:sz w:val="22"/>
          <w:szCs w:val="22"/>
        </w:rPr>
      </w:pPr>
      <w:hyperlink w:anchor="_Toc511653916" w:history="1">
        <w:r w:rsidR="007E6EDF" w:rsidRPr="00264FF5">
          <w:rPr>
            <w:rStyle w:val="Hipercze"/>
            <w:rFonts w:asciiTheme="minorHAnsi" w:hAnsiTheme="minorHAnsi" w:cstheme="minorHAnsi"/>
            <w:sz w:val="22"/>
            <w:szCs w:val="22"/>
          </w:rPr>
          <w:t>[Product Owner]</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_Toc511653916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18</w:t>
        </w:r>
        <w:r w:rsidR="007E6EDF" w:rsidRPr="00264FF5">
          <w:rPr>
            <w:rFonts w:asciiTheme="minorHAnsi" w:hAnsiTheme="minorHAnsi" w:cstheme="minorHAnsi"/>
            <w:webHidden/>
            <w:sz w:val="22"/>
            <w:szCs w:val="22"/>
          </w:rPr>
          <w:fldChar w:fldCharType="end"/>
        </w:r>
      </w:hyperlink>
    </w:p>
    <w:p w14:paraId="2CE11DA8" w14:textId="4C5FF7C6" w:rsidR="007E6EDF" w:rsidRPr="00264FF5" w:rsidRDefault="00120014" w:rsidP="00BC6999">
      <w:pPr>
        <w:pStyle w:val="Spistreci2"/>
        <w:rPr>
          <w:rFonts w:asciiTheme="minorHAnsi" w:hAnsiTheme="minorHAnsi" w:cstheme="minorHAnsi"/>
          <w:sz w:val="22"/>
          <w:szCs w:val="22"/>
        </w:rPr>
      </w:pPr>
      <w:hyperlink w:anchor="_Toc511653917" w:history="1">
        <w:r w:rsidR="007E6EDF" w:rsidRPr="00264FF5">
          <w:rPr>
            <w:rStyle w:val="Hipercze"/>
            <w:rFonts w:asciiTheme="minorHAnsi" w:hAnsiTheme="minorHAnsi" w:cstheme="minorHAnsi"/>
            <w:sz w:val="22"/>
            <w:szCs w:val="22"/>
          </w:rPr>
          <w:t>[Scrum Master]</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_Toc511653917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19</w:t>
        </w:r>
        <w:r w:rsidR="007E6EDF" w:rsidRPr="00264FF5">
          <w:rPr>
            <w:rFonts w:asciiTheme="minorHAnsi" w:hAnsiTheme="minorHAnsi" w:cstheme="minorHAnsi"/>
            <w:webHidden/>
            <w:sz w:val="22"/>
            <w:szCs w:val="22"/>
          </w:rPr>
          <w:fldChar w:fldCharType="end"/>
        </w:r>
      </w:hyperlink>
    </w:p>
    <w:p w14:paraId="533B8395" w14:textId="068E12B7" w:rsidR="007E6EDF" w:rsidRPr="00264FF5" w:rsidRDefault="00120014" w:rsidP="00BC6999">
      <w:pPr>
        <w:pStyle w:val="Spistreci2"/>
        <w:rPr>
          <w:rFonts w:asciiTheme="minorHAnsi" w:hAnsiTheme="minorHAnsi" w:cstheme="minorHAnsi"/>
          <w:sz w:val="22"/>
          <w:szCs w:val="22"/>
        </w:rPr>
      </w:pPr>
      <w:hyperlink w:anchor="_Toc511653918" w:history="1">
        <w:r w:rsidR="007E6EDF" w:rsidRPr="00264FF5">
          <w:rPr>
            <w:rStyle w:val="Hipercze"/>
            <w:rFonts w:asciiTheme="minorHAnsi" w:hAnsiTheme="minorHAnsi" w:cstheme="minorHAnsi"/>
            <w:sz w:val="22"/>
            <w:szCs w:val="22"/>
          </w:rPr>
          <w:t>[Specjalista ds. Scrum Masteringu]</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_Toc511653918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20</w:t>
        </w:r>
        <w:r w:rsidR="007E6EDF" w:rsidRPr="00264FF5">
          <w:rPr>
            <w:rFonts w:asciiTheme="minorHAnsi" w:hAnsiTheme="minorHAnsi" w:cstheme="minorHAnsi"/>
            <w:webHidden/>
            <w:sz w:val="22"/>
            <w:szCs w:val="22"/>
          </w:rPr>
          <w:fldChar w:fldCharType="end"/>
        </w:r>
      </w:hyperlink>
    </w:p>
    <w:p w14:paraId="2D33C4E5" w14:textId="63DF1CF6" w:rsidR="007E6EDF" w:rsidRPr="00264FF5" w:rsidRDefault="00120014" w:rsidP="00BC6999">
      <w:pPr>
        <w:pStyle w:val="Spistreci2"/>
        <w:rPr>
          <w:rFonts w:asciiTheme="minorHAnsi" w:hAnsiTheme="minorHAnsi" w:cstheme="minorHAnsi"/>
          <w:sz w:val="22"/>
          <w:szCs w:val="22"/>
        </w:rPr>
      </w:pPr>
      <w:hyperlink w:anchor="_Toc511653919" w:history="1">
        <w:r w:rsidR="007E6EDF" w:rsidRPr="00264FF5">
          <w:rPr>
            <w:rStyle w:val="Hipercze"/>
            <w:rFonts w:asciiTheme="minorHAnsi" w:hAnsiTheme="minorHAnsi" w:cstheme="minorHAnsi"/>
            <w:sz w:val="22"/>
            <w:szCs w:val="22"/>
          </w:rPr>
          <w:t>[Zespół Deweloperski]</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_Toc511653919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20</w:t>
        </w:r>
        <w:r w:rsidR="007E6EDF" w:rsidRPr="00264FF5">
          <w:rPr>
            <w:rFonts w:asciiTheme="minorHAnsi" w:hAnsiTheme="minorHAnsi" w:cstheme="minorHAnsi"/>
            <w:webHidden/>
            <w:sz w:val="22"/>
            <w:szCs w:val="22"/>
          </w:rPr>
          <w:fldChar w:fldCharType="end"/>
        </w:r>
      </w:hyperlink>
    </w:p>
    <w:p w14:paraId="36154FE5" w14:textId="7450821F" w:rsidR="007E6EDF" w:rsidRPr="00264FF5" w:rsidRDefault="00120014" w:rsidP="00BC6999">
      <w:pPr>
        <w:pStyle w:val="Spistreci2"/>
        <w:rPr>
          <w:rFonts w:asciiTheme="minorHAnsi" w:hAnsiTheme="minorHAnsi" w:cstheme="minorHAnsi"/>
          <w:sz w:val="22"/>
          <w:szCs w:val="22"/>
        </w:rPr>
      </w:pPr>
      <w:hyperlink w:anchor="_Toc511653920" w:history="1">
        <w:r w:rsidR="007E6EDF" w:rsidRPr="00264FF5">
          <w:rPr>
            <w:rStyle w:val="Hipercze"/>
            <w:rFonts w:asciiTheme="minorHAnsi" w:hAnsiTheme="minorHAnsi" w:cstheme="minorHAnsi"/>
            <w:sz w:val="22"/>
            <w:szCs w:val="22"/>
          </w:rPr>
          <w:t>[Zespół Analityków]</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_Toc511653920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20</w:t>
        </w:r>
        <w:r w:rsidR="007E6EDF" w:rsidRPr="00264FF5">
          <w:rPr>
            <w:rFonts w:asciiTheme="minorHAnsi" w:hAnsiTheme="minorHAnsi" w:cstheme="minorHAnsi"/>
            <w:webHidden/>
            <w:sz w:val="22"/>
            <w:szCs w:val="22"/>
          </w:rPr>
          <w:fldChar w:fldCharType="end"/>
        </w:r>
      </w:hyperlink>
    </w:p>
    <w:p w14:paraId="6AA6E1B3" w14:textId="39D2BE85" w:rsidR="007E6EDF" w:rsidRPr="00264FF5" w:rsidRDefault="00120014" w:rsidP="00BC6999">
      <w:pPr>
        <w:pStyle w:val="Spistreci2"/>
        <w:rPr>
          <w:rFonts w:asciiTheme="minorHAnsi" w:hAnsiTheme="minorHAnsi" w:cstheme="minorHAnsi"/>
          <w:sz w:val="22"/>
          <w:szCs w:val="22"/>
        </w:rPr>
      </w:pPr>
      <w:hyperlink w:anchor="_Toc511653921" w:history="1">
        <w:r w:rsidR="007E6EDF" w:rsidRPr="00264FF5">
          <w:rPr>
            <w:rStyle w:val="Hipercze"/>
            <w:rFonts w:asciiTheme="minorHAnsi" w:hAnsiTheme="minorHAnsi" w:cstheme="minorHAnsi"/>
            <w:sz w:val="22"/>
            <w:szCs w:val="22"/>
          </w:rPr>
          <w:t>[Główny Architekt]</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_Toc511653921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21</w:t>
        </w:r>
        <w:r w:rsidR="007E6EDF" w:rsidRPr="00264FF5">
          <w:rPr>
            <w:rFonts w:asciiTheme="minorHAnsi" w:hAnsiTheme="minorHAnsi" w:cstheme="minorHAnsi"/>
            <w:webHidden/>
            <w:sz w:val="22"/>
            <w:szCs w:val="22"/>
          </w:rPr>
          <w:fldChar w:fldCharType="end"/>
        </w:r>
      </w:hyperlink>
    </w:p>
    <w:p w14:paraId="1F2D843E" w14:textId="7F09E8F7" w:rsidR="007E6EDF" w:rsidRPr="00264FF5" w:rsidRDefault="00120014" w:rsidP="00BC6999">
      <w:pPr>
        <w:pStyle w:val="Spistreci2"/>
        <w:rPr>
          <w:rFonts w:asciiTheme="minorHAnsi" w:hAnsiTheme="minorHAnsi" w:cstheme="minorHAnsi"/>
          <w:sz w:val="22"/>
          <w:szCs w:val="22"/>
        </w:rPr>
      </w:pPr>
      <w:hyperlink w:anchor="_Toc511653922" w:history="1">
        <w:r w:rsidR="007E6EDF" w:rsidRPr="00264FF5">
          <w:rPr>
            <w:rStyle w:val="Hipercze"/>
            <w:rFonts w:asciiTheme="minorHAnsi" w:hAnsiTheme="minorHAnsi" w:cstheme="minorHAnsi"/>
            <w:sz w:val="22"/>
            <w:szCs w:val="22"/>
          </w:rPr>
          <w:t>[Specjalista IT oraz Doradca Techniczny]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_Toc511653922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21</w:t>
        </w:r>
        <w:r w:rsidR="007E6EDF" w:rsidRPr="00264FF5">
          <w:rPr>
            <w:rFonts w:asciiTheme="minorHAnsi" w:hAnsiTheme="minorHAnsi" w:cstheme="minorHAnsi"/>
            <w:webHidden/>
            <w:sz w:val="22"/>
            <w:szCs w:val="22"/>
          </w:rPr>
          <w:fldChar w:fldCharType="end"/>
        </w:r>
      </w:hyperlink>
    </w:p>
    <w:p w14:paraId="30370DCD" w14:textId="3BA252EA" w:rsidR="007E6EDF" w:rsidRPr="00264FF5" w:rsidRDefault="00120014" w:rsidP="00BC6999">
      <w:pPr>
        <w:pStyle w:val="Spistreci1"/>
        <w:spacing w:after="0"/>
        <w:rPr>
          <w:rFonts w:asciiTheme="minorHAnsi" w:hAnsiTheme="minorHAnsi" w:cstheme="minorHAnsi"/>
          <w:b w:val="0"/>
          <w:sz w:val="22"/>
          <w:szCs w:val="22"/>
        </w:rPr>
      </w:pPr>
      <w:hyperlink w:anchor="_Toc511653923" w:history="1">
        <w:r w:rsidR="007E6EDF" w:rsidRPr="00264FF5">
          <w:rPr>
            <w:rStyle w:val="Hipercze"/>
            <w:rFonts w:asciiTheme="minorHAnsi" w:hAnsiTheme="minorHAnsi" w:cstheme="minorHAnsi"/>
            <w:sz w:val="22"/>
            <w:szCs w:val="22"/>
          </w:rPr>
          <w:t>10.</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PRZEBIEG REALIZACJI PRZEDMIOTU UMOWY, CZAS TRWANIA UMOWY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_Toc511653923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21</w:t>
        </w:r>
        <w:r w:rsidR="007E6EDF" w:rsidRPr="00264FF5">
          <w:rPr>
            <w:rFonts w:asciiTheme="minorHAnsi" w:hAnsiTheme="minorHAnsi" w:cstheme="minorHAnsi"/>
            <w:webHidden/>
            <w:sz w:val="22"/>
            <w:szCs w:val="22"/>
          </w:rPr>
          <w:fldChar w:fldCharType="end"/>
        </w:r>
      </w:hyperlink>
    </w:p>
    <w:p w14:paraId="4B192BB1" w14:textId="3F83F128" w:rsidR="007E6EDF" w:rsidRPr="00264FF5" w:rsidRDefault="00120014" w:rsidP="00BC6999">
      <w:pPr>
        <w:pStyle w:val="Spistreci2"/>
        <w:rPr>
          <w:rFonts w:asciiTheme="minorHAnsi" w:hAnsiTheme="minorHAnsi" w:cstheme="minorHAnsi"/>
          <w:sz w:val="22"/>
          <w:szCs w:val="22"/>
        </w:rPr>
      </w:pPr>
      <w:hyperlink w:anchor="_Toc511653924" w:history="1">
        <w:r w:rsidR="007E6EDF" w:rsidRPr="00264FF5">
          <w:rPr>
            <w:rStyle w:val="Hipercze"/>
            <w:rFonts w:asciiTheme="minorHAnsi" w:hAnsiTheme="minorHAnsi" w:cstheme="minorHAnsi"/>
            <w:sz w:val="22"/>
            <w:szCs w:val="22"/>
          </w:rPr>
          <w:t>[Harmonogram Umowy]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_Toc511653924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21</w:t>
        </w:r>
        <w:r w:rsidR="007E6EDF" w:rsidRPr="00264FF5">
          <w:rPr>
            <w:rFonts w:asciiTheme="minorHAnsi" w:hAnsiTheme="minorHAnsi" w:cstheme="minorHAnsi"/>
            <w:webHidden/>
            <w:sz w:val="22"/>
            <w:szCs w:val="22"/>
          </w:rPr>
          <w:fldChar w:fldCharType="end"/>
        </w:r>
      </w:hyperlink>
    </w:p>
    <w:p w14:paraId="1FAE0450" w14:textId="504B50D4" w:rsidR="007E6EDF" w:rsidRPr="00264FF5" w:rsidRDefault="00120014" w:rsidP="00BC6999">
      <w:pPr>
        <w:pStyle w:val="Spistreci2"/>
        <w:rPr>
          <w:rFonts w:asciiTheme="minorHAnsi" w:hAnsiTheme="minorHAnsi" w:cstheme="minorHAnsi"/>
          <w:sz w:val="22"/>
          <w:szCs w:val="22"/>
        </w:rPr>
      </w:pPr>
      <w:hyperlink w:anchor="_Toc511653925" w:history="1">
        <w:r w:rsidR="007E6EDF" w:rsidRPr="00264FF5">
          <w:rPr>
            <w:rStyle w:val="Hipercze"/>
            <w:rFonts w:asciiTheme="minorHAnsi" w:hAnsiTheme="minorHAnsi" w:cstheme="minorHAnsi"/>
            <w:sz w:val="22"/>
            <w:szCs w:val="22"/>
          </w:rPr>
          <w:t>[Odbiory, Potwierdzenie wykonywania Usług Serwisu, Potwierdzenie wykonania Umowy]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_Toc511653925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22</w:t>
        </w:r>
        <w:r w:rsidR="007E6EDF" w:rsidRPr="00264FF5">
          <w:rPr>
            <w:rFonts w:asciiTheme="minorHAnsi" w:hAnsiTheme="minorHAnsi" w:cstheme="minorHAnsi"/>
            <w:webHidden/>
            <w:sz w:val="22"/>
            <w:szCs w:val="22"/>
          </w:rPr>
          <w:fldChar w:fldCharType="end"/>
        </w:r>
      </w:hyperlink>
    </w:p>
    <w:p w14:paraId="71E830D3" w14:textId="744BEFBB" w:rsidR="007E6EDF" w:rsidRPr="00264FF5" w:rsidRDefault="00120014" w:rsidP="00BC6999">
      <w:pPr>
        <w:pStyle w:val="Spistreci1"/>
        <w:spacing w:after="0"/>
        <w:rPr>
          <w:rFonts w:asciiTheme="minorHAnsi" w:hAnsiTheme="minorHAnsi" w:cstheme="minorHAnsi"/>
          <w:b w:val="0"/>
          <w:sz w:val="22"/>
          <w:szCs w:val="22"/>
        </w:rPr>
      </w:pPr>
      <w:hyperlink w:anchor="_Toc511653926" w:history="1">
        <w:r w:rsidR="007E6EDF" w:rsidRPr="00264FF5">
          <w:rPr>
            <w:rStyle w:val="Hipercze"/>
            <w:rFonts w:asciiTheme="minorHAnsi" w:hAnsiTheme="minorHAnsi" w:cstheme="minorHAnsi"/>
            <w:sz w:val="22"/>
            <w:szCs w:val="22"/>
          </w:rPr>
          <w:t>11.</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SPRZĘT</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_Toc511653926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23</w:t>
        </w:r>
        <w:r w:rsidR="007E6EDF" w:rsidRPr="00264FF5">
          <w:rPr>
            <w:rFonts w:asciiTheme="minorHAnsi" w:hAnsiTheme="minorHAnsi" w:cstheme="minorHAnsi"/>
            <w:webHidden/>
            <w:sz w:val="22"/>
            <w:szCs w:val="22"/>
          </w:rPr>
          <w:fldChar w:fldCharType="end"/>
        </w:r>
      </w:hyperlink>
    </w:p>
    <w:p w14:paraId="73A5FE98" w14:textId="68660609" w:rsidR="007E6EDF" w:rsidRPr="00264FF5" w:rsidRDefault="00120014" w:rsidP="00BC6999">
      <w:pPr>
        <w:pStyle w:val="Spistreci1"/>
        <w:spacing w:after="0"/>
        <w:rPr>
          <w:rFonts w:asciiTheme="minorHAnsi" w:hAnsiTheme="minorHAnsi" w:cstheme="minorHAnsi"/>
          <w:b w:val="0"/>
          <w:sz w:val="22"/>
          <w:szCs w:val="22"/>
        </w:rPr>
      </w:pPr>
      <w:hyperlink w:anchor="_Toc511653927" w:history="1">
        <w:r w:rsidR="007E6EDF" w:rsidRPr="00264FF5">
          <w:rPr>
            <w:rStyle w:val="Hipercze"/>
            <w:rFonts w:asciiTheme="minorHAnsi" w:hAnsiTheme="minorHAnsi" w:cstheme="minorHAnsi"/>
            <w:sz w:val="22"/>
            <w:szCs w:val="22"/>
          </w:rPr>
          <w:t>12.</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WDROŻENIE – PRZEBIEG PRAC</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_Toc511653927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23</w:t>
        </w:r>
        <w:r w:rsidR="007E6EDF" w:rsidRPr="00264FF5">
          <w:rPr>
            <w:rFonts w:asciiTheme="minorHAnsi" w:hAnsiTheme="minorHAnsi" w:cstheme="minorHAnsi"/>
            <w:webHidden/>
            <w:sz w:val="22"/>
            <w:szCs w:val="22"/>
          </w:rPr>
          <w:fldChar w:fldCharType="end"/>
        </w:r>
      </w:hyperlink>
    </w:p>
    <w:p w14:paraId="4224F572" w14:textId="18DABFE8" w:rsidR="007E6EDF" w:rsidRPr="00264FF5" w:rsidRDefault="00120014" w:rsidP="00BC6999">
      <w:pPr>
        <w:pStyle w:val="Spistreci2"/>
        <w:rPr>
          <w:rFonts w:asciiTheme="minorHAnsi" w:hAnsiTheme="minorHAnsi" w:cstheme="minorHAnsi"/>
          <w:sz w:val="22"/>
          <w:szCs w:val="22"/>
        </w:rPr>
      </w:pPr>
      <w:hyperlink w:anchor="_Toc511653928" w:history="1">
        <w:r w:rsidR="007E6EDF" w:rsidRPr="00264FF5">
          <w:rPr>
            <w:rStyle w:val="Hipercze"/>
            <w:rFonts w:asciiTheme="minorHAnsi" w:hAnsiTheme="minorHAnsi" w:cstheme="minorHAnsi"/>
            <w:sz w:val="22"/>
            <w:szCs w:val="22"/>
          </w:rPr>
          <w:t>[Postanowienia ogólne]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_Toc511653928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23</w:t>
        </w:r>
        <w:r w:rsidR="007E6EDF" w:rsidRPr="00264FF5">
          <w:rPr>
            <w:rFonts w:asciiTheme="minorHAnsi" w:hAnsiTheme="minorHAnsi" w:cstheme="minorHAnsi"/>
            <w:webHidden/>
            <w:sz w:val="22"/>
            <w:szCs w:val="22"/>
          </w:rPr>
          <w:fldChar w:fldCharType="end"/>
        </w:r>
      </w:hyperlink>
    </w:p>
    <w:p w14:paraId="1EE8E35E" w14:textId="157D7C52" w:rsidR="007E6EDF" w:rsidRPr="00264FF5" w:rsidRDefault="00120014" w:rsidP="00BC6999">
      <w:pPr>
        <w:pStyle w:val="Spistreci2"/>
        <w:rPr>
          <w:rFonts w:asciiTheme="minorHAnsi" w:hAnsiTheme="minorHAnsi" w:cstheme="minorHAnsi"/>
          <w:sz w:val="22"/>
          <w:szCs w:val="22"/>
        </w:rPr>
      </w:pPr>
      <w:hyperlink w:anchor="_Toc511653929" w:history="1">
        <w:r w:rsidR="007E6EDF" w:rsidRPr="00264FF5">
          <w:rPr>
            <w:rStyle w:val="Hipercze"/>
            <w:rFonts w:asciiTheme="minorHAnsi" w:hAnsiTheme="minorHAnsi" w:cstheme="minorHAnsi"/>
            <w:sz w:val="22"/>
            <w:szCs w:val="22"/>
          </w:rPr>
          <w:t>[Sprint 0]</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_Toc511653929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23</w:t>
        </w:r>
        <w:r w:rsidR="007E6EDF" w:rsidRPr="00264FF5">
          <w:rPr>
            <w:rFonts w:asciiTheme="minorHAnsi" w:hAnsiTheme="minorHAnsi" w:cstheme="minorHAnsi"/>
            <w:webHidden/>
            <w:sz w:val="22"/>
            <w:szCs w:val="22"/>
          </w:rPr>
          <w:fldChar w:fldCharType="end"/>
        </w:r>
      </w:hyperlink>
    </w:p>
    <w:p w14:paraId="67675587" w14:textId="271651C3" w:rsidR="007E6EDF" w:rsidRPr="00264FF5" w:rsidRDefault="00120014" w:rsidP="00BC6999">
      <w:pPr>
        <w:pStyle w:val="Spistreci2"/>
        <w:rPr>
          <w:rFonts w:asciiTheme="minorHAnsi" w:hAnsiTheme="minorHAnsi" w:cstheme="minorHAnsi"/>
          <w:sz w:val="22"/>
          <w:szCs w:val="22"/>
        </w:rPr>
      </w:pPr>
      <w:hyperlink w:anchor="_Toc511653930" w:history="1">
        <w:r w:rsidR="007E6EDF" w:rsidRPr="00264FF5">
          <w:rPr>
            <w:rStyle w:val="Hipercze"/>
            <w:rFonts w:asciiTheme="minorHAnsi" w:hAnsiTheme="minorHAnsi" w:cstheme="minorHAnsi"/>
            <w:sz w:val="22"/>
            <w:szCs w:val="22"/>
          </w:rPr>
          <w:t>[Przebieg Sprintu]</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_Toc511653930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24</w:t>
        </w:r>
        <w:r w:rsidR="007E6EDF" w:rsidRPr="00264FF5">
          <w:rPr>
            <w:rFonts w:asciiTheme="minorHAnsi" w:hAnsiTheme="minorHAnsi" w:cstheme="minorHAnsi"/>
            <w:webHidden/>
            <w:sz w:val="22"/>
            <w:szCs w:val="22"/>
          </w:rPr>
          <w:fldChar w:fldCharType="end"/>
        </w:r>
      </w:hyperlink>
    </w:p>
    <w:p w14:paraId="024907B8" w14:textId="095C61F1" w:rsidR="007E6EDF" w:rsidRPr="00264FF5" w:rsidRDefault="00120014" w:rsidP="00BC6999">
      <w:pPr>
        <w:pStyle w:val="Spistreci2"/>
        <w:rPr>
          <w:rFonts w:asciiTheme="minorHAnsi" w:hAnsiTheme="minorHAnsi" w:cstheme="minorHAnsi"/>
          <w:sz w:val="22"/>
          <w:szCs w:val="22"/>
        </w:rPr>
      </w:pPr>
      <w:hyperlink w:anchor="_Toc511653931" w:history="1">
        <w:r w:rsidR="007E6EDF" w:rsidRPr="00264FF5">
          <w:rPr>
            <w:rStyle w:val="Hipercze"/>
            <w:rFonts w:asciiTheme="minorHAnsi" w:hAnsiTheme="minorHAnsi" w:cstheme="minorHAnsi"/>
            <w:sz w:val="22"/>
            <w:szCs w:val="22"/>
          </w:rPr>
          <w:t>[Scrum Scrumów]</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_Toc511653931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26</w:t>
        </w:r>
        <w:r w:rsidR="007E6EDF" w:rsidRPr="00264FF5">
          <w:rPr>
            <w:rFonts w:asciiTheme="minorHAnsi" w:hAnsiTheme="minorHAnsi" w:cstheme="minorHAnsi"/>
            <w:webHidden/>
            <w:sz w:val="22"/>
            <w:szCs w:val="22"/>
          </w:rPr>
          <w:fldChar w:fldCharType="end"/>
        </w:r>
      </w:hyperlink>
    </w:p>
    <w:p w14:paraId="46B9D1FE" w14:textId="0826CB9A" w:rsidR="007E6EDF" w:rsidRPr="00264FF5" w:rsidRDefault="00120014" w:rsidP="00BC6999">
      <w:pPr>
        <w:pStyle w:val="Spistreci1"/>
        <w:spacing w:after="0"/>
        <w:rPr>
          <w:rFonts w:asciiTheme="minorHAnsi" w:hAnsiTheme="minorHAnsi" w:cstheme="minorHAnsi"/>
          <w:b w:val="0"/>
          <w:sz w:val="22"/>
          <w:szCs w:val="22"/>
        </w:rPr>
      </w:pPr>
      <w:hyperlink w:anchor="_Toc511653932" w:history="1">
        <w:r w:rsidR="007E6EDF" w:rsidRPr="00264FF5">
          <w:rPr>
            <w:rStyle w:val="Hipercze"/>
            <w:rFonts w:asciiTheme="minorHAnsi" w:hAnsiTheme="minorHAnsi" w:cstheme="minorHAnsi"/>
            <w:sz w:val="22"/>
            <w:szCs w:val="22"/>
          </w:rPr>
          <w:t>13.</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WDROŻENIE – WERYFIKACJA PRAC, STARTY PRODUKCYJNE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_Toc511653932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27</w:t>
        </w:r>
        <w:r w:rsidR="007E6EDF" w:rsidRPr="00264FF5">
          <w:rPr>
            <w:rFonts w:asciiTheme="minorHAnsi" w:hAnsiTheme="minorHAnsi" w:cstheme="minorHAnsi"/>
            <w:webHidden/>
            <w:sz w:val="22"/>
            <w:szCs w:val="22"/>
          </w:rPr>
          <w:fldChar w:fldCharType="end"/>
        </w:r>
      </w:hyperlink>
    </w:p>
    <w:p w14:paraId="61B9E74C" w14:textId="701C77B8" w:rsidR="007E6EDF" w:rsidRPr="00264FF5" w:rsidRDefault="00120014" w:rsidP="00BC6999">
      <w:pPr>
        <w:pStyle w:val="Spistreci2"/>
        <w:rPr>
          <w:rFonts w:asciiTheme="minorHAnsi" w:hAnsiTheme="minorHAnsi" w:cstheme="minorHAnsi"/>
          <w:sz w:val="22"/>
          <w:szCs w:val="22"/>
        </w:rPr>
      </w:pPr>
      <w:hyperlink w:anchor="_Toc511653933" w:history="1">
        <w:r w:rsidR="007E6EDF" w:rsidRPr="00264FF5">
          <w:rPr>
            <w:rStyle w:val="Hipercze"/>
            <w:rFonts w:asciiTheme="minorHAnsi" w:hAnsiTheme="minorHAnsi" w:cstheme="minorHAnsi"/>
            <w:sz w:val="22"/>
            <w:szCs w:val="22"/>
          </w:rPr>
          <w:t>[Akceptacja Sprintów]</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_Toc511653933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27</w:t>
        </w:r>
        <w:r w:rsidR="007E6EDF" w:rsidRPr="00264FF5">
          <w:rPr>
            <w:rFonts w:asciiTheme="minorHAnsi" w:hAnsiTheme="minorHAnsi" w:cstheme="minorHAnsi"/>
            <w:webHidden/>
            <w:sz w:val="22"/>
            <w:szCs w:val="22"/>
          </w:rPr>
          <w:fldChar w:fldCharType="end"/>
        </w:r>
      </w:hyperlink>
    </w:p>
    <w:p w14:paraId="33EB4047" w14:textId="3F6D5F59" w:rsidR="007E6EDF" w:rsidRPr="00264FF5" w:rsidRDefault="00120014" w:rsidP="00BC6999">
      <w:pPr>
        <w:pStyle w:val="Spistreci2"/>
        <w:rPr>
          <w:rFonts w:asciiTheme="minorHAnsi" w:hAnsiTheme="minorHAnsi" w:cstheme="minorHAnsi"/>
          <w:sz w:val="22"/>
          <w:szCs w:val="22"/>
        </w:rPr>
      </w:pPr>
      <w:hyperlink w:anchor="_Toc511653934" w:history="1">
        <w:r w:rsidR="007E6EDF" w:rsidRPr="00264FF5">
          <w:rPr>
            <w:rStyle w:val="Hipercze"/>
            <w:rFonts w:asciiTheme="minorHAnsi" w:hAnsiTheme="minorHAnsi" w:cstheme="minorHAnsi"/>
            <w:sz w:val="22"/>
            <w:szCs w:val="22"/>
          </w:rPr>
          <w:t>[Testy Akceptacyjne, Odbiory Cząstkowe, Odbiór Wdrożenia]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_Toc511653934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28</w:t>
        </w:r>
        <w:r w:rsidR="007E6EDF" w:rsidRPr="00264FF5">
          <w:rPr>
            <w:rFonts w:asciiTheme="minorHAnsi" w:hAnsiTheme="minorHAnsi" w:cstheme="minorHAnsi"/>
            <w:webHidden/>
            <w:sz w:val="22"/>
            <w:szCs w:val="22"/>
          </w:rPr>
          <w:fldChar w:fldCharType="end"/>
        </w:r>
      </w:hyperlink>
    </w:p>
    <w:p w14:paraId="630DAC52" w14:textId="4479F551" w:rsidR="007E6EDF" w:rsidRPr="00264FF5" w:rsidRDefault="00120014" w:rsidP="00BC6999">
      <w:pPr>
        <w:pStyle w:val="Spistreci2"/>
        <w:rPr>
          <w:rFonts w:asciiTheme="minorHAnsi" w:hAnsiTheme="minorHAnsi" w:cstheme="minorHAnsi"/>
          <w:sz w:val="22"/>
          <w:szCs w:val="22"/>
        </w:rPr>
      </w:pPr>
      <w:hyperlink w:anchor="_Toc511653935" w:history="1">
        <w:r w:rsidR="007E6EDF" w:rsidRPr="00264FF5">
          <w:rPr>
            <w:rStyle w:val="Hipercze"/>
            <w:rFonts w:asciiTheme="minorHAnsi" w:hAnsiTheme="minorHAnsi" w:cstheme="minorHAnsi"/>
            <w:sz w:val="22"/>
            <w:szCs w:val="22"/>
          </w:rPr>
          <w:t>[Akceptacja Sprintów, Odbiory – postanowienia wspólne]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_Toc511653935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30</w:t>
        </w:r>
        <w:r w:rsidR="007E6EDF" w:rsidRPr="00264FF5">
          <w:rPr>
            <w:rFonts w:asciiTheme="minorHAnsi" w:hAnsiTheme="minorHAnsi" w:cstheme="minorHAnsi"/>
            <w:webHidden/>
            <w:sz w:val="22"/>
            <w:szCs w:val="22"/>
          </w:rPr>
          <w:fldChar w:fldCharType="end"/>
        </w:r>
      </w:hyperlink>
    </w:p>
    <w:p w14:paraId="1E98BF66" w14:textId="717CD9C0" w:rsidR="007E6EDF" w:rsidRPr="00264FF5" w:rsidRDefault="00120014" w:rsidP="00BC6999">
      <w:pPr>
        <w:pStyle w:val="Spistreci2"/>
        <w:rPr>
          <w:rFonts w:asciiTheme="minorHAnsi" w:hAnsiTheme="minorHAnsi" w:cstheme="minorHAnsi"/>
          <w:sz w:val="22"/>
          <w:szCs w:val="22"/>
        </w:rPr>
      </w:pPr>
      <w:hyperlink w:anchor="_Toc511653936" w:history="1">
        <w:r w:rsidR="007E6EDF" w:rsidRPr="00264FF5">
          <w:rPr>
            <w:rStyle w:val="Hipercze"/>
            <w:rFonts w:asciiTheme="minorHAnsi" w:hAnsiTheme="minorHAnsi" w:cstheme="minorHAnsi"/>
            <w:sz w:val="22"/>
            <w:szCs w:val="22"/>
          </w:rPr>
          <w:t>[Start Produkcyjny]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_Toc511653936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30</w:t>
        </w:r>
        <w:r w:rsidR="007E6EDF" w:rsidRPr="00264FF5">
          <w:rPr>
            <w:rFonts w:asciiTheme="minorHAnsi" w:hAnsiTheme="minorHAnsi" w:cstheme="minorHAnsi"/>
            <w:webHidden/>
            <w:sz w:val="22"/>
            <w:szCs w:val="22"/>
          </w:rPr>
          <w:fldChar w:fldCharType="end"/>
        </w:r>
      </w:hyperlink>
    </w:p>
    <w:p w14:paraId="64F37E53" w14:textId="7A01A0B3" w:rsidR="007E6EDF" w:rsidRPr="00264FF5" w:rsidRDefault="00120014" w:rsidP="00BC6999">
      <w:pPr>
        <w:pStyle w:val="Spistreci1"/>
        <w:spacing w:after="0"/>
        <w:rPr>
          <w:rFonts w:asciiTheme="minorHAnsi" w:hAnsiTheme="minorHAnsi" w:cstheme="minorHAnsi"/>
          <w:b w:val="0"/>
          <w:sz w:val="22"/>
          <w:szCs w:val="22"/>
        </w:rPr>
      </w:pPr>
      <w:hyperlink w:anchor="_Toc511653937" w:history="1">
        <w:r w:rsidR="007E6EDF" w:rsidRPr="00264FF5">
          <w:rPr>
            <w:rStyle w:val="Hipercze"/>
            <w:rFonts w:asciiTheme="minorHAnsi" w:hAnsiTheme="minorHAnsi" w:cstheme="minorHAnsi"/>
            <w:sz w:val="22"/>
            <w:szCs w:val="22"/>
          </w:rPr>
          <w:t>14.</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USŁUGI SERWISU</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_Toc511653937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30</w:t>
        </w:r>
        <w:r w:rsidR="007E6EDF" w:rsidRPr="00264FF5">
          <w:rPr>
            <w:rFonts w:asciiTheme="minorHAnsi" w:hAnsiTheme="minorHAnsi" w:cstheme="minorHAnsi"/>
            <w:webHidden/>
            <w:sz w:val="22"/>
            <w:szCs w:val="22"/>
          </w:rPr>
          <w:fldChar w:fldCharType="end"/>
        </w:r>
      </w:hyperlink>
    </w:p>
    <w:p w14:paraId="6C4220EC" w14:textId="5C8B4FE6" w:rsidR="007E6EDF" w:rsidRPr="00264FF5" w:rsidRDefault="00120014" w:rsidP="00BC6999">
      <w:pPr>
        <w:pStyle w:val="Spistreci2"/>
        <w:rPr>
          <w:rFonts w:asciiTheme="minorHAnsi" w:hAnsiTheme="minorHAnsi" w:cstheme="minorHAnsi"/>
          <w:sz w:val="22"/>
          <w:szCs w:val="22"/>
        </w:rPr>
      </w:pPr>
      <w:hyperlink w:anchor="_Toc511653938" w:history="1">
        <w:r w:rsidR="007E6EDF" w:rsidRPr="00264FF5">
          <w:rPr>
            <w:rStyle w:val="Hipercze"/>
            <w:rFonts w:asciiTheme="minorHAnsi" w:hAnsiTheme="minorHAnsi" w:cstheme="minorHAnsi"/>
            <w:sz w:val="22"/>
            <w:szCs w:val="22"/>
          </w:rPr>
          <w:t>[Postanowienia ogólne]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_Toc511653938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30</w:t>
        </w:r>
        <w:r w:rsidR="007E6EDF" w:rsidRPr="00264FF5">
          <w:rPr>
            <w:rFonts w:asciiTheme="minorHAnsi" w:hAnsiTheme="minorHAnsi" w:cstheme="minorHAnsi"/>
            <w:webHidden/>
            <w:sz w:val="22"/>
            <w:szCs w:val="22"/>
          </w:rPr>
          <w:fldChar w:fldCharType="end"/>
        </w:r>
      </w:hyperlink>
    </w:p>
    <w:p w14:paraId="3FF5F7B8" w14:textId="6F979A60" w:rsidR="007E6EDF" w:rsidRPr="00264FF5" w:rsidRDefault="00120014" w:rsidP="00BC6999">
      <w:pPr>
        <w:pStyle w:val="Spistreci2"/>
        <w:rPr>
          <w:rFonts w:asciiTheme="minorHAnsi" w:hAnsiTheme="minorHAnsi" w:cstheme="minorHAnsi"/>
          <w:sz w:val="22"/>
          <w:szCs w:val="22"/>
        </w:rPr>
      </w:pPr>
      <w:hyperlink w:anchor="_Toc511653939" w:history="1">
        <w:r w:rsidR="007E6EDF" w:rsidRPr="00264FF5">
          <w:rPr>
            <w:rStyle w:val="Hipercze"/>
            <w:rFonts w:asciiTheme="minorHAnsi" w:hAnsiTheme="minorHAnsi" w:cstheme="minorHAnsi"/>
            <w:sz w:val="22"/>
            <w:szCs w:val="22"/>
          </w:rPr>
          <w:t>[Diagnozowanie i usuwanie Błędów]</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_Toc511653939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31</w:t>
        </w:r>
        <w:r w:rsidR="007E6EDF" w:rsidRPr="00264FF5">
          <w:rPr>
            <w:rFonts w:asciiTheme="minorHAnsi" w:hAnsiTheme="minorHAnsi" w:cstheme="minorHAnsi"/>
            <w:webHidden/>
            <w:sz w:val="22"/>
            <w:szCs w:val="22"/>
          </w:rPr>
          <w:fldChar w:fldCharType="end"/>
        </w:r>
      </w:hyperlink>
    </w:p>
    <w:p w14:paraId="5A2D1C98" w14:textId="7DA25839" w:rsidR="007E6EDF" w:rsidRPr="00264FF5" w:rsidRDefault="00120014" w:rsidP="00BC6999">
      <w:pPr>
        <w:pStyle w:val="Spistreci2"/>
        <w:rPr>
          <w:rFonts w:asciiTheme="minorHAnsi" w:hAnsiTheme="minorHAnsi" w:cstheme="minorHAnsi"/>
          <w:sz w:val="22"/>
          <w:szCs w:val="22"/>
        </w:rPr>
      </w:pPr>
      <w:hyperlink w:anchor="_Toc511653940" w:history="1">
        <w:r w:rsidR="007E6EDF" w:rsidRPr="00264FF5">
          <w:rPr>
            <w:rStyle w:val="Hipercze"/>
            <w:rFonts w:asciiTheme="minorHAnsi" w:hAnsiTheme="minorHAnsi" w:cstheme="minorHAnsi"/>
            <w:sz w:val="22"/>
            <w:szCs w:val="22"/>
          </w:rPr>
          <w:t>[Dostępność]</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_Toc511653940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32</w:t>
        </w:r>
        <w:r w:rsidR="007E6EDF" w:rsidRPr="00264FF5">
          <w:rPr>
            <w:rFonts w:asciiTheme="minorHAnsi" w:hAnsiTheme="minorHAnsi" w:cstheme="minorHAnsi"/>
            <w:webHidden/>
            <w:sz w:val="22"/>
            <w:szCs w:val="22"/>
          </w:rPr>
          <w:fldChar w:fldCharType="end"/>
        </w:r>
      </w:hyperlink>
    </w:p>
    <w:p w14:paraId="0FAEC964" w14:textId="10DEEB90" w:rsidR="007E6EDF" w:rsidRPr="00264FF5" w:rsidRDefault="00120014" w:rsidP="00BC6999">
      <w:pPr>
        <w:pStyle w:val="Spistreci2"/>
        <w:rPr>
          <w:rFonts w:asciiTheme="minorHAnsi" w:hAnsiTheme="minorHAnsi" w:cstheme="minorHAnsi"/>
          <w:sz w:val="22"/>
          <w:szCs w:val="22"/>
        </w:rPr>
      </w:pPr>
      <w:hyperlink w:anchor="_Toc511653941" w:history="1">
        <w:r w:rsidR="007E6EDF" w:rsidRPr="00264FF5">
          <w:rPr>
            <w:rStyle w:val="Hipercze"/>
            <w:rFonts w:asciiTheme="minorHAnsi" w:hAnsiTheme="minorHAnsi" w:cstheme="minorHAnsi"/>
            <w:sz w:val="22"/>
            <w:szCs w:val="22"/>
          </w:rPr>
          <w:t>[Konsultacje i szkolenia]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_Toc511653941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33</w:t>
        </w:r>
        <w:r w:rsidR="007E6EDF" w:rsidRPr="00264FF5">
          <w:rPr>
            <w:rFonts w:asciiTheme="minorHAnsi" w:hAnsiTheme="minorHAnsi" w:cstheme="minorHAnsi"/>
            <w:webHidden/>
            <w:sz w:val="22"/>
            <w:szCs w:val="22"/>
          </w:rPr>
          <w:fldChar w:fldCharType="end"/>
        </w:r>
      </w:hyperlink>
    </w:p>
    <w:p w14:paraId="3F70B075" w14:textId="7D7802D3" w:rsidR="007E6EDF" w:rsidRPr="00264FF5" w:rsidRDefault="00120014" w:rsidP="00BC6999">
      <w:pPr>
        <w:pStyle w:val="Spistreci1"/>
        <w:spacing w:after="0"/>
        <w:rPr>
          <w:rFonts w:asciiTheme="minorHAnsi" w:hAnsiTheme="minorHAnsi" w:cstheme="minorHAnsi"/>
          <w:b w:val="0"/>
          <w:sz w:val="22"/>
          <w:szCs w:val="22"/>
        </w:rPr>
      </w:pPr>
      <w:hyperlink w:anchor="_Toc511653942" w:history="1">
        <w:r w:rsidR="007E6EDF" w:rsidRPr="00264FF5">
          <w:rPr>
            <w:rStyle w:val="Hipercze"/>
            <w:rFonts w:asciiTheme="minorHAnsi" w:hAnsiTheme="minorHAnsi" w:cstheme="minorHAnsi"/>
            <w:sz w:val="22"/>
            <w:szCs w:val="22"/>
          </w:rPr>
          <w:t>15.</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ASYSTA TECHNICZNA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_Toc511653942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34</w:t>
        </w:r>
        <w:r w:rsidR="007E6EDF" w:rsidRPr="00264FF5">
          <w:rPr>
            <w:rFonts w:asciiTheme="minorHAnsi" w:hAnsiTheme="minorHAnsi" w:cstheme="minorHAnsi"/>
            <w:webHidden/>
            <w:sz w:val="22"/>
            <w:szCs w:val="22"/>
          </w:rPr>
          <w:fldChar w:fldCharType="end"/>
        </w:r>
      </w:hyperlink>
    </w:p>
    <w:p w14:paraId="612E5C02" w14:textId="327FEF3E" w:rsidR="007E6EDF" w:rsidRPr="00264FF5" w:rsidRDefault="00120014" w:rsidP="00BC6999">
      <w:pPr>
        <w:pStyle w:val="Spistreci2"/>
        <w:rPr>
          <w:rFonts w:asciiTheme="minorHAnsi" w:hAnsiTheme="minorHAnsi" w:cstheme="minorHAnsi"/>
          <w:sz w:val="22"/>
          <w:szCs w:val="22"/>
        </w:rPr>
      </w:pPr>
      <w:hyperlink w:anchor="_Toc511653943" w:history="1">
        <w:r w:rsidR="007E6EDF" w:rsidRPr="00264FF5">
          <w:rPr>
            <w:rStyle w:val="Hipercze"/>
            <w:rFonts w:asciiTheme="minorHAnsi" w:hAnsiTheme="minorHAnsi" w:cstheme="minorHAnsi"/>
            <w:sz w:val="22"/>
            <w:szCs w:val="22"/>
          </w:rPr>
          <w:t>[Przedmiot Asysty Technicznej]</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_Toc511653943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34</w:t>
        </w:r>
        <w:r w:rsidR="007E6EDF" w:rsidRPr="00264FF5">
          <w:rPr>
            <w:rFonts w:asciiTheme="minorHAnsi" w:hAnsiTheme="minorHAnsi" w:cstheme="minorHAnsi"/>
            <w:webHidden/>
            <w:sz w:val="22"/>
            <w:szCs w:val="22"/>
          </w:rPr>
          <w:fldChar w:fldCharType="end"/>
        </w:r>
      </w:hyperlink>
    </w:p>
    <w:p w14:paraId="4A8C9AF5" w14:textId="2A2B3F7C" w:rsidR="007E6EDF" w:rsidRPr="00264FF5" w:rsidRDefault="00120014" w:rsidP="00BC6999">
      <w:pPr>
        <w:pStyle w:val="Spistreci2"/>
        <w:rPr>
          <w:rFonts w:asciiTheme="minorHAnsi" w:hAnsiTheme="minorHAnsi" w:cstheme="minorHAnsi"/>
          <w:sz w:val="22"/>
          <w:szCs w:val="22"/>
        </w:rPr>
      </w:pPr>
      <w:hyperlink w:anchor="_Toc511653944" w:history="1">
        <w:r w:rsidR="007E6EDF" w:rsidRPr="00264FF5">
          <w:rPr>
            <w:rStyle w:val="Hipercze"/>
            <w:rFonts w:asciiTheme="minorHAnsi" w:hAnsiTheme="minorHAnsi" w:cstheme="minorHAnsi"/>
            <w:sz w:val="22"/>
            <w:szCs w:val="22"/>
          </w:rPr>
          <w:t>[Zamówienia]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_Toc511653944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34</w:t>
        </w:r>
        <w:r w:rsidR="007E6EDF" w:rsidRPr="00264FF5">
          <w:rPr>
            <w:rFonts w:asciiTheme="minorHAnsi" w:hAnsiTheme="minorHAnsi" w:cstheme="minorHAnsi"/>
            <w:webHidden/>
            <w:sz w:val="22"/>
            <w:szCs w:val="22"/>
          </w:rPr>
          <w:fldChar w:fldCharType="end"/>
        </w:r>
      </w:hyperlink>
    </w:p>
    <w:p w14:paraId="0F2187DE" w14:textId="120490E6" w:rsidR="007E6EDF" w:rsidRPr="00264FF5" w:rsidRDefault="00120014" w:rsidP="00BC6999">
      <w:pPr>
        <w:pStyle w:val="Spistreci2"/>
        <w:rPr>
          <w:rFonts w:asciiTheme="minorHAnsi" w:hAnsiTheme="minorHAnsi" w:cstheme="minorHAnsi"/>
          <w:sz w:val="22"/>
          <w:szCs w:val="22"/>
        </w:rPr>
      </w:pPr>
      <w:hyperlink w:anchor="_Toc511653945" w:history="1">
        <w:r w:rsidR="007E6EDF" w:rsidRPr="00264FF5">
          <w:rPr>
            <w:rStyle w:val="Hipercze"/>
            <w:rFonts w:asciiTheme="minorHAnsi" w:hAnsiTheme="minorHAnsi" w:cstheme="minorHAnsi"/>
            <w:sz w:val="22"/>
            <w:szCs w:val="22"/>
          </w:rPr>
          <w:t>[Odbiór Zamówienia]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_Toc511653945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35</w:t>
        </w:r>
        <w:r w:rsidR="007E6EDF" w:rsidRPr="00264FF5">
          <w:rPr>
            <w:rFonts w:asciiTheme="minorHAnsi" w:hAnsiTheme="minorHAnsi" w:cstheme="minorHAnsi"/>
            <w:webHidden/>
            <w:sz w:val="22"/>
            <w:szCs w:val="22"/>
          </w:rPr>
          <w:fldChar w:fldCharType="end"/>
        </w:r>
      </w:hyperlink>
    </w:p>
    <w:p w14:paraId="1466017B" w14:textId="5C4A2A17" w:rsidR="007E6EDF" w:rsidRPr="00264FF5" w:rsidRDefault="00120014" w:rsidP="00BC6999">
      <w:pPr>
        <w:pStyle w:val="Spistreci1"/>
        <w:spacing w:after="0"/>
        <w:rPr>
          <w:rFonts w:asciiTheme="minorHAnsi" w:hAnsiTheme="minorHAnsi" w:cstheme="minorHAnsi"/>
          <w:b w:val="0"/>
          <w:sz w:val="22"/>
          <w:szCs w:val="22"/>
        </w:rPr>
      </w:pPr>
      <w:hyperlink w:anchor="_Toc511653946" w:history="1">
        <w:r w:rsidR="007E6EDF" w:rsidRPr="00264FF5">
          <w:rPr>
            <w:rStyle w:val="Hipercze"/>
            <w:rFonts w:asciiTheme="minorHAnsi" w:hAnsiTheme="minorHAnsi" w:cstheme="minorHAnsi"/>
            <w:sz w:val="22"/>
            <w:szCs w:val="22"/>
          </w:rPr>
          <w:t>16.</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USŁUGI UTRZYMANIA (OPCJA)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_Toc511653946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36</w:t>
        </w:r>
        <w:r w:rsidR="007E6EDF" w:rsidRPr="00264FF5">
          <w:rPr>
            <w:rFonts w:asciiTheme="minorHAnsi" w:hAnsiTheme="minorHAnsi" w:cstheme="minorHAnsi"/>
            <w:webHidden/>
            <w:sz w:val="22"/>
            <w:szCs w:val="22"/>
          </w:rPr>
          <w:fldChar w:fldCharType="end"/>
        </w:r>
      </w:hyperlink>
    </w:p>
    <w:p w14:paraId="28537725" w14:textId="7A67BCAB" w:rsidR="007E6EDF" w:rsidRPr="00264FF5" w:rsidRDefault="00120014" w:rsidP="00BC6999">
      <w:pPr>
        <w:pStyle w:val="Spistreci2"/>
        <w:rPr>
          <w:rFonts w:asciiTheme="minorHAnsi" w:hAnsiTheme="minorHAnsi" w:cstheme="minorHAnsi"/>
          <w:sz w:val="22"/>
          <w:szCs w:val="22"/>
        </w:rPr>
      </w:pPr>
      <w:hyperlink w:anchor="_Toc511653947" w:history="1">
        <w:r w:rsidR="007E6EDF" w:rsidRPr="00264FF5">
          <w:rPr>
            <w:rStyle w:val="Hipercze"/>
            <w:rFonts w:asciiTheme="minorHAnsi" w:hAnsiTheme="minorHAnsi" w:cstheme="minorHAnsi"/>
            <w:sz w:val="22"/>
            <w:szCs w:val="22"/>
          </w:rPr>
          <w:t>[Przedmiot Usług Utrzymania]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_Toc511653947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36</w:t>
        </w:r>
        <w:r w:rsidR="007E6EDF" w:rsidRPr="00264FF5">
          <w:rPr>
            <w:rFonts w:asciiTheme="minorHAnsi" w:hAnsiTheme="minorHAnsi" w:cstheme="minorHAnsi"/>
            <w:webHidden/>
            <w:sz w:val="22"/>
            <w:szCs w:val="22"/>
          </w:rPr>
          <w:fldChar w:fldCharType="end"/>
        </w:r>
      </w:hyperlink>
    </w:p>
    <w:p w14:paraId="250E8768" w14:textId="4DE19675" w:rsidR="007E6EDF" w:rsidRPr="00264FF5" w:rsidRDefault="00120014" w:rsidP="00BC6999">
      <w:pPr>
        <w:pStyle w:val="Spistreci2"/>
        <w:rPr>
          <w:rFonts w:asciiTheme="minorHAnsi" w:hAnsiTheme="minorHAnsi" w:cstheme="minorHAnsi"/>
          <w:sz w:val="22"/>
          <w:szCs w:val="22"/>
        </w:rPr>
      </w:pPr>
      <w:hyperlink w:anchor="_Toc511653948" w:history="1">
        <w:r w:rsidR="007E6EDF" w:rsidRPr="00264FF5">
          <w:rPr>
            <w:rStyle w:val="Hipercze"/>
            <w:rFonts w:asciiTheme="minorHAnsi" w:hAnsiTheme="minorHAnsi" w:cstheme="minorHAnsi"/>
            <w:sz w:val="22"/>
            <w:szCs w:val="22"/>
          </w:rPr>
          <w:t>[Zamówienia]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_Toc511653948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37</w:t>
        </w:r>
        <w:r w:rsidR="007E6EDF" w:rsidRPr="00264FF5">
          <w:rPr>
            <w:rFonts w:asciiTheme="minorHAnsi" w:hAnsiTheme="minorHAnsi" w:cstheme="minorHAnsi"/>
            <w:webHidden/>
            <w:sz w:val="22"/>
            <w:szCs w:val="22"/>
          </w:rPr>
          <w:fldChar w:fldCharType="end"/>
        </w:r>
      </w:hyperlink>
    </w:p>
    <w:p w14:paraId="396D66C4" w14:textId="274328D3" w:rsidR="007E6EDF" w:rsidRPr="00264FF5" w:rsidRDefault="00120014" w:rsidP="00BC6999">
      <w:pPr>
        <w:pStyle w:val="Spistreci2"/>
        <w:rPr>
          <w:rFonts w:asciiTheme="minorHAnsi" w:hAnsiTheme="minorHAnsi" w:cstheme="minorHAnsi"/>
          <w:sz w:val="22"/>
          <w:szCs w:val="22"/>
        </w:rPr>
      </w:pPr>
      <w:hyperlink w:anchor="_Toc511653949" w:history="1">
        <w:r w:rsidR="007E6EDF" w:rsidRPr="00264FF5">
          <w:rPr>
            <w:rStyle w:val="Hipercze"/>
            <w:rFonts w:asciiTheme="minorHAnsi" w:hAnsiTheme="minorHAnsi" w:cstheme="minorHAnsi"/>
            <w:sz w:val="22"/>
            <w:szCs w:val="22"/>
          </w:rPr>
          <w:t>[Odbiór Zamówienia]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_Toc511653949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38</w:t>
        </w:r>
        <w:r w:rsidR="007E6EDF" w:rsidRPr="00264FF5">
          <w:rPr>
            <w:rFonts w:asciiTheme="minorHAnsi" w:hAnsiTheme="minorHAnsi" w:cstheme="minorHAnsi"/>
            <w:webHidden/>
            <w:sz w:val="22"/>
            <w:szCs w:val="22"/>
          </w:rPr>
          <w:fldChar w:fldCharType="end"/>
        </w:r>
      </w:hyperlink>
    </w:p>
    <w:p w14:paraId="350C39B5" w14:textId="63121B0D" w:rsidR="007E6EDF" w:rsidRPr="00264FF5" w:rsidRDefault="00120014" w:rsidP="00BC6999">
      <w:pPr>
        <w:pStyle w:val="Spistreci1"/>
        <w:spacing w:after="0"/>
        <w:rPr>
          <w:rFonts w:asciiTheme="minorHAnsi" w:hAnsiTheme="minorHAnsi" w:cstheme="minorHAnsi"/>
          <w:b w:val="0"/>
          <w:sz w:val="22"/>
          <w:szCs w:val="22"/>
        </w:rPr>
      </w:pPr>
      <w:hyperlink w:anchor="_Toc511653950" w:history="1">
        <w:r w:rsidR="007E6EDF" w:rsidRPr="00264FF5">
          <w:rPr>
            <w:rStyle w:val="Hipercze"/>
            <w:rFonts w:asciiTheme="minorHAnsi" w:hAnsiTheme="minorHAnsi" w:cstheme="minorHAnsi"/>
            <w:sz w:val="22"/>
            <w:szCs w:val="22"/>
          </w:rPr>
          <w:t>17.</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WYNAGRODZENIE I ROZLICZENIA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_Toc511653950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39</w:t>
        </w:r>
        <w:r w:rsidR="007E6EDF" w:rsidRPr="00264FF5">
          <w:rPr>
            <w:rFonts w:asciiTheme="minorHAnsi" w:hAnsiTheme="minorHAnsi" w:cstheme="minorHAnsi"/>
            <w:webHidden/>
            <w:sz w:val="22"/>
            <w:szCs w:val="22"/>
          </w:rPr>
          <w:fldChar w:fldCharType="end"/>
        </w:r>
      </w:hyperlink>
    </w:p>
    <w:p w14:paraId="310E99B0" w14:textId="2C8A6625" w:rsidR="007E6EDF" w:rsidRPr="00264FF5" w:rsidRDefault="00120014" w:rsidP="00BC6999">
      <w:pPr>
        <w:pStyle w:val="Spistreci2"/>
        <w:rPr>
          <w:rFonts w:asciiTheme="minorHAnsi" w:hAnsiTheme="minorHAnsi" w:cstheme="minorHAnsi"/>
          <w:sz w:val="22"/>
          <w:szCs w:val="22"/>
        </w:rPr>
      </w:pPr>
      <w:hyperlink w:anchor="_Toc511653951" w:history="1">
        <w:r w:rsidR="007E6EDF" w:rsidRPr="00264FF5">
          <w:rPr>
            <w:rStyle w:val="Hipercze"/>
            <w:rFonts w:asciiTheme="minorHAnsi" w:hAnsiTheme="minorHAnsi" w:cstheme="minorHAnsi"/>
            <w:sz w:val="22"/>
            <w:szCs w:val="22"/>
          </w:rPr>
          <w:t>[Wynagrodzenie]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_Toc511653951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39</w:t>
        </w:r>
        <w:r w:rsidR="007E6EDF" w:rsidRPr="00264FF5">
          <w:rPr>
            <w:rFonts w:asciiTheme="minorHAnsi" w:hAnsiTheme="minorHAnsi" w:cstheme="minorHAnsi"/>
            <w:webHidden/>
            <w:sz w:val="22"/>
            <w:szCs w:val="22"/>
          </w:rPr>
          <w:fldChar w:fldCharType="end"/>
        </w:r>
      </w:hyperlink>
    </w:p>
    <w:p w14:paraId="182AD2FA" w14:textId="3F272127" w:rsidR="007E6EDF" w:rsidRPr="00264FF5" w:rsidRDefault="00120014" w:rsidP="00BC6999">
      <w:pPr>
        <w:pStyle w:val="Spistreci2"/>
        <w:rPr>
          <w:rFonts w:asciiTheme="minorHAnsi" w:hAnsiTheme="minorHAnsi" w:cstheme="minorHAnsi"/>
          <w:sz w:val="22"/>
          <w:szCs w:val="22"/>
        </w:rPr>
      </w:pPr>
      <w:hyperlink w:anchor="_Toc511653952" w:history="1">
        <w:r w:rsidR="007E6EDF" w:rsidRPr="00264FF5">
          <w:rPr>
            <w:rStyle w:val="Hipercze"/>
            <w:rFonts w:asciiTheme="minorHAnsi" w:hAnsiTheme="minorHAnsi" w:cstheme="minorHAnsi"/>
            <w:sz w:val="22"/>
            <w:szCs w:val="22"/>
          </w:rPr>
          <w:t>[Rozliczenia]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_Toc511653952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40</w:t>
        </w:r>
        <w:r w:rsidR="007E6EDF" w:rsidRPr="00264FF5">
          <w:rPr>
            <w:rFonts w:asciiTheme="minorHAnsi" w:hAnsiTheme="minorHAnsi" w:cstheme="minorHAnsi"/>
            <w:webHidden/>
            <w:sz w:val="22"/>
            <w:szCs w:val="22"/>
          </w:rPr>
          <w:fldChar w:fldCharType="end"/>
        </w:r>
      </w:hyperlink>
    </w:p>
    <w:p w14:paraId="3DEC72B9" w14:textId="276A100A" w:rsidR="007E6EDF" w:rsidRPr="00264FF5" w:rsidRDefault="00120014" w:rsidP="00BC6999">
      <w:pPr>
        <w:pStyle w:val="Spistreci1"/>
        <w:spacing w:after="0"/>
        <w:rPr>
          <w:rFonts w:asciiTheme="minorHAnsi" w:hAnsiTheme="minorHAnsi" w:cstheme="minorHAnsi"/>
          <w:b w:val="0"/>
          <w:sz w:val="22"/>
          <w:szCs w:val="22"/>
        </w:rPr>
      </w:pPr>
      <w:hyperlink w:anchor="_Toc511653953" w:history="1">
        <w:r w:rsidR="007E6EDF" w:rsidRPr="00264FF5">
          <w:rPr>
            <w:rStyle w:val="Hipercze"/>
            <w:rFonts w:asciiTheme="minorHAnsi" w:hAnsiTheme="minorHAnsi" w:cstheme="minorHAnsi"/>
            <w:sz w:val="22"/>
            <w:szCs w:val="22"/>
          </w:rPr>
          <w:t>18.</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ZARZĄDZANIE ZMIANĄ</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_Toc511653953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41</w:t>
        </w:r>
        <w:r w:rsidR="007E6EDF" w:rsidRPr="00264FF5">
          <w:rPr>
            <w:rFonts w:asciiTheme="minorHAnsi" w:hAnsiTheme="minorHAnsi" w:cstheme="minorHAnsi"/>
            <w:webHidden/>
            <w:sz w:val="22"/>
            <w:szCs w:val="22"/>
          </w:rPr>
          <w:fldChar w:fldCharType="end"/>
        </w:r>
      </w:hyperlink>
    </w:p>
    <w:p w14:paraId="32F9FC00" w14:textId="619B77C9" w:rsidR="007E6EDF" w:rsidRPr="00264FF5" w:rsidRDefault="00120014" w:rsidP="00BC6999">
      <w:pPr>
        <w:pStyle w:val="Spistreci1"/>
        <w:spacing w:after="0"/>
        <w:rPr>
          <w:rFonts w:asciiTheme="minorHAnsi" w:hAnsiTheme="minorHAnsi" w:cstheme="minorHAnsi"/>
          <w:b w:val="0"/>
          <w:sz w:val="22"/>
          <w:szCs w:val="22"/>
        </w:rPr>
      </w:pPr>
      <w:hyperlink w:anchor="_Toc511653954" w:history="1">
        <w:r w:rsidR="007E6EDF" w:rsidRPr="00264FF5">
          <w:rPr>
            <w:rStyle w:val="Hipercze"/>
            <w:rFonts w:asciiTheme="minorHAnsi" w:hAnsiTheme="minorHAnsi" w:cstheme="minorHAnsi"/>
            <w:sz w:val="22"/>
            <w:szCs w:val="22"/>
          </w:rPr>
          <w:t>19.</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PRAWA AUTORSKIE. KNOW-HOW</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_Toc511653954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44</w:t>
        </w:r>
        <w:r w:rsidR="007E6EDF" w:rsidRPr="00264FF5">
          <w:rPr>
            <w:rFonts w:asciiTheme="minorHAnsi" w:hAnsiTheme="minorHAnsi" w:cstheme="minorHAnsi"/>
            <w:webHidden/>
            <w:sz w:val="22"/>
            <w:szCs w:val="22"/>
          </w:rPr>
          <w:fldChar w:fldCharType="end"/>
        </w:r>
      </w:hyperlink>
    </w:p>
    <w:p w14:paraId="3B4548D8" w14:textId="1925D12D" w:rsidR="007E6EDF" w:rsidRPr="00264FF5" w:rsidRDefault="00120014" w:rsidP="00BC6999">
      <w:pPr>
        <w:pStyle w:val="Spistreci2"/>
        <w:rPr>
          <w:rFonts w:asciiTheme="minorHAnsi" w:hAnsiTheme="minorHAnsi" w:cstheme="minorHAnsi"/>
          <w:sz w:val="22"/>
          <w:szCs w:val="22"/>
        </w:rPr>
      </w:pPr>
      <w:hyperlink w:anchor="_Toc511653955" w:history="1">
        <w:r w:rsidR="007E6EDF" w:rsidRPr="00264FF5">
          <w:rPr>
            <w:rStyle w:val="Hipercze"/>
            <w:rFonts w:asciiTheme="minorHAnsi" w:hAnsiTheme="minorHAnsi" w:cstheme="minorHAnsi"/>
            <w:sz w:val="22"/>
            <w:szCs w:val="22"/>
          </w:rPr>
          <w:t>[Postanowienia ogólne]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_Toc511653955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44</w:t>
        </w:r>
        <w:r w:rsidR="007E6EDF" w:rsidRPr="00264FF5">
          <w:rPr>
            <w:rFonts w:asciiTheme="minorHAnsi" w:hAnsiTheme="minorHAnsi" w:cstheme="minorHAnsi"/>
            <w:webHidden/>
            <w:sz w:val="22"/>
            <w:szCs w:val="22"/>
          </w:rPr>
          <w:fldChar w:fldCharType="end"/>
        </w:r>
      </w:hyperlink>
    </w:p>
    <w:p w14:paraId="6C084CD3" w14:textId="7B764D50" w:rsidR="007E6EDF" w:rsidRPr="00264FF5" w:rsidRDefault="00120014" w:rsidP="00BC6999">
      <w:pPr>
        <w:pStyle w:val="Spistreci2"/>
        <w:rPr>
          <w:rFonts w:asciiTheme="minorHAnsi" w:hAnsiTheme="minorHAnsi" w:cstheme="minorHAnsi"/>
          <w:sz w:val="22"/>
          <w:szCs w:val="22"/>
        </w:rPr>
      </w:pPr>
      <w:hyperlink w:anchor="_Toc511653956" w:history="1">
        <w:r w:rsidR="007E6EDF" w:rsidRPr="00264FF5">
          <w:rPr>
            <w:rStyle w:val="Hipercze"/>
            <w:rFonts w:asciiTheme="minorHAnsi" w:hAnsiTheme="minorHAnsi" w:cstheme="minorHAnsi"/>
            <w:sz w:val="22"/>
            <w:szCs w:val="22"/>
          </w:rPr>
          <w:t>[Przeniesienie majątkowych praw autorskich do Oprogramowania Dedykowanego]</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_Toc511653956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44</w:t>
        </w:r>
        <w:r w:rsidR="007E6EDF" w:rsidRPr="00264FF5">
          <w:rPr>
            <w:rFonts w:asciiTheme="minorHAnsi" w:hAnsiTheme="minorHAnsi" w:cstheme="minorHAnsi"/>
            <w:webHidden/>
            <w:sz w:val="22"/>
            <w:szCs w:val="22"/>
          </w:rPr>
          <w:fldChar w:fldCharType="end"/>
        </w:r>
      </w:hyperlink>
    </w:p>
    <w:p w14:paraId="15782A00" w14:textId="1854BFB1" w:rsidR="007E6EDF" w:rsidRPr="00264FF5" w:rsidRDefault="00120014" w:rsidP="00BC6999">
      <w:pPr>
        <w:pStyle w:val="Spistreci2"/>
        <w:rPr>
          <w:rFonts w:asciiTheme="minorHAnsi" w:hAnsiTheme="minorHAnsi" w:cstheme="minorHAnsi"/>
          <w:sz w:val="22"/>
          <w:szCs w:val="22"/>
        </w:rPr>
      </w:pPr>
      <w:hyperlink w:anchor="_Toc511653957" w:history="1">
        <w:r w:rsidR="007E6EDF" w:rsidRPr="00264FF5">
          <w:rPr>
            <w:rStyle w:val="Hipercze"/>
            <w:rFonts w:asciiTheme="minorHAnsi" w:hAnsiTheme="minorHAnsi" w:cstheme="minorHAnsi"/>
            <w:sz w:val="22"/>
            <w:szCs w:val="22"/>
          </w:rPr>
          <w:t>[Oprogramowanie Open Source]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_Toc511653957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46</w:t>
        </w:r>
        <w:r w:rsidR="007E6EDF" w:rsidRPr="00264FF5">
          <w:rPr>
            <w:rFonts w:asciiTheme="minorHAnsi" w:hAnsiTheme="minorHAnsi" w:cstheme="minorHAnsi"/>
            <w:webHidden/>
            <w:sz w:val="22"/>
            <w:szCs w:val="22"/>
          </w:rPr>
          <w:fldChar w:fldCharType="end"/>
        </w:r>
      </w:hyperlink>
    </w:p>
    <w:p w14:paraId="3DEFF27B" w14:textId="25C8DCE8" w:rsidR="007E6EDF" w:rsidRPr="00264FF5" w:rsidRDefault="00120014" w:rsidP="00BC6999">
      <w:pPr>
        <w:pStyle w:val="Spistreci2"/>
        <w:rPr>
          <w:rFonts w:asciiTheme="minorHAnsi" w:hAnsiTheme="minorHAnsi" w:cstheme="minorHAnsi"/>
          <w:sz w:val="22"/>
          <w:szCs w:val="22"/>
        </w:rPr>
      </w:pPr>
      <w:hyperlink w:anchor="_Toc511653958" w:history="1">
        <w:r w:rsidR="007E6EDF" w:rsidRPr="00264FF5">
          <w:rPr>
            <w:rStyle w:val="Hipercze"/>
            <w:rFonts w:asciiTheme="minorHAnsi" w:hAnsiTheme="minorHAnsi" w:cstheme="minorHAnsi"/>
            <w:sz w:val="22"/>
            <w:szCs w:val="22"/>
          </w:rPr>
          <w:t>[Licencje na Oprogramowanie Standardowe]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_Toc511653958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46</w:t>
        </w:r>
        <w:r w:rsidR="007E6EDF" w:rsidRPr="00264FF5">
          <w:rPr>
            <w:rFonts w:asciiTheme="minorHAnsi" w:hAnsiTheme="minorHAnsi" w:cstheme="minorHAnsi"/>
            <w:webHidden/>
            <w:sz w:val="22"/>
            <w:szCs w:val="22"/>
          </w:rPr>
          <w:fldChar w:fldCharType="end"/>
        </w:r>
      </w:hyperlink>
    </w:p>
    <w:p w14:paraId="3936202A" w14:textId="2A76E6F4" w:rsidR="007E6EDF" w:rsidRPr="00264FF5" w:rsidRDefault="00120014" w:rsidP="00BC6999">
      <w:pPr>
        <w:pStyle w:val="Spistreci2"/>
        <w:rPr>
          <w:rFonts w:asciiTheme="minorHAnsi" w:hAnsiTheme="minorHAnsi" w:cstheme="minorHAnsi"/>
          <w:sz w:val="22"/>
          <w:szCs w:val="22"/>
        </w:rPr>
      </w:pPr>
      <w:hyperlink w:anchor="_Toc511653959" w:history="1">
        <w:r w:rsidR="007E6EDF" w:rsidRPr="00264FF5">
          <w:rPr>
            <w:rStyle w:val="Hipercze"/>
            <w:rFonts w:asciiTheme="minorHAnsi" w:hAnsiTheme="minorHAnsi" w:cstheme="minorHAnsi"/>
            <w:sz w:val="22"/>
            <w:szCs w:val="22"/>
          </w:rPr>
          <w:t>[Know-how]</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_Toc511653959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47</w:t>
        </w:r>
        <w:r w:rsidR="007E6EDF" w:rsidRPr="00264FF5">
          <w:rPr>
            <w:rFonts w:asciiTheme="minorHAnsi" w:hAnsiTheme="minorHAnsi" w:cstheme="minorHAnsi"/>
            <w:webHidden/>
            <w:sz w:val="22"/>
            <w:szCs w:val="22"/>
          </w:rPr>
          <w:fldChar w:fldCharType="end"/>
        </w:r>
      </w:hyperlink>
    </w:p>
    <w:p w14:paraId="6C7CD009" w14:textId="01C7C725" w:rsidR="007E6EDF" w:rsidRPr="00264FF5" w:rsidRDefault="00120014" w:rsidP="00BC6999">
      <w:pPr>
        <w:pStyle w:val="Spistreci1"/>
        <w:spacing w:after="0"/>
        <w:rPr>
          <w:rFonts w:asciiTheme="minorHAnsi" w:hAnsiTheme="minorHAnsi" w:cstheme="minorHAnsi"/>
          <w:b w:val="0"/>
          <w:sz w:val="22"/>
          <w:szCs w:val="22"/>
        </w:rPr>
      </w:pPr>
      <w:hyperlink w:anchor="_Toc511653960" w:history="1">
        <w:r w:rsidR="007E6EDF" w:rsidRPr="00264FF5">
          <w:rPr>
            <w:rStyle w:val="Hipercze"/>
            <w:rFonts w:asciiTheme="minorHAnsi" w:hAnsiTheme="minorHAnsi" w:cstheme="minorHAnsi"/>
            <w:sz w:val="22"/>
            <w:szCs w:val="22"/>
          </w:rPr>
          <w:t>20.</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KODY ŹRÓDŁOWE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_Toc511653960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47</w:t>
        </w:r>
        <w:r w:rsidR="007E6EDF" w:rsidRPr="00264FF5">
          <w:rPr>
            <w:rFonts w:asciiTheme="minorHAnsi" w:hAnsiTheme="minorHAnsi" w:cstheme="minorHAnsi"/>
            <w:webHidden/>
            <w:sz w:val="22"/>
            <w:szCs w:val="22"/>
          </w:rPr>
          <w:fldChar w:fldCharType="end"/>
        </w:r>
      </w:hyperlink>
    </w:p>
    <w:p w14:paraId="0B45CEE0" w14:textId="1DF444DB" w:rsidR="007E6EDF" w:rsidRPr="00264FF5" w:rsidRDefault="00120014" w:rsidP="00BC6999">
      <w:pPr>
        <w:pStyle w:val="Spistreci1"/>
        <w:spacing w:after="0"/>
        <w:rPr>
          <w:rFonts w:asciiTheme="minorHAnsi" w:hAnsiTheme="minorHAnsi" w:cstheme="minorHAnsi"/>
          <w:b w:val="0"/>
          <w:sz w:val="22"/>
          <w:szCs w:val="22"/>
        </w:rPr>
      </w:pPr>
      <w:hyperlink w:anchor="_Toc511653961" w:history="1">
        <w:r w:rsidR="007E6EDF" w:rsidRPr="00264FF5">
          <w:rPr>
            <w:rStyle w:val="Hipercze"/>
            <w:rFonts w:asciiTheme="minorHAnsi" w:hAnsiTheme="minorHAnsi" w:cstheme="minorHAnsi"/>
            <w:sz w:val="22"/>
            <w:szCs w:val="22"/>
          </w:rPr>
          <w:t>21.</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DOKUMENTACJA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_Toc511653961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48</w:t>
        </w:r>
        <w:r w:rsidR="007E6EDF" w:rsidRPr="00264FF5">
          <w:rPr>
            <w:rFonts w:asciiTheme="minorHAnsi" w:hAnsiTheme="minorHAnsi" w:cstheme="minorHAnsi"/>
            <w:webHidden/>
            <w:sz w:val="22"/>
            <w:szCs w:val="22"/>
          </w:rPr>
          <w:fldChar w:fldCharType="end"/>
        </w:r>
      </w:hyperlink>
    </w:p>
    <w:p w14:paraId="101E268B" w14:textId="5C14D697" w:rsidR="007E6EDF" w:rsidRPr="00264FF5" w:rsidRDefault="00120014" w:rsidP="00BC6999">
      <w:pPr>
        <w:pStyle w:val="Spistreci1"/>
        <w:spacing w:after="0"/>
        <w:rPr>
          <w:rFonts w:asciiTheme="minorHAnsi" w:hAnsiTheme="minorHAnsi" w:cstheme="minorHAnsi"/>
          <w:b w:val="0"/>
          <w:sz w:val="22"/>
          <w:szCs w:val="22"/>
        </w:rPr>
      </w:pPr>
      <w:hyperlink w:anchor="_Toc511653962" w:history="1">
        <w:r w:rsidR="007E6EDF" w:rsidRPr="00264FF5">
          <w:rPr>
            <w:rStyle w:val="Hipercze"/>
            <w:rFonts w:asciiTheme="minorHAnsi" w:hAnsiTheme="minorHAnsi" w:cstheme="minorHAnsi"/>
            <w:sz w:val="22"/>
            <w:szCs w:val="22"/>
          </w:rPr>
          <w:t>22.</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POUFNOŚĆ</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_Toc511653962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49</w:t>
        </w:r>
        <w:r w:rsidR="007E6EDF" w:rsidRPr="00264FF5">
          <w:rPr>
            <w:rFonts w:asciiTheme="minorHAnsi" w:hAnsiTheme="minorHAnsi" w:cstheme="minorHAnsi"/>
            <w:webHidden/>
            <w:sz w:val="22"/>
            <w:szCs w:val="22"/>
          </w:rPr>
          <w:fldChar w:fldCharType="end"/>
        </w:r>
      </w:hyperlink>
    </w:p>
    <w:p w14:paraId="6FB95AB1" w14:textId="7050DEB8" w:rsidR="007E6EDF" w:rsidRPr="00264FF5" w:rsidRDefault="00120014" w:rsidP="00BC6999">
      <w:pPr>
        <w:pStyle w:val="Spistreci1"/>
        <w:spacing w:after="0"/>
        <w:rPr>
          <w:rFonts w:asciiTheme="minorHAnsi" w:hAnsiTheme="minorHAnsi" w:cstheme="minorHAnsi"/>
          <w:b w:val="0"/>
          <w:sz w:val="22"/>
          <w:szCs w:val="22"/>
        </w:rPr>
      </w:pPr>
      <w:hyperlink w:anchor="_Toc511653963" w:history="1">
        <w:r w:rsidR="007E6EDF" w:rsidRPr="00264FF5">
          <w:rPr>
            <w:rStyle w:val="Hipercze"/>
            <w:rFonts w:asciiTheme="minorHAnsi" w:hAnsiTheme="minorHAnsi" w:cstheme="minorHAnsi"/>
            <w:sz w:val="22"/>
            <w:szCs w:val="22"/>
          </w:rPr>
          <w:t>23.</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DANE OSOBOWE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_Toc511653963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50</w:t>
        </w:r>
        <w:r w:rsidR="007E6EDF" w:rsidRPr="00264FF5">
          <w:rPr>
            <w:rFonts w:asciiTheme="minorHAnsi" w:hAnsiTheme="minorHAnsi" w:cstheme="minorHAnsi"/>
            <w:webHidden/>
            <w:sz w:val="22"/>
            <w:szCs w:val="22"/>
          </w:rPr>
          <w:fldChar w:fldCharType="end"/>
        </w:r>
      </w:hyperlink>
    </w:p>
    <w:p w14:paraId="34D91AFB" w14:textId="4EAA9275" w:rsidR="007E6EDF" w:rsidRPr="00264FF5" w:rsidRDefault="00120014" w:rsidP="00BC6999">
      <w:pPr>
        <w:pStyle w:val="Spistreci1"/>
        <w:spacing w:after="0"/>
        <w:rPr>
          <w:rFonts w:asciiTheme="minorHAnsi" w:hAnsiTheme="minorHAnsi" w:cstheme="minorHAnsi"/>
          <w:b w:val="0"/>
          <w:sz w:val="22"/>
          <w:szCs w:val="22"/>
        </w:rPr>
      </w:pPr>
      <w:hyperlink w:anchor="_Toc511653964" w:history="1">
        <w:r w:rsidR="007E6EDF" w:rsidRPr="00264FF5">
          <w:rPr>
            <w:rStyle w:val="Hipercze"/>
            <w:rFonts w:asciiTheme="minorHAnsi" w:hAnsiTheme="minorHAnsi" w:cstheme="minorHAnsi"/>
            <w:sz w:val="22"/>
            <w:szCs w:val="22"/>
          </w:rPr>
          <w:t>24.</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ODSTĄPIENIE OD UMOWY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_Toc511653964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50</w:t>
        </w:r>
        <w:r w:rsidR="007E6EDF" w:rsidRPr="00264FF5">
          <w:rPr>
            <w:rFonts w:asciiTheme="minorHAnsi" w:hAnsiTheme="minorHAnsi" w:cstheme="minorHAnsi"/>
            <w:webHidden/>
            <w:sz w:val="22"/>
            <w:szCs w:val="22"/>
          </w:rPr>
          <w:fldChar w:fldCharType="end"/>
        </w:r>
      </w:hyperlink>
    </w:p>
    <w:p w14:paraId="07ECF191" w14:textId="2E66DE12" w:rsidR="007E6EDF" w:rsidRPr="00264FF5" w:rsidRDefault="00120014" w:rsidP="00BC6999">
      <w:pPr>
        <w:pStyle w:val="Spistreci2"/>
        <w:rPr>
          <w:rFonts w:asciiTheme="minorHAnsi" w:hAnsiTheme="minorHAnsi" w:cstheme="minorHAnsi"/>
          <w:sz w:val="22"/>
          <w:szCs w:val="22"/>
        </w:rPr>
      </w:pPr>
      <w:hyperlink w:anchor="_Toc511653965" w:history="1">
        <w:r w:rsidR="007E6EDF" w:rsidRPr="00264FF5">
          <w:rPr>
            <w:rStyle w:val="Hipercze"/>
            <w:rFonts w:asciiTheme="minorHAnsi" w:hAnsiTheme="minorHAnsi" w:cstheme="minorHAnsi"/>
            <w:sz w:val="22"/>
            <w:szCs w:val="22"/>
          </w:rPr>
          <w:t>[Oświadczenie o odstąpieniu]</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_Toc511653965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50</w:t>
        </w:r>
        <w:r w:rsidR="007E6EDF" w:rsidRPr="00264FF5">
          <w:rPr>
            <w:rFonts w:asciiTheme="minorHAnsi" w:hAnsiTheme="minorHAnsi" w:cstheme="minorHAnsi"/>
            <w:webHidden/>
            <w:sz w:val="22"/>
            <w:szCs w:val="22"/>
          </w:rPr>
          <w:fldChar w:fldCharType="end"/>
        </w:r>
      </w:hyperlink>
    </w:p>
    <w:p w14:paraId="27FC0E1C" w14:textId="2FB9F1B4" w:rsidR="007E6EDF" w:rsidRPr="00264FF5" w:rsidRDefault="00120014" w:rsidP="00BC6999">
      <w:pPr>
        <w:pStyle w:val="Spistreci2"/>
        <w:rPr>
          <w:rFonts w:asciiTheme="minorHAnsi" w:hAnsiTheme="minorHAnsi" w:cstheme="minorHAnsi"/>
          <w:sz w:val="22"/>
          <w:szCs w:val="22"/>
        </w:rPr>
      </w:pPr>
      <w:hyperlink w:anchor="_Toc511653966" w:history="1">
        <w:r w:rsidR="007E6EDF" w:rsidRPr="00264FF5">
          <w:rPr>
            <w:rStyle w:val="Hipercze"/>
            <w:rFonts w:asciiTheme="minorHAnsi" w:hAnsiTheme="minorHAnsi" w:cstheme="minorHAnsi"/>
            <w:sz w:val="22"/>
            <w:szCs w:val="22"/>
          </w:rPr>
          <w:t>[Odstąpienie przez Zamawiającego]</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_Toc511653966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50</w:t>
        </w:r>
        <w:r w:rsidR="007E6EDF" w:rsidRPr="00264FF5">
          <w:rPr>
            <w:rFonts w:asciiTheme="minorHAnsi" w:hAnsiTheme="minorHAnsi" w:cstheme="minorHAnsi"/>
            <w:webHidden/>
            <w:sz w:val="22"/>
            <w:szCs w:val="22"/>
          </w:rPr>
          <w:fldChar w:fldCharType="end"/>
        </w:r>
      </w:hyperlink>
    </w:p>
    <w:p w14:paraId="0BB61820" w14:textId="6AB4CD36" w:rsidR="007E6EDF" w:rsidRPr="00264FF5" w:rsidRDefault="00120014" w:rsidP="00BC6999">
      <w:pPr>
        <w:pStyle w:val="Spistreci2"/>
        <w:rPr>
          <w:rFonts w:asciiTheme="minorHAnsi" w:hAnsiTheme="minorHAnsi" w:cstheme="minorHAnsi"/>
          <w:sz w:val="22"/>
          <w:szCs w:val="22"/>
        </w:rPr>
      </w:pPr>
      <w:hyperlink w:anchor="_Toc511653967" w:history="1">
        <w:r w:rsidR="007E6EDF" w:rsidRPr="00264FF5">
          <w:rPr>
            <w:rStyle w:val="Hipercze"/>
            <w:rFonts w:asciiTheme="minorHAnsi" w:hAnsiTheme="minorHAnsi" w:cstheme="minorHAnsi"/>
            <w:sz w:val="22"/>
            <w:szCs w:val="22"/>
          </w:rPr>
          <w:t>[Odstąpienie przez Wykonawcę]</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_Toc511653967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53</w:t>
        </w:r>
        <w:r w:rsidR="007E6EDF" w:rsidRPr="00264FF5">
          <w:rPr>
            <w:rFonts w:asciiTheme="minorHAnsi" w:hAnsiTheme="minorHAnsi" w:cstheme="minorHAnsi"/>
            <w:webHidden/>
            <w:sz w:val="22"/>
            <w:szCs w:val="22"/>
          </w:rPr>
          <w:fldChar w:fldCharType="end"/>
        </w:r>
      </w:hyperlink>
    </w:p>
    <w:p w14:paraId="63C82FD5" w14:textId="11EE67C0" w:rsidR="007E6EDF" w:rsidRPr="00264FF5" w:rsidRDefault="00120014" w:rsidP="00BC6999">
      <w:pPr>
        <w:pStyle w:val="Spistreci1"/>
        <w:spacing w:after="0"/>
        <w:rPr>
          <w:rFonts w:asciiTheme="minorHAnsi" w:hAnsiTheme="minorHAnsi" w:cstheme="minorHAnsi"/>
          <w:b w:val="0"/>
          <w:sz w:val="22"/>
          <w:szCs w:val="22"/>
        </w:rPr>
      </w:pPr>
      <w:hyperlink w:anchor="_Toc511653968" w:history="1">
        <w:r w:rsidR="007E6EDF" w:rsidRPr="00264FF5">
          <w:rPr>
            <w:rStyle w:val="Hipercze"/>
            <w:rFonts w:asciiTheme="minorHAnsi" w:hAnsiTheme="minorHAnsi" w:cstheme="minorHAnsi"/>
            <w:sz w:val="22"/>
            <w:szCs w:val="22"/>
          </w:rPr>
          <w:t>25.</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WYPOWIEDZENIE USŁUG SERWISU, ODSTĄPIENIE OD ZAMÓWIEŃ</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_Toc511653968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55</w:t>
        </w:r>
        <w:r w:rsidR="007E6EDF" w:rsidRPr="00264FF5">
          <w:rPr>
            <w:rFonts w:asciiTheme="minorHAnsi" w:hAnsiTheme="minorHAnsi" w:cstheme="minorHAnsi"/>
            <w:webHidden/>
            <w:sz w:val="22"/>
            <w:szCs w:val="22"/>
          </w:rPr>
          <w:fldChar w:fldCharType="end"/>
        </w:r>
      </w:hyperlink>
    </w:p>
    <w:p w14:paraId="11DFDEAA" w14:textId="5D12575F" w:rsidR="007E6EDF" w:rsidRPr="00264FF5" w:rsidRDefault="00120014" w:rsidP="00BC6999">
      <w:pPr>
        <w:pStyle w:val="Spistreci2"/>
        <w:rPr>
          <w:rFonts w:asciiTheme="minorHAnsi" w:hAnsiTheme="minorHAnsi" w:cstheme="minorHAnsi"/>
          <w:sz w:val="22"/>
          <w:szCs w:val="22"/>
        </w:rPr>
      </w:pPr>
      <w:hyperlink w:anchor="_Toc511653969" w:history="1">
        <w:r w:rsidR="007E6EDF" w:rsidRPr="00264FF5">
          <w:rPr>
            <w:rStyle w:val="Hipercze"/>
            <w:rFonts w:asciiTheme="minorHAnsi" w:hAnsiTheme="minorHAnsi" w:cstheme="minorHAnsi"/>
            <w:sz w:val="22"/>
            <w:szCs w:val="22"/>
          </w:rPr>
          <w:t>[Zasady ogólne]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_Toc511653969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55</w:t>
        </w:r>
        <w:r w:rsidR="007E6EDF" w:rsidRPr="00264FF5">
          <w:rPr>
            <w:rFonts w:asciiTheme="minorHAnsi" w:hAnsiTheme="minorHAnsi" w:cstheme="minorHAnsi"/>
            <w:webHidden/>
            <w:sz w:val="22"/>
            <w:szCs w:val="22"/>
          </w:rPr>
          <w:fldChar w:fldCharType="end"/>
        </w:r>
      </w:hyperlink>
    </w:p>
    <w:p w14:paraId="546DE2E5" w14:textId="5CF538AF" w:rsidR="007E6EDF" w:rsidRPr="00264FF5" w:rsidRDefault="00120014" w:rsidP="00BC6999">
      <w:pPr>
        <w:pStyle w:val="Spistreci2"/>
        <w:rPr>
          <w:rFonts w:asciiTheme="minorHAnsi" w:hAnsiTheme="minorHAnsi" w:cstheme="minorHAnsi"/>
          <w:sz w:val="22"/>
          <w:szCs w:val="22"/>
        </w:rPr>
      </w:pPr>
      <w:hyperlink w:anchor="_Toc511653970" w:history="1">
        <w:r w:rsidR="007E6EDF" w:rsidRPr="00264FF5">
          <w:rPr>
            <w:rStyle w:val="Hipercze"/>
            <w:rFonts w:asciiTheme="minorHAnsi" w:hAnsiTheme="minorHAnsi" w:cstheme="minorHAnsi"/>
            <w:sz w:val="22"/>
            <w:szCs w:val="22"/>
          </w:rPr>
          <w:t>[Wypowiedzenie Umowy w zakresie Usług Serwisu]</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_Toc511653970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55</w:t>
        </w:r>
        <w:r w:rsidR="007E6EDF" w:rsidRPr="00264FF5">
          <w:rPr>
            <w:rFonts w:asciiTheme="minorHAnsi" w:hAnsiTheme="minorHAnsi" w:cstheme="minorHAnsi"/>
            <w:webHidden/>
            <w:sz w:val="22"/>
            <w:szCs w:val="22"/>
          </w:rPr>
          <w:fldChar w:fldCharType="end"/>
        </w:r>
      </w:hyperlink>
    </w:p>
    <w:p w14:paraId="16A63B71" w14:textId="1923EEFA" w:rsidR="007E6EDF" w:rsidRPr="00264FF5" w:rsidRDefault="00120014" w:rsidP="00BC6999">
      <w:pPr>
        <w:pStyle w:val="Spistreci2"/>
        <w:rPr>
          <w:rFonts w:asciiTheme="minorHAnsi" w:hAnsiTheme="minorHAnsi" w:cstheme="minorHAnsi"/>
          <w:sz w:val="22"/>
          <w:szCs w:val="22"/>
        </w:rPr>
      </w:pPr>
      <w:hyperlink w:anchor="_Toc511653971" w:history="1">
        <w:r w:rsidR="007E6EDF" w:rsidRPr="00264FF5">
          <w:rPr>
            <w:rStyle w:val="Hipercze"/>
            <w:rFonts w:asciiTheme="minorHAnsi" w:hAnsiTheme="minorHAnsi" w:cstheme="minorHAnsi"/>
            <w:sz w:val="22"/>
            <w:szCs w:val="22"/>
          </w:rPr>
          <w:t>[Odstąpienie od Zamówienia]</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_Toc511653971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56</w:t>
        </w:r>
        <w:r w:rsidR="007E6EDF" w:rsidRPr="00264FF5">
          <w:rPr>
            <w:rFonts w:asciiTheme="minorHAnsi" w:hAnsiTheme="minorHAnsi" w:cstheme="minorHAnsi"/>
            <w:webHidden/>
            <w:sz w:val="22"/>
            <w:szCs w:val="22"/>
          </w:rPr>
          <w:fldChar w:fldCharType="end"/>
        </w:r>
      </w:hyperlink>
    </w:p>
    <w:p w14:paraId="02432623" w14:textId="15951E2C" w:rsidR="007E6EDF" w:rsidRPr="00264FF5" w:rsidRDefault="00120014" w:rsidP="00BC6999">
      <w:pPr>
        <w:pStyle w:val="Spistreci1"/>
        <w:spacing w:after="0"/>
        <w:rPr>
          <w:rFonts w:asciiTheme="minorHAnsi" w:hAnsiTheme="minorHAnsi" w:cstheme="minorHAnsi"/>
          <w:b w:val="0"/>
          <w:sz w:val="22"/>
          <w:szCs w:val="22"/>
        </w:rPr>
      </w:pPr>
      <w:hyperlink w:anchor="_Toc511653972" w:history="1">
        <w:r w:rsidR="007E6EDF" w:rsidRPr="00264FF5">
          <w:rPr>
            <w:rStyle w:val="Hipercze"/>
            <w:rFonts w:asciiTheme="minorHAnsi" w:hAnsiTheme="minorHAnsi" w:cstheme="minorHAnsi"/>
            <w:sz w:val="22"/>
            <w:szCs w:val="22"/>
          </w:rPr>
          <w:t>26.</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EXIT PLAN</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_Toc511653972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59</w:t>
        </w:r>
        <w:r w:rsidR="007E6EDF" w:rsidRPr="00264FF5">
          <w:rPr>
            <w:rFonts w:asciiTheme="minorHAnsi" w:hAnsiTheme="minorHAnsi" w:cstheme="minorHAnsi"/>
            <w:webHidden/>
            <w:sz w:val="22"/>
            <w:szCs w:val="22"/>
          </w:rPr>
          <w:fldChar w:fldCharType="end"/>
        </w:r>
      </w:hyperlink>
    </w:p>
    <w:p w14:paraId="651AB626" w14:textId="56402B99" w:rsidR="007E6EDF" w:rsidRPr="00264FF5" w:rsidRDefault="00120014" w:rsidP="00BC6999">
      <w:pPr>
        <w:pStyle w:val="Spistreci1"/>
        <w:spacing w:after="0"/>
        <w:rPr>
          <w:rFonts w:asciiTheme="minorHAnsi" w:hAnsiTheme="minorHAnsi" w:cstheme="minorHAnsi"/>
          <w:b w:val="0"/>
          <w:sz w:val="22"/>
          <w:szCs w:val="22"/>
        </w:rPr>
      </w:pPr>
      <w:hyperlink w:anchor="_Toc511653973" w:history="1">
        <w:r w:rsidR="007E6EDF" w:rsidRPr="00264FF5">
          <w:rPr>
            <w:rStyle w:val="Hipercze"/>
            <w:rFonts w:asciiTheme="minorHAnsi" w:hAnsiTheme="minorHAnsi" w:cstheme="minorHAnsi"/>
            <w:sz w:val="22"/>
            <w:szCs w:val="22"/>
          </w:rPr>
          <w:t>27.</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ODPOWIEDZIALNOŚĆ</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_Toc511653973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60</w:t>
        </w:r>
        <w:r w:rsidR="007E6EDF" w:rsidRPr="00264FF5">
          <w:rPr>
            <w:rFonts w:asciiTheme="minorHAnsi" w:hAnsiTheme="minorHAnsi" w:cstheme="minorHAnsi"/>
            <w:webHidden/>
            <w:sz w:val="22"/>
            <w:szCs w:val="22"/>
          </w:rPr>
          <w:fldChar w:fldCharType="end"/>
        </w:r>
      </w:hyperlink>
    </w:p>
    <w:p w14:paraId="4CCABACE" w14:textId="3A9FB603" w:rsidR="007E6EDF" w:rsidRPr="00264FF5" w:rsidRDefault="00120014" w:rsidP="00BC6999">
      <w:pPr>
        <w:pStyle w:val="Spistreci2"/>
        <w:rPr>
          <w:rFonts w:asciiTheme="minorHAnsi" w:hAnsiTheme="minorHAnsi" w:cstheme="minorHAnsi"/>
          <w:sz w:val="22"/>
          <w:szCs w:val="22"/>
        </w:rPr>
      </w:pPr>
      <w:hyperlink w:anchor="_Toc511653974" w:history="1">
        <w:r w:rsidR="007E6EDF" w:rsidRPr="00264FF5">
          <w:rPr>
            <w:rStyle w:val="Hipercze"/>
            <w:rFonts w:asciiTheme="minorHAnsi" w:hAnsiTheme="minorHAnsi" w:cstheme="minorHAnsi"/>
            <w:sz w:val="22"/>
            <w:szCs w:val="22"/>
          </w:rPr>
          <w:t>[Kary umowne]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_Toc511653974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60</w:t>
        </w:r>
        <w:r w:rsidR="007E6EDF" w:rsidRPr="00264FF5">
          <w:rPr>
            <w:rFonts w:asciiTheme="minorHAnsi" w:hAnsiTheme="minorHAnsi" w:cstheme="minorHAnsi"/>
            <w:webHidden/>
            <w:sz w:val="22"/>
            <w:szCs w:val="22"/>
          </w:rPr>
          <w:fldChar w:fldCharType="end"/>
        </w:r>
      </w:hyperlink>
    </w:p>
    <w:p w14:paraId="186D4A01" w14:textId="28A6584F" w:rsidR="007E6EDF" w:rsidRPr="00264FF5" w:rsidRDefault="00120014" w:rsidP="00BC6999">
      <w:pPr>
        <w:pStyle w:val="Spistreci1"/>
        <w:spacing w:after="0"/>
        <w:rPr>
          <w:rFonts w:asciiTheme="minorHAnsi" w:hAnsiTheme="minorHAnsi" w:cstheme="minorHAnsi"/>
          <w:b w:val="0"/>
          <w:sz w:val="22"/>
          <w:szCs w:val="22"/>
        </w:rPr>
      </w:pPr>
      <w:hyperlink w:anchor="_Toc511653975" w:history="1">
        <w:r w:rsidR="007E6EDF" w:rsidRPr="00264FF5">
          <w:rPr>
            <w:rStyle w:val="Hipercze"/>
            <w:rFonts w:asciiTheme="minorHAnsi" w:hAnsiTheme="minorHAnsi" w:cstheme="minorHAnsi"/>
            <w:sz w:val="22"/>
            <w:szCs w:val="22"/>
          </w:rPr>
          <w:t>28.</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ZABEZPIECZENIE NALEŻYTEGO WYKONANIA UMOWY</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_Toc511653975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61</w:t>
        </w:r>
        <w:r w:rsidR="007E6EDF" w:rsidRPr="00264FF5">
          <w:rPr>
            <w:rFonts w:asciiTheme="minorHAnsi" w:hAnsiTheme="minorHAnsi" w:cstheme="minorHAnsi"/>
            <w:webHidden/>
            <w:sz w:val="22"/>
            <w:szCs w:val="22"/>
          </w:rPr>
          <w:fldChar w:fldCharType="end"/>
        </w:r>
      </w:hyperlink>
    </w:p>
    <w:p w14:paraId="33BCC1AF" w14:textId="2B9180FB" w:rsidR="007E6EDF" w:rsidRPr="007E6EDF" w:rsidRDefault="00120014" w:rsidP="00BC6999">
      <w:pPr>
        <w:pStyle w:val="Spistreci1"/>
        <w:spacing w:after="0"/>
        <w:rPr>
          <w:rFonts w:asciiTheme="minorHAnsi" w:hAnsiTheme="minorHAnsi" w:cstheme="minorBidi"/>
          <w:b w:val="0"/>
          <w:sz w:val="22"/>
          <w:szCs w:val="22"/>
        </w:rPr>
      </w:pPr>
      <w:hyperlink w:anchor="_Toc511653976" w:history="1">
        <w:r w:rsidR="007E6EDF" w:rsidRPr="00264FF5">
          <w:rPr>
            <w:rStyle w:val="Hipercze"/>
            <w:rFonts w:asciiTheme="minorHAnsi" w:hAnsiTheme="minorHAnsi" w:cstheme="minorHAnsi"/>
            <w:sz w:val="22"/>
            <w:szCs w:val="22"/>
          </w:rPr>
          <w:t>29.</w:t>
        </w:r>
        <w:r w:rsidR="007E6EDF" w:rsidRPr="00264FF5">
          <w:rPr>
            <w:rFonts w:asciiTheme="minorHAnsi" w:hAnsiTheme="minorHAnsi" w:cstheme="minorHAnsi"/>
            <w:b w:val="0"/>
            <w:sz w:val="22"/>
            <w:szCs w:val="22"/>
          </w:rPr>
          <w:tab/>
        </w:r>
        <w:r w:rsidR="007E6EDF" w:rsidRPr="00264FF5">
          <w:rPr>
            <w:rStyle w:val="Hipercze"/>
            <w:rFonts w:asciiTheme="minorHAnsi" w:hAnsiTheme="minorHAnsi" w:cstheme="minorHAnsi"/>
            <w:sz w:val="22"/>
            <w:szCs w:val="22"/>
          </w:rPr>
          <w:t>POSTANOWIENIA KOŃCOWE</w:t>
        </w:r>
        <w:r w:rsidR="007E6EDF" w:rsidRPr="00264FF5">
          <w:rPr>
            <w:rFonts w:asciiTheme="minorHAnsi" w:hAnsiTheme="minorHAnsi" w:cstheme="minorHAnsi"/>
            <w:webHidden/>
            <w:sz w:val="22"/>
            <w:szCs w:val="22"/>
          </w:rPr>
          <w:tab/>
        </w:r>
        <w:r w:rsidR="007E6EDF" w:rsidRPr="00264FF5">
          <w:rPr>
            <w:rFonts w:asciiTheme="minorHAnsi" w:hAnsiTheme="minorHAnsi" w:cstheme="minorHAnsi"/>
            <w:webHidden/>
            <w:sz w:val="22"/>
            <w:szCs w:val="22"/>
          </w:rPr>
          <w:fldChar w:fldCharType="begin"/>
        </w:r>
        <w:r w:rsidR="007E6EDF" w:rsidRPr="00264FF5">
          <w:rPr>
            <w:rFonts w:asciiTheme="minorHAnsi" w:hAnsiTheme="minorHAnsi" w:cstheme="minorHAnsi"/>
            <w:webHidden/>
            <w:sz w:val="22"/>
            <w:szCs w:val="22"/>
          </w:rPr>
          <w:instrText xml:space="preserve"> PAGEREF _Toc511653976 \h </w:instrText>
        </w:r>
        <w:r w:rsidR="007E6EDF" w:rsidRPr="00264FF5">
          <w:rPr>
            <w:rFonts w:asciiTheme="minorHAnsi" w:hAnsiTheme="minorHAnsi" w:cstheme="minorHAnsi"/>
            <w:webHidden/>
            <w:sz w:val="22"/>
            <w:szCs w:val="22"/>
          </w:rPr>
        </w:r>
        <w:r w:rsidR="007E6EDF" w:rsidRPr="00264FF5">
          <w:rPr>
            <w:rFonts w:asciiTheme="minorHAnsi" w:hAnsiTheme="minorHAnsi" w:cstheme="minorHAnsi"/>
            <w:webHidden/>
            <w:sz w:val="22"/>
            <w:szCs w:val="22"/>
          </w:rPr>
          <w:fldChar w:fldCharType="separate"/>
        </w:r>
        <w:r w:rsidR="00264FF5" w:rsidRPr="00264FF5">
          <w:rPr>
            <w:rFonts w:asciiTheme="minorHAnsi" w:hAnsiTheme="minorHAnsi" w:cstheme="minorHAnsi"/>
            <w:webHidden/>
            <w:sz w:val="22"/>
            <w:szCs w:val="22"/>
          </w:rPr>
          <w:t>62</w:t>
        </w:r>
        <w:r w:rsidR="007E6EDF" w:rsidRPr="00264FF5">
          <w:rPr>
            <w:rFonts w:asciiTheme="minorHAnsi" w:hAnsiTheme="minorHAnsi" w:cstheme="minorHAnsi"/>
            <w:webHidden/>
            <w:sz w:val="22"/>
            <w:szCs w:val="22"/>
          </w:rPr>
          <w:fldChar w:fldCharType="end"/>
        </w:r>
      </w:hyperlink>
    </w:p>
    <w:p w14:paraId="2648F4C5" w14:textId="03B697B9" w:rsidR="002640F0" w:rsidRPr="009F1E15" w:rsidRDefault="008B1307" w:rsidP="00910341">
      <w:pPr>
        <w:pStyle w:val="Spistreci1"/>
        <w:rPr>
          <w:sz w:val="22"/>
          <w:szCs w:val="22"/>
        </w:rPr>
      </w:pPr>
      <w:r w:rsidRPr="007E6EDF">
        <w:rPr>
          <w:sz w:val="22"/>
          <w:szCs w:val="22"/>
        </w:rPr>
        <w:fldChar w:fldCharType="end"/>
      </w:r>
    </w:p>
    <w:p w14:paraId="57E2FC36" w14:textId="77777777" w:rsidR="002640F0" w:rsidRPr="00A064EF" w:rsidRDefault="002640F0" w:rsidP="00910341">
      <w:pPr>
        <w:spacing w:before="120"/>
        <w:rPr>
          <w:rFonts w:ascii="Candara" w:hAnsi="Candara"/>
        </w:rPr>
      </w:pPr>
      <w:r w:rsidRPr="009F1E15">
        <w:rPr>
          <w:rFonts w:ascii="Candara" w:hAnsi="Candara"/>
          <w:sz w:val="22"/>
          <w:szCs w:val="22"/>
        </w:rPr>
        <w:br w:type="column"/>
      </w:r>
    </w:p>
    <w:p w14:paraId="39F28ADE" w14:textId="77777777" w:rsidR="002640F0" w:rsidRPr="00A064EF" w:rsidRDefault="002640F0" w:rsidP="00910341">
      <w:pPr>
        <w:pStyle w:val="UMOWAPOZIOM10"/>
        <w:spacing w:line="240" w:lineRule="auto"/>
        <w:rPr>
          <w:rFonts w:ascii="Candara" w:hAnsi="Candara"/>
        </w:rPr>
      </w:pPr>
      <w:bookmarkStart w:id="0" w:name="_Toc476054621"/>
      <w:bookmarkStart w:id="1" w:name="_Toc505256840"/>
      <w:bookmarkStart w:id="2" w:name="_Toc505256970"/>
      <w:bookmarkStart w:id="3" w:name="_Toc511653899"/>
      <w:r w:rsidRPr="00A064EF">
        <w:rPr>
          <w:rFonts w:ascii="Candara" w:hAnsi="Candara"/>
        </w:rPr>
        <w:t>DEFINICJE</w:t>
      </w:r>
      <w:bookmarkEnd w:id="0"/>
      <w:bookmarkEnd w:id="1"/>
      <w:bookmarkEnd w:id="2"/>
      <w:bookmarkEnd w:id="3"/>
    </w:p>
    <w:p w14:paraId="28C64C07" w14:textId="77777777" w:rsidR="002640F0" w:rsidRPr="00A064EF" w:rsidRDefault="002640F0" w:rsidP="00910341">
      <w:pPr>
        <w:pStyle w:val="Umowa11"/>
        <w:spacing w:line="240" w:lineRule="auto"/>
      </w:pPr>
      <w:r w:rsidRPr="00A064EF">
        <w:t>Pojęciom pisanym w Umowie wielką literą Strony nadają znaczenie opisane w tabeli poniżej.</w:t>
      </w:r>
    </w:p>
    <w:p w14:paraId="5A5F792A" w14:textId="77777777" w:rsidR="002640F0" w:rsidRPr="00A064EF" w:rsidRDefault="002640F0" w:rsidP="00910341">
      <w:pPr>
        <w:pStyle w:val="Umowa11"/>
        <w:spacing w:line="240" w:lineRule="auto"/>
      </w:pPr>
      <w:r w:rsidRPr="00A064EF">
        <w:t>Wszystkim pojęciom pisanym wielką literą używanym w Załącznikach, Strony nadają znaczenie zgodne z Umową, chyba że Załącznik wprost definiuje inne znaczenie używanego terminu.</w:t>
      </w:r>
    </w:p>
    <w:p w14:paraId="1BB82B2F" w14:textId="1CBB9E74" w:rsidR="002640F0" w:rsidRPr="00A064EF" w:rsidRDefault="002640F0" w:rsidP="00910341">
      <w:pPr>
        <w:pStyle w:val="Umowa11"/>
        <w:spacing w:line="240" w:lineRule="auto"/>
      </w:pPr>
      <w:r w:rsidRPr="00A064EF">
        <w:t xml:space="preserve">O ile dany termin lub zwrot pisany w Umowie z wielkiej litery nie został zdefiniowany w tabeli poniżej, należy go rozumieć zgodnie ze znaczeniem nadanym mu w </w:t>
      </w:r>
      <w:r w:rsidR="00AD1663">
        <w:t>treści Umowy lub</w:t>
      </w:r>
      <w:r w:rsidR="00656100">
        <w:t xml:space="preserve"> </w:t>
      </w:r>
      <w:proofErr w:type="spellStart"/>
      <w:r w:rsidR="005C3546">
        <w:t>OPZ</w:t>
      </w:r>
      <w:proofErr w:type="spellEnd"/>
      <w:r w:rsidRPr="00A064EF">
        <w:t xml:space="preserve">. </w:t>
      </w:r>
    </w:p>
    <w:p w14:paraId="035D6546" w14:textId="77777777" w:rsidR="002640F0" w:rsidRPr="00A064EF" w:rsidRDefault="002640F0" w:rsidP="00910341">
      <w:pPr>
        <w:pStyle w:val="Umowa11"/>
        <w:numPr>
          <w:ilvl w:val="0"/>
          <w:numId w:val="0"/>
        </w:numPr>
        <w:spacing w:line="240" w:lineRule="auto"/>
        <w:ind w:left="1021"/>
      </w:pPr>
    </w:p>
    <w:tbl>
      <w:tblPr>
        <w:tblW w:w="0" w:type="auto"/>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A0" w:firstRow="1" w:lastRow="0" w:firstColumn="1" w:lastColumn="0" w:noHBand="1" w:noVBand="1"/>
      </w:tblPr>
      <w:tblGrid>
        <w:gridCol w:w="2370"/>
        <w:gridCol w:w="6696"/>
      </w:tblGrid>
      <w:tr w:rsidR="00910341" w:rsidRPr="00910341" w14:paraId="4B0810D1" w14:textId="77777777" w:rsidTr="00910341">
        <w:trPr>
          <w:cantSplit/>
          <w:tblHeader/>
        </w:trPr>
        <w:tc>
          <w:tcPr>
            <w:tcW w:w="23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BBB451" w14:textId="04F0CB2C" w:rsidR="002640F0" w:rsidRPr="00910341" w:rsidRDefault="002640F0" w:rsidP="00910341">
            <w:pPr>
              <w:spacing w:before="120" w:after="120"/>
              <w:jc w:val="center"/>
              <w:rPr>
                <w:rFonts w:ascii="Candara" w:eastAsia="Calibri" w:hAnsi="Candara"/>
                <w:b/>
                <w:bCs/>
                <w:color w:val="000000" w:themeColor="text1"/>
                <w:sz w:val="22"/>
                <w:szCs w:val="22"/>
              </w:rPr>
            </w:pPr>
            <w:r w:rsidRPr="00910341">
              <w:rPr>
                <w:rFonts w:ascii="Candara" w:eastAsia="Calibri" w:hAnsi="Candara"/>
                <w:b/>
                <w:bCs/>
                <w:color w:val="000000" w:themeColor="text1"/>
                <w:sz w:val="22"/>
                <w:szCs w:val="22"/>
              </w:rPr>
              <w:t xml:space="preserve">POJĘCIE </w:t>
            </w:r>
          </w:p>
        </w:tc>
        <w:tc>
          <w:tcPr>
            <w:tcW w:w="66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017C3D" w14:textId="77777777" w:rsidR="002640F0" w:rsidRPr="00910341" w:rsidRDefault="002640F0" w:rsidP="00910341">
            <w:pPr>
              <w:spacing w:before="120" w:after="120"/>
              <w:ind w:left="34"/>
              <w:jc w:val="center"/>
              <w:rPr>
                <w:rFonts w:ascii="Candara" w:eastAsia="Calibri" w:hAnsi="Candara"/>
                <w:b/>
                <w:bCs/>
                <w:color w:val="000000" w:themeColor="text1"/>
                <w:sz w:val="22"/>
                <w:szCs w:val="22"/>
              </w:rPr>
            </w:pPr>
            <w:r w:rsidRPr="00910341">
              <w:rPr>
                <w:rFonts w:ascii="Candara" w:eastAsia="Calibri" w:hAnsi="Candara"/>
                <w:b/>
                <w:bCs/>
                <w:color w:val="000000" w:themeColor="text1"/>
                <w:sz w:val="22"/>
                <w:szCs w:val="22"/>
              </w:rPr>
              <w:t xml:space="preserve">DEFINICJA </w:t>
            </w:r>
          </w:p>
        </w:tc>
      </w:tr>
      <w:tr w:rsidR="002640F0" w:rsidRPr="00347F25" w14:paraId="7F45F00C" w14:textId="77777777" w:rsidTr="00910341">
        <w:trPr>
          <w:cantSplit/>
          <w:trHeight w:val="56"/>
        </w:trPr>
        <w:tc>
          <w:tcPr>
            <w:tcW w:w="2370" w:type="dxa"/>
            <w:tcBorders>
              <w:top w:val="single" w:sz="4" w:space="0" w:color="auto"/>
            </w:tcBorders>
            <w:shd w:val="clear" w:color="auto" w:fill="auto"/>
          </w:tcPr>
          <w:p w14:paraId="0F7A07E8" w14:textId="52DEA8D9"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Akceptacja</w:t>
            </w:r>
            <w:r w:rsidR="002956C3" w:rsidRPr="00347F25">
              <w:rPr>
                <w:rFonts w:ascii="Candara" w:eastAsia="Calibri" w:hAnsi="Candara"/>
                <w:b/>
                <w:bCs/>
                <w:sz w:val="22"/>
                <w:szCs w:val="22"/>
              </w:rPr>
              <w:t xml:space="preserve"> Sprintu</w:t>
            </w:r>
          </w:p>
        </w:tc>
        <w:tc>
          <w:tcPr>
            <w:tcW w:w="6696" w:type="dxa"/>
            <w:tcBorders>
              <w:top w:val="single" w:sz="4" w:space="0" w:color="auto"/>
            </w:tcBorders>
            <w:shd w:val="clear" w:color="auto" w:fill="auto"/>
          </w:tcPr>
          <w:p w14:paraId="578E0AEC" w14:textId="24DB09EF" w:rsidR="002640F0" w:rsidRPr="00347F25" w:rsidRDefault="002640F0" w:rsidP="00910341">
            <w:pPr>
              <w:pStyle w:val="Akapitzlist1"/>
              <w:spacing w:before="120" w:after="120" w:line="240" w:lineRule="auto"/>
              <w:ind w:left="0" w:firstLine="0"/>
              <w:jc w:val="both"/>
              <w:rPr>
                <w:rFonts w:ascii="Candara" w:hAnsi="Candara" w:cs="Times New Roman"/>
              </w:rPr>
            </w:pPr>
            <w:r w:rsidRPr="00347F25">
              <w:rPr>
                <w:rFonts w:ascii="Candara" w:hAnsi="Candara" w:cs="Times New Roman"/>
              </w:rPr>
              <w:t xml:space="preserve">robocze potwierdzenie </w:t>
            </w:r>
            <w:r w:rsidR="00536E11">
              <w:rPr>
                <w:rFonts w:ascii="Candara" w:hAnsi="Candara" w:cs="Times New Roman"/>
              </w:rPr>
              <w:t xml:space="preserve">ukończenia </w:t>
            </w:r>
            <w:r w:rsidRPr="00347F25">
              <w:rPr>
                <w:rFonts w:ascii="Candara" w:hAnsi="Candara" w:cs="Times New Roman"/>
              </w:rPr>
              <w:t>realizacji prac w Sprincie w</w:t>
            </w:r>
            <w:r w:rsidR="00492B26">
              <w:rPr>
                <w:rFonts w:ascii="Candara" w:hAnsi="Candara" w:cs="Times New Roman"/>
              </w:rPr>
              <w:t> </w:t>
            </w:r>
            <w:r w:rsidRPr="00347F25">
              <w:rPr>
                <w:rFonts w:ascii="Candara" w:hAnsi="Candara" w:cs="Times New Roman"/>
              </w:rPr>
              <w:t xml:space="preserve">obszarze danego Wymagania </w:t>
            </w:r>
            <w:r w:rsidR="007951BA">
              <w:rPr>
                <w:rFonts w:ascii="Candara" w:hAnsi="Candara" w:cs="Times New Roman"/>
              </w:rPr>
              <w:t xml:space="preserve">zgodnie </w:t>
            </w:r>
            <w:r w:rsidRPr="00347F25">
              <w:rPr>
                <w:rFonts w:ascii="Candara" w:hAnsi="Candara" w:cs="Times New Roman"/>
              </w:rPr>
              <w:t xml:space="preserve">z </w:t>
            </w:r>
            <w:r w:rsidR="005D2807">
              <w:rPr>
                <w:rFonts w:ascii="Candara" w:hAnsi="Candara" w:cs="Times New Roman"/>
              </w:rPr>
              <w:t>Definicją Ukończenia</w:t>
            </w:r>
            <w:r w:rsidRPr="00347F25">
              <w:rPr>
                <w:rFonts w:ascii="Candara" w:hAnsi="Candara" w:cs="Times New Roman"/>
              </w:rPr>
              <w:t>.</w:t>
            </w:r>
          </w:p>
        </w:tc>
      </w:tr>
      <w:tr w:rsidR="00672501" w:rsidRPr="00C2092F" w14:paraId="09EF75D0" w14:textId="77777777" w:rsidTr="00910341">
        <w:trPr>
          <w:cantSplit/>
          <w:trHeight w:val="56"/>
        </w:trPr>
        <w:tc>
          <w:tcPr>
            <w:tcW w:w="2370" w:type="dxa"/>
            <w:shd w:val="clear" w:color="auto" w:fill="auto"/>
          </w:tcPr>
          <w:p w14:paraId="1864CA14" w14:textId="12CD0ABB" w:rsidR="00672501" w:rsidRPr="00C2092F" w:rsidRDefault="00672501" w:rsidP="00910341">
            <w:pPr>
              <w:spacing w:before="120" w:after="120"/>
              <w:jc w:val="center"/>
              <w:rPr>
                <w:rFonts w:ascii="Candara" w:eastAsia="Calibri" w:hAnsi="Candara"/>
                <w:b/>
                <w:bCs/>
                <w:sz w:val="22"/>
                <w:szCs w:val="22"/>
              </w:rPr>
            </w:pPr>
            <w:r w:rsidRPr="00C2092F">
              <w:rPr>
                <w:rFonts w:ascii="Candara" w:eastAsia="Calibri" w:hAnsi="Candara"/>
                <w:b/>
                <w:bCs/>
                <w:sz w:val="22"/>
                <w:szCs w:val="22"/>
              </w:rPr>
              <w:t>Asysta Techniczna</w:t>
            </w:r>
          </w:p>
        </w:tc>
        <w:tc>
          <w:tcPr>
            <w:tcW w:w="6696" w:type="dxa"/>
            <w:shd w:val="clear" w:color="auto" w:fill="auto"/>
          </w:tcPr>
          <w:p w14:paraId="6DA9109E" w14:textId="5FBE0FE6" w:rsidR="00672501" w:rsidRPr="00C2092F" w:rsidRDefault="00106DCD" w:rsidP="00910341">
            <w:pPr>
              <w:pStyle w:val="Akapitzlist1"/>
              <w:spacing w:before="120" w:after="120" w:line="240" w:lineRule="auto"/>
              <w:ind w:left="0" w:firstLine="0"/>
              <w:jc w:val="both"/>
              <w:rPr>
                <w:rFonts w:ascii="Candara" w:hAnsi="Candara" w:cs="Times New Roman"/>
              </w:rPr>
            </w:pPr>
            <w:r w:rsidRPr="00C2092F">
              <w:rPr>
                <w:rFonts w:ascii="Candara" w:hAnsi="Candara" w:cs="Times New Roman"/>
              </w:rPr>
              <w:t>usługi świadczone przez Wykonawcę</w:t>
            </w:r>
            <w:r w:rsidR="00E66EFD">
              <w:rPr>
                <w:rFonts w:ascii="Candara" w:hAnsi="Candara" w:cs="Times New Roman"/>
              </w:rPr>
              <w:t xml:space="preserve"> na podstawie Zamówień</w:t>
            </w:r>
            <w:r w:rsidR="00CE64D9">
              <w:rPr>
                <w:rFonts w:ascii="Candara" w:hAnsi="Candara" w:cs="Times New Roman"/>
              </w:rPr>
              <w:t>,</w:t>
            </w:r>
            <w:r w:rsidRPr="00C2092F">
              <w:rPr>
                <w:rFonts w:ascii="Candara" w:hAnsi="Candara" w:cs="Times New Roman"/>
              </w:rPr>
              <w:t xml:space="preserve"> </w:t>
            </w:r>
            <w:r w:rsidR="005D2807" w:rsidRPr="00C2092F">
              <w:rPr>
                <w:rFonts w:ascii="Candara" w:hAnsi="Candara" w:cs="Times New Roman"/>
              </w:rPr>
              <w:t>mające na celu rozszerzanie Systemu o rea</w:t>
            </w:r>
            <w:r w:rsidR="007A6E35" w:rsidRPr="00C2092F">
              <w:rPr>
                <w:rFonts w:ascii="Candara" w:hAnsi="Candara" w:cs="Times New Roman"/>
              </w:rPr>
              <w:t xml:space="preserve">lizację zakresu wykraczającego ponad </w:t>
            </w:r>
            <w:proofErr w:type="spellStart"/>
            <w:r w:rsidR="007A6E35" w:rsidRPr="00C2092F">
              <w:rPr>
                <w:rFonts w:ascii="Candara" w:hAnsi="Candara" w:cs="Times New Roman"/>
              </w:rPr>
              <w:t>Backlog</w:t>
            </w:r>
            <w:proofErr w:type="spellEnd"/>
            <w:r w:rsidR="007A6E35" w:rsidRPr="00C2092F">
              <w:rPr>
                <w:rFonts w:ascii="Candara" w:hAnsi="Candara" w:cs="Times New Roman"/>
              </w:rPr>
              <w:t xml:space="preserve"> Systemu</w:t>
            </w:r>
            <w:r w:rsidR="006D6A8F">
              <w:rPr>
                <w:rFonts w:ascii="Candara" w:hAnsi="Candara" w:cs="Times New Roman"/>
              </w:rPr>
              <w:t xml:space="preserve"> (w szczególności o nowe funkcjonalności)</w:t>
            </w:r>
            <w:r w:rsidR="007A6E35" w:rsidRPr="00C2092F">
              <w:rPr>
                <w:rFonts w:ascii="Candara" w:hAnsi="Candara" w:cs="Times New Roman"/>
              </w:rPr>
              <w:t>, w ramach określonej z góry puli roboczogodzin</w:t>
            </w:r>
            <w:r w:rsidR="00FA35D8">
              <w:rPr>
                <w:rFonts w:ascii="Candara" w:hAnsi="Candara" w:cs="Times New Roman"/>
              </w:rPr>
              <w:t>, w przypadku</w:t>
            </w:r>
            <w:r w:rsidR="0086749F">
              <w:rPr>
                <w:rFonts w:ascii="Candara" w:hAnsi="Candara" w:cs="Times New Roman"/>
              </w:rPr>
              <w:t xml:space="preserve"> </w:t>
            </w:r>
            <w:r w:rsidR="0009287B">
              <w:rPr>
                <w:rFonts w:ascii="Candara" w:hAnsi="Candara" w:cs="Times New Roman"/>
              </w:rPr>
              <w:t>zaoferowan</w:t>
            </w:r>
            <w:r w:rsidR="00FA35D8">
              <w:rPr>
                <w:rFonts w:ascii="Candara" w:hAnsi="Candara" w:cs="Times New Roman"/>
              </w:rPr>
              <w:t>ia jej</w:t>
            </w:r>
            <w:r w:rsidR="0086749F">
              <w:rPr>
                <w:rFonts w:ascii="Candara" w:hAnsi="Candara" w:cs="Times New Roman"/>
              </w:rPr>
              <w:t xml:space="preserve"> przez Wykonawcę w </w:t>
            </w:r>
            <w:r w:rsidR="001608DF">
              <w:rPr>
                <w:rFonts w:ascii="Candara" w:hAnsi="Candara" w:cs="Times New Roman"/>
              </w:rPr>
              <w:t>O</w:t>
            </w:r>
            <w:r w:rsidR="0086749F">
              <w:rPr>
                <w:rFonts w:ascii="Candara" w:hAnsi="Candara" w:cs="Times New Roman"/>
              </w:rPr>
              <w:t>fercie.</w:t>
            </w:r>
          </w:p>
        </w:tc>
      </w:tr>
      <w:tr w:rsidR="00E24206" w:rsidRPr="00347F25" w14:paraId="2516FE41" w14:textId="77777777" w:rsidTr="00910341">
        <w:trPr>
          <w:cantSplit/>
        </w:trPr>
        <w:tc>
          <w:tcPr>
            <w:tcW w:w="2370" w:type="dxa"/>
            <w:shd w:val="clear" w:color="auto" w:fill="auto"/>
          </w:tcPr>
          <w:p w14:paraId="41386D32" w14:textId="4131FDB0" w:rsidR="00E24206" w:rsidRPr="00C2092F" w:rsidRDefault="00E24206" w:rsidP="00910341">
            <w:pPr>
              <w:spacing w:before="120" w:after="120"/>
              <w:jc w:val="center"/>
              <w:rPr>
                <w:rFonts w:ascii="Candara" w:eastAsia="Calibri" w:hAnsi="Candara"/>
                <w:b/>
                <w:bCs/>
                <w:sz w:val="22"/>
                <w:szCs w:val="22"/>
              </w:rPr>
            </w:pPr>
            <w:proofErr w:type="spellStart"/>
            <w:r w:rsidRPr="00C2092F">
              <w:rPr>
                <w:rFonts w:ascii="Candara" w:eastAsia="Calibri" w:hAnsi="Candara"/>
                <w:b/>
                <w:bCs/>
                <w:sz w:val="22"/>
                <w:szCs w:val="22"/>
              </w:rPr>
              <w:t>Backlog</w:t>
            </w:r>
            <w:proofErr w:type="spellEnd"/>
            <w:r w:rsidRPr="00C2092F">
              <w:rPr>
                <w:rFonts w:ascii="Candara" w:eastAsia="Calibri" w:hAnsi="Candara"/>
                <w:b/>
                <w:bCs/>
                <w:sz w:val="22"/>
                <w:szCs w:val="22"/>
              </w:rPr>
              <w:t xml:space="preserve"> Sprintu</w:t>
            </w:r>
          </w:p>
        </w:tc>
        <w:tc>
          <w:tcPr>
            <w:tcW w:w="6696" w:type="dxa"/>
            <w:shd w:val="clear" w:color="auto" w:fill="auto"/>
          </w:tcPr>
          <w:p w14:paraId="2CC1E265" w14:textId="089AEE79" w:rsidR="00E24206" w:rsidRPr="00347F25" w:rsidRDefault="007A6E35" w:rsidP="00910341">
            <w:pPr>
              <w:spacing w:before="120" w:after="120"/>
              <w:jc w:val="both"/>
              <w:rPr>
                <w:rFonts w:ascii="Candara" w:eastAsia="Calibri" w:hAnsi="Candara"/>
                <w:sz w:val="22"/>
                <w:szCs w:val="22"/>
              </w:rPr>
            </w:pPr>
            <w:r w:rsidRPr="00C2092F">
              <w:rPr>
                <w:rFonts w:ascii="Candara" w:eastAsia="Calibri" w:hAnsi="Candara"/>
                <w:sz w:val="22"/>
                <w:szCs w:val="22"/>
              </w:rPr>
              <w:t>uporządkowana lista Zadań do realizacji w ramach danego Sprintu.</w:t>
            </w:r>
          </w:p>
        </w:tc>
      </w:tr>
      <w:tr w:rsidR="00E24206" w:rsidRPr="00347F25" w14:paraId="16C7F4BA" w14:textId="77777777" w:rsidTr="00910341">
        <w:trPr>
          <w:cantSplit/>
        </w:trPr>
        <w:tc>
          <w:tcPr>
            <w:tcW w:w="2370" w:type="dxa"/>
            <w:shd w:val="clear" w:color="auto" w:fill="auto"/>
          </w:tcPr>
          <w:p w14:paraId="4C43B4F9" w14:textId="27F7064D" w:rsidR="00E24206" w:rsidRPr="00347F25" w:rsidRDefault="00E24206" w:rsidP="00910341">
            <w:pPr>
              <w:spacing w:before="120" w:after="120"/>
              <w:jc w:val="center"/>
              <w:rPr>
                <w:rFonts w:ascii="Candara" w:eastAsia="Calibri" w:hAnsi="Candara"/>
                <w:sz w:val="22"/>
                <w:szCs w:val="22"/>
              </w:rPr>
            </w:pPr>
            <w:proofErr w:type="spellStart"/>
            <w:r w:rsidRPr="00347F25">
              <w:rPr>
                <w:rFonts w:ascii="Candara" w:eastAsia="Calibri" w:hAnsi="Candara"/>
                <w:b/>
                <w:bCs/>
                <w:sz w:val="22"/>
                <w:szCs w:val="22"/>
              </w:rPr>
              <w:t>Backlog</w:t>
            </w:r>
            <w:proofErr w:type="spellEnd"/>
            <w:r w:rsidRPr="00347F25">
              <w:rPr>
                <w:rFonts w:ascii="Candara" w:eastAsia="Calibri" w:hAnsi="Candara"/>
                <w:b/>
                <w:bCs/>
                <w:sz w:val="22"/>
                <w:szCs w:val="22"/>
              </w:rPr>
              <w:t xml:space="preserve"> Systemu</w:t>
            </w:r>
          </w:p>
        </w:tc>
        <w:tc>
          <w:tcPr>
            <w:tcW w:w="6696" w:type="dxa"/>
            <w:shd w:val="clear" w:color="auto" w:fill="auto"/>
          </w:tcPr>
          <w:p w14:paraId="5C8288D3" w14:textId="3D2A3FEE" w:rsidR="00E24206" w:rsidRPr="00347F25" w:rsidRDefault="00E24206"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element </w:t>
            </w:r>
            <w:proofErr w:type="spellStart"/>
            <w:r w:rsidRPr="00347F25">
              <w:rPr>
                <w:rFonts w:ascii="Candara" w:eastAsia="Calibri" w:hAnsi="Candara"/>
                <w:sz w:val="22"/>
                <w:szCs w:val="22"/>
              </w:rPr>
              <w:t>OPZ</w:t>
            </w:r>
            <w:proofErr w:type="spellEnd"/>
            <w:r w:rsidRPr="00347F25">
              <w:rPr>
                <w:rFonts w:ascii="Candara" w:eastAsia="Calibri" w:hAnsi="Candara"/>
                <w:sz w:val="22"/>
                <w:szCs w:val="22"/>
              </w:rPr>
              <w:t xml:space="preserve"> stanowiący listę Wymagań (funkcjonalnych i poza-funkcjonalnych) </w:t>
            </w:r>
            <w:r w:rsidR="007A6E35">
              <w:rPr>
                <w:rFonts w:ascii="Candara" w:eastAsia="Calibri" w:hAnsi="Candara"/>
                <w:sz w:val="22"/>
                <w:szCs w:val="22"/>
              </w:rPr>
              <w:t>Systemu</w:t>
            </w:r>
            <w:r w:rsidRPr="00347F25">
              <w:rPr>
                <w:rFonts w:ascii="Candara" w:eastAsia="Calibri" w:hAnsi="Candara"/>
                <w:sz w:val="22"/>
                <w:szCs w:val="22"/>
              </w:rPr>
              <w:t xml:space="preserve">, skategoryzowaną w postaci poszczególnych Wymagań przeznaczonych do realizacji w ramach Umowy. </w:t>
            </w:r>
          </w:p>
        </w:tc>
      </w:tr>
      <w:tr w:rsidR="002640F0" w:rsidRPr="00347F25" w14:paraId="7A22100A" w14:textId="77777777" w:rsidTr="00910341">
        <w:trPr>
          <w:cantSplit/>
          <w:trHeight w:val="56"/>
        </w:trPr>
        <w:tc>
          <w:tcPr>
            <w:tcW w:w="2370" w:type="dxa"/>
            <w:shd w:val="clear" w:color="auto" w:fill="auto"/>
          </w:tcPr>
          <w:p w14:paraId="39170747"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Błąd</w:t>
            </w:r>
          </w:p>
        </w:tc>
        <w:tc>
          <w:tcPr>
            <w:tcW w:w="6696" w:type="dxa"/>
            <w:shd w:val="clear" w:color="auto" w:fill="auto"/>
          </w:tcPr>
          <w:p w14:paraId="437EFFA4" w14:textId="79BC69E5" w:rsidR="002640F0" w:rsidRPr="00347F25" w:rsidRDefault="002640F0" w:rsidP="00910341">
            <w:pPr>
              <w:pStyle w:val="Akapitzlist1"/>
              <w:spacing w:before="120" w:after="120" w:line="240" w:lineRule="auto"/>
              <w:ind w:left="0" w:firstLine="0"/>
              <w:jc w:val="both"/>
              <w:rPr>
                <w:rFonts w:ascii="Candara" w:hAnsi="Candara" w:cs="Times New Roman"/>
              </w:rPr>
            </w:pPr>
            <w:r w:rsidRPr="00347F25">
              <w:rPr>
                <w:rFonts w:ascii="Candara" w:hAnsi="Candara" w:cs="Times New Roman"/>
              </w:rPr>
              <w:t xml:space="preserve">niezgodne z Umową lub Dokumentacją działanie </w:t>
            </w:r>
            <w:r w:rsidR="00DF11FA" w:rsidRPr="00347F25">
              <w:rPr>
                <w:rFonts w:ascii="Candara" w:hAnsi="Candara" w:cs="Times New Roman"/>
              </w:rPr>
              <w:t>Systemu (lub jego odpowiedniego elementu) wynikające z przyczyn leżących po stronie Wykonawcy</w:t>
            </w:r>
            <w:r w:rsidRPr="00347F25">
              <w:rPr>
                <w:rFonts w:ascii="Candara" w:hAnsi="Candara" w:cs="Times New Roman"/>
              </w:rPr>
              <w:t>. Błędy dzielą się na następujące kategorie: Błąd Krytyczny, Błąd Nieistotny</w:t>
            </w:r>
            <w:r w:rsidR="00434797">
              <w:rPr>
                <w:rFonts w:ascii="Candara" w:hAnsi="Candara" w:cs="Times New Roman"/>
              </w:rPr>
              <w:t>, Błąd Poważny</w:t>
            </w:r>
            <w:r w:rsidRPr="00347F25">
              <w:rPr>
                <w:rFonts w:ascii="Candara" w:hAnsi="Candara" w:cs="Times New Roman"/>
              </w:rPr>
              <w:t>.</w:t>
            </w:r>
          </w:p>
        </w:tc>
      </w:tr>
      <w:tr w:rsidR="002640F0" w:rsidRPr="00347F25" w14:paraId="5161748C" w14:textId="77777777" w:rsidTr="00910341">
        <w:trPr>
          <w:cantSplit/>
        </w:trPr>
        <w:tc>
          <w:tcPr>
            <w:tcW w:w="2370" w:type="dxa"/>
            <w:shd w:val="clear" w:color="auto" w:fill="auto"/>
          </w:tcPr>
          <w:p w14:paraId="07CE4B31"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Błąd Krytyczny</w:t>
            </w:r>
          </w:p>
        </w:tc>
        <w:tc>
          <w:tcPr>
            <w:tcW w:w="6696" w:type="dxa"/>
            <w:shd w:val="clear" w:color="auto" w:fill="auto"/>
          </w:tcPr>
          <w:p w14:paraId="10275E83" w14:textId="43A2069E" w:rsidR="002640F0" w:rsidRPr="00347F25" w:rsidRDefault="005B7E0E" w:rsidP="00910341">
            <w:pPr>
              <w:pStyle w:val="Akapitzlist1"/>
              <w:spacing w:before="120" w:after="120" w:line="240" w:lineRule="auto"/>
              <w:ind w:left="0" w:firstLine="0"/>
              <w:jc w:val="both"/>
              <w:rPr>
                <w:rFonts w:ascii="Candara" w:hAnsi="Candara" w:cs="Times New Roman"/>
              </w:rPr>
            </w:pPr>
            <w:r w:rsidRPr="005B7E0E">
              <w:rPr>
                <w:rFonts w:ascii="Candara" w:hAnsi="Candara" w:cs="Times New Roman"/>
              </w:rPr>
              <w:t xml:space="preserve">Błąd polegający na niedostępności (całkowitym braku możliwości korzystania lub ograniczeniu możliwości korzystania w stopniu wyłączającym podstawowe funkcje) dowolnego procesu w </w:t>
            </w:r>
            <w:r w:rsidR="00F43C9C">
              <w:rPr>
                <w:rFonts w:ascii="Candara" w:hAnsi="Candara" w:cs="Times New Roman"/>
              </w:rPr>
              <w:t>S</w:t>
            </w:r>
            <w:r w:rsidRPr="005B7E0E">
              <w:rPr>
                <w:rFonts w:ascii="Candara" w:hAnsi="Candara" w:cs="Times New Roman"/>
              </w:rPr>
              <w:t>ystemie.</w:t>
            </w:r>
          </w:p>
        </w:tc>
      </w:tr>
      <w:tr w:rsidR="002C764B" w:rsidRPr="00347F25" w14:paraId="5E1ABC49" w14:textId="77777777" w:rsidTr="00910341">
        <w:trPr>
          <w:cantSplit/>
        </w:trPr>
        <w:tc>
          <w:tcPr>
            <w:tcW w:w="2370" w:type="dxa"/>
            <w:shd w:val="clear" w:color="auto" w:fill="auto"/>
          </w:tcPr>
          <w:p w14:paraId="0EB50FB8" w14:textId="77777777" w:rsidR="002C764B" w:rsidRPr="00347F25" w:rsidRDefault="002C764B"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Błąd Nieistotny</w:t>
            </w:r>
          </w:p>
        </w:tc>
        <w:tc>
          <w:tcPr>
            <w:tcW w:w="6696" w:type="dxa"/>
            <w:shd w:val="clear" w:color="auto" w:fill="auto"/>
          </w:tcPr>
          <w:p w14:paraId="5328C502" w14:textId="12280128" w:rsidR="002C764B" w:rsidRPr="00347F25" w:rsidRDefault="00EC6D83" w:rsidP="00910341">
            <w:pPr>
              <w:pStyle w:val="Akapitzlist1"/>
              <w:spacing w:before="120" w:after="120" w:line="240" w:lineRule="auto"/>
              <w:ind w:left="0" w:firstLine="0"/>
              <w:jc w:val="both"/>
              <w:rPr>
                <w:rFonts w:ascii="Candara" w:hAnsi="Candara" w:cs="Times New Roman"/>
              </w:rPr>
            </w:pPr>
            <w:r w:rsidRPr="00347F25">
              <w:rPr>
                <w:rFonts w:ascii="Candara" w:hAnsi="Candara" w:cs="Times New Roman"/>
              </w:rPr>
              <w:t>B</w:t>
            </w:r>
            <w:r w:rsidR="002C764B" w:rsidRPr="00347F25">
              <w:rPr>
                <w:rFonts w:ascii="Candara" w:hAnsi="Candara" w:cs="Times New Roman"/>
              </w:rPr>
              <w:t xml:space="preserve">łąd inny niż Błąd Krytyczny lub Błąd </w:t>
            </w:r>
            <w:r w:rsidRPr="00347F25">
              <w:rPr>
                <w:rFonts w:ascii="Candara" w:hAnsi="Candara" w:cs="Times New Roman"/>
              </w:rPr>
              <w:t>Poważny</w:t>
            </w:r>
            <w:r w:rsidR="002C764B" w:rsidRPr="00347F25">
              <w:rPr>
                <w:rFonts w:ascii="Candara" w:hAnsi="Candara" w:cs="Times New Roman"/>
              </w:rPr>
              <w:t>.</w:t>
            </w:r>
          </w:p>
        </w:tc>
      </w:tr>
      <w:tr w:rsidR="002640F0" w:rsidRPr="00347F25" w14:paraId="314DA94B" w14:textId="77777777" w:rsidTr="00910341">
        <w:trPr>
          <w:cantSplit/>
          <w:trHeight w:val="488"/>
        </w:trPr>
        <w:tc>
          <w:tcPr>
            <w:tcW w:w="2370" w:type="dxa"/>
            <w:shd w:val="clear" w:color="auto" w:fill="auto"/>
          </w:tcPr>
          <w:p w14:paraId="22C0F81A" w14:textId="7A8EA89F"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 xml:space="preserve">Błąd </w:t>
            </w:r>
            <w:r w:rsidR="002C764B" w:rsidRPr="00347F25">
              <w:rPr>
                <w:rFonts w:ascii="Candara" w:eastAsia="Calibri" w:hAnsi="Candara"/>
                <w:b/>
                <w:bCs/>
                <w:sz w:val="22"/>
                <w:szCs w:val="22"/>
              </w:rPr>
              <w:t>Poważny</w:t>
            </w:r>
          </w:p>
        </w:tc>
        <w:tc>
          <w:tcPr>
            <w:tcW w:w="6696" w:type="dxa"/>
            <w:shd w:val="clear" w:color="auto" w:fill="auto"/>
          </w:tcPr>
          <w:p w14:paraId="5FFABDBB" w14:textId="41769EAA" w:rsidR="002640F0" w:rsidRPr="00347F25" w:rsidRDefault="00EE1036" w:rsidP="00910341">
            <w:pPr>
              <w:spacing w:before="120" w:after="120"/>
              <w:rPr>
                <w:rFonts w:ascii="Candara" w:hAnsi="Candara"/>
                <w:sz w:val="22"/>
                <w:szCs w:val="22"/>
              </w:rPr>
            </w:pPr>
            <w:r w:rsidRPr="00347F25">
              <w:rPr>
                <w:rFonts w:ascii="Candara" w:hAnsi="Candara"/>
                <w:sz w:val="22"/>
                <w:szCs w:val="22"/>
              </w:rPr>
              <w:t>B</w:t>
            </w:r>
            <w:r w:rsidR="002640F0" w:rsidRPr="00347F25">
              <w:rPr>
                <w:rFonts w:ascii="Candara" w:hAnsi="Candara"/>
                <w:sz w:val="22"/>
                <w:szCs w:val="22"/>
              </w:rPr>
              <w:t xml:space="preserve">łąd </w:t>
            </w:r>
            <w:r w:rsidR="00BC136D" w:rsidRPr="00347F25">
              <w:rPr>
                <w:rFonts w:ascii="Candara" w:hAnsi="Candara"/>
                <w:sz w:val="22"/>
                <w:szCs w:val="22"/>
              </w:rPr>
              <w:t>powodujący</w:t>
            </w:r>
            <w:r w:rsidR="002640F0" w:rsidRPr="00347F25">
              <w:rPr>
                <w:rFonts w:ascii="Candara" w:hAnsi="Candara"/>
                <w:sz w:val="22"/>
                <w:szCs w:val="22"/>
              </w:rPr>
              <w:t xml:space="preserve"> </w:t>
            </w:r>
            <w:r w:rsidR="00BC136D" w:rsidRPr="00347F25">
              <w:rPr>
                <w:rStyle w:val="Domylnaczcionkaakapitu1"/>
                <w:rFonts w:ascii="Candara" w:hAnsi="Candara"/>
                <w:sz w:val="22"/>
                <w:szCs w:val="22"/>
              </w:rPr>
              <w:t xml:space="preserve">ograniczenie możliwości </w:t>
            </w:r>
            <w:r w:rsidR="00EC6D83" w:rsidRPr="00347F25">
              <w:rPr>
                <w:rStyle w:val="Domylnaczcionkaakapitu1"/>
                <w:rFonts w:ascii="Candara" w:hAnsi="Candara"/>
                <w:sz w:val="22"/>
                <w:szCs w:val="22"/>
              </w:rPr>
              <w:t xml:space="preserve">obsługi przez System </w:t>
            </w:r>
            <w:r w:rsidR="00BC136D" w:rsidRPr="00347F25">
              <w:rPr>
                <w:rStyle w:val="Domylnaczcionkaakapitu1"/>
                <w:rFonts w:ascii="Candara" w:hAnsi="Candara"/>
                <w:sz w:val="22"/>
                <w:szCs w:val="22"/>
              </w:rPr>
              <w:t xml:space="preserve">Procesów </w:t>
            </w:r>
            <w:r w:rsidR="00EC6D83" w:rsidRPr="00347F25">
              <w:rPr>
                <w:rStyle w:val="Domylnaczcionkaakapitu1"/>
                <w:rFonts w:ascii="Candara" w:hAnsi="Candara"/>
                <w:sz w:val="22"/>
                <w:szCs w:val="22"/>
              </w:rPr>
              <w:t>Krytycznych</w:t>
            </w:r>
            <w:r w:rsidR="002640F0" w:rsidRPr="00347F25">
              <w:rPr>
                <w:rFonts w:ascii="Candara" w:hAnsi="Candara"/>
                <w:sz w:val="22"/>
                <w:szCs w:val="22"/>
              </w:rPr>
              <w:t>.</w:t>
            </w:r>
            <w:r w:rsidR="00E01345" w:rsidRPr="00347F25">
              <w:rPr>
                <w:rFonts w:ascii="Candara" w:hAnsi="Candara"/>
                <w:sz w:val="22"/>
                <w:szCs w:val="22"/>
              </w:rPr>
              <w:t xml:space="preserve"> Przykładami Błędu Poważnego są: </w:t>
            </w:r>
            <w:r w:rsidR="00AB126B">
              <w:rPr>
                <w:rFonts w:ascii="Candara" w:hAnsi="Candara"/>
                <w:sz w:val="22"/>
                <w:szCs w:val="22"/>
              </w:rPr>
              <w:t>brak możliwości przejścia do następnego kroku procesu, brak możliwości generowania danych</w:t>
            </w:r>
            <w:r w:rsidR="00D36358">
              <w:rPr>
                <w:rFonts w:ascii="Candara" w:hAnsi="Candara"/>
                <w:sz w:val="22"/>
                <w:szCs w:val="22"/>
              </w:rPr>
              <w:t>.</w:t>
            </w:r>
          </w:p>
        </w:tc>
      </w:tr>
      <w:tr w:rsidR="002640F0" w:rsidRPr="00347F25" w14:paraId="7B94E67C" w14:textId="77777777" w:rsidTr="00910341">
        <w:trPr>
          <w:cantSplit/>
        </w:trPr>
        <w:tc>
          <w:tcPr>
            <w:tcW w:w="2370" w:type="dxa"/>
            <w:shd w:val="clear" w:color="auto" w:fill="auto"/>
          </w:tcPr>
          <w:p w14:paraId="5B15C07D" w14:textId="77777777" w:rsidR="002640F0" w:rsidRPr="00347F25" w:rsidRDefault="002640F0" w:rsidP="00910341">
            <w:pPr>
              <w:spacing w:before="120" w:after="120"/>
              <w:jc w:val="center"/>
              <w:rPr>
                <w:rFonts w:ascii="Candara" w:eastAsia="Calibri" w:hAnsi="Candara"/>
                <w:b/>
                <w:bCs/>
                <w:sz w:val="22"/>
                <w:szCs w:val="22"/>
              </w:rPr>
            </w:pPr>
            <w:proofErr w:type="spellStart"/>
            <w:r w:rsidRPr="00347F25">
              <w:rPr>
                <w:rFonts w:ascii="Candara" w:eastAsia="Calibri" w:hAnsi="Candara"/>
                <w:b/>
                <w:bCs/>
                <w:sz w:val="22"/>
                <w:szCs w:val="22"/>
              </w:rPr>
              <w:lastRenderedPageBreak/>
              <w:t>CDP</w:t>
            </w:r>
            <w:proofErr w:type="spellEnd"/>
            <w:r w:rsidRPr="00347F25">
              <w:rPr>
                <w:rFonts w:ascii="Candara" w:eastAsia="Calibri" w:hAnsi="Candara"/>
                <w:b/>
                <w:bCs/>
                <w:sz w:val="22"/>
                <w:szCs w:val="22"/>
              </w:rPr>
              <w:t xml:space="preserve"> (Cyfrowy Dziennik Projektu)</w:t>
            </w:r>
          </w:p>
        </w:tc>
        <w:tc>
          <w:tcPr>
            <w:tcW w:w="6696" w:type="dxa"/>
            <w:shd w:val="clear" w:color="auto" w:fill="auto"/>
          </w:tcPr>
          <w:p w14:paraId="6C8669C7" w14:textId="0E7BE34A" w:rsidR="002640F0" w:rsidRPr="00347F25" w:rsidRDefault="002640F0" w:rsidP="00910341">
            <w:pPr>
              <w:pStyle w:val="Akapitzlist1"/>
              <w:spacing w:before="120" w:after="120" w:line="240" w:lineRule="auto"/>
              <w:ind w:left="0" w:firstLine="0"/>
              <w:jc w:val="both"/>
              <w:rPr>
                <w:rFonts w:ascii="Candara" w:hAnsi="Candara" w:cs="Times New Roman"/>
              </w:rPr>
            </w:pPr>
            <w:r w:rsidRPr="00347F25">
              <w:rPr>
                <w:rFonts w:ascii="Candara" w:hAnsi="Candara" w:cs="Times New Roman"/>
              </w:rPr>
              <w:t xml:space="preserve">rozwiązanie informatyczne zarządzane i utrzymywane przez Zamawiającego, dostarczane w ramach Sprintu 0, pozwalające na bieżące zapisywanie i archiwizowanie wybranych kategorii decyzji podejmowanych przez Strony w trakcie realizacji Umowy, a także rejestrowanie komunikacji i ustaleń Strony, w szczególności w zakresie bieżących prac. </w:t>
            </w:r>
          </w:p>
        </w:tc>
      </w:tr>
      <w:tr w:rsidR="002640F0" w:rsidRPr="00347F25" w14:paraId="26760AED" w14:textId="77777777" w:rsidTr="00910341">
        <w:trPr>
          <w:cantSplit/>
        </w:trPr>
        <w:tc>
          <w:tcPr>
            <w:tcW w:w="2370" w:type="dxa"/>
            <w:shd w:val="clear" w:color="auto" w:fill="auto"/>
          </w:tcPr>
          <w:p w14:paraId="1A5B122B" w14:textId="67560199"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Czas Naprawy</w:t>
            </w:r>
          </w:p>
        </w:tc>
        <w:tc>
          <w:tcPr>
            <w:tcW w:w="6696" w:type="dxa"/>
            <w:shd w:val="clear" w:color="auto" w:fill="auto"/>
          </w:tcPr>
          <w:p w14:paraId="32D4BD7C" w14:textId="6EA4AB12" w:rsidR="002640F0" w:rsidRPr="00347F25" w:rsidRDefault="002640F0" w:rsidP="00910341">
            <w:pPr>
              <w:pStyle w:val="Akapitzlist1"/>
              <w:spacing w:before="120" w:after="120" w:line="240" w:lineRule="auto"/>
              <w:ind w:left="0" w:firstLine="0"/>
              <w:jc w:val="both"/>
              <w:rPr>
                <w:rFonts w:ascii="Candara" w:hAnsi="Candara" w:cs="Times New Roman"/>
              </w:rPr>
            </w:pPr>
            <w:r w:rsidRPr="00347F25">
              <w:rPr>
                <w:rFonts w:ascii="Candara" w:hAnsi="Candara" w:cs="Times New Roman"/>
              </w:rPr>
              <w:t xml:space="preserve">przedział czasu pomiędzy </w:t>
            </w:r>
            <w:r w:rsidR="00735E8D">
              <w:rPr>
                <w:rFonts w:ascii="Candara" w:hAnsi="Candara" w:cs="Times New Roman"/>
              </w:rPr>
              <w:t>dokonaniem Zgłoszenia</w:t>
            </w:r>
            <w:r w:rsidRPr="00347F25">
              <w:rPr>
                <w:rFonts w:ascii="Candara" w:hAnsi="Candara" w:cs="Times New Roman"/>
              </w:rPr>
              <w:t>, a realizacją Naprawy, którego gwarantowany wymiar określa Umowa.</w:t>
            </w:r>
          </w:p>
        </w:tc>
      </w:tr>
      <w:tr w:rsidR="002640F0" w:rsidRPr="00347F25" w14:paraId="6EF63C74" w14:textId="77777777" w:rsidTr="00910341">
        <w:trPr>
          <w:cantSplit/>
        </w:trPr>
        <w:tc>
          <w:tcPr>
            <w:tcW w:w="2370" w:type="dxa"/>
            <w:shd w:val="clear" w:color="auto" w:fill="auto"/>
          </w:tcPr>
          <w:p w14:paraId="45889943"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Dane</w:t>
            </w:r>
          </w:p>
        </w:tc>
        <w:tc>
          <w:tcPr>
            <w:tcW w:w="6696" w:type="dxa"/>
            <w:shd w:val="clear" w:color="auto" w:fill="auto"/>
          </w:tcPr>
          <w:p w14:paraId="246C6F4A" w14:textId="48E98DC1" w:rsidR="002640F0" w:rsidRPr="00347F25" w:rsidRDefault="002640F0"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informacje, zestawienia, w tym dane osobowe, powstałe lub wykorzystywane przez Strony w wyniku realizacji Umowy lub przetwarzane przy wykorzystaniu </w:t>
            </w:r>
            <w:r w:rsidR="00735E8D">
              <w:rPr>
                <w:rFonts w:ascii="Candara" w:eastAsia="Calibri" w:hAnsi="Candara"/>
                <w:sz w:val="22"/>
                <w:szCs w:val="22"/>
              </w:rPr>
              <w:t>Systemu</w:t>
            </w:r>
            <w:r w:rsidRPr="00347F25">
              <w:rPr>
                <w:rFonts w:ascii="Candara" w:eastAsia="Calibri" w:hAnsi="Candara"/>
                <w:sz w:val="22"/>
                <w:szCs w:val="22"/>
              </w:rPr>
              <w:t>, niezależnie od formy przechowywania (papier, zapis elektroniczny), nośnika (np. dyskietka, CD, dysk twardy) oraz rodzaju (oryginał, kopia). W szczególności przez Dane Strony rozumieją dane osobowe, których Zamawiający jest administratorem, powierzone Wykonawcy do przetwarzania, obejmujące wszystkie dane przetwarzane przez Wykonawcę.</w:t>
            </w:r>
          </w:p>
        </w:tc>
      </w:tr>
      <w:tr w:rsidR="002640F0" w:rsidRPr="00347F25" w14:paraId="2378927E" w14:textId="77777777" w:rsidTr="00910341">
        <w:trPr>
          <w:cantSplit/>
        </w:trPr>
        <w:tc>
          <w:tcPr>
            <w:tcW w:w="2370" w:type="dxa"/>
            <w:shd w:val="clear" w:color="auto" w:fill="auto"/>
          </w:tcPr>
          <w:p w14:paraId="777A0E6C"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Definicja Gotowości</w:t>
            </w:r>
          </w:p>
        </w:tc>
        <w:tc>
          <w:tcPr>
            <w:tcW w:w="6696" w:type="dxa"/>
            <w:shd w:val="clear" w:color="auto" w:fill="auto"/>
          </w:tcPr>
          <w:p w14:paraId="20882ED0" w14:textId="42C0998A" w:rsidR="002640F0" w:rsidRPr="00347F25" w:rsidRDefault="002640F0"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ustalone Umową (i </w:t>
            </w:r>
            <w:r w:rsidR="00DD3156">
              <w:rPr>
                <w:rFonts w:ascii="Candara" w:eastAsia="Calibri" w:hAnsi="Candara"/>
                <w:sz w:val="22"/>
                <w:szCs w:val="22"/>
              </w:rPr>
              <w:t>skonkretyzowane</w:t>
            </w:r>
            <w:r w:rsidR="00DD3156" w:rsidRPr="00347F25">
              <w:rPr>
                <w:rFonts w:ascii="Candara" w:eastAsia="Calibri" w:hAnsi="Candara"/>
                <w:sz w:val="22"/>
                <w:szCs w:val="22"/>
              </w:rPr>
              <w:t xml:space="preserve"> </w:t>
            </w:r>
            <w:r w:rsidRPr="00347F25">
              <w:rPr>
                <w:rFonts w:ascii="Candara" w:eastAsia="Calibri" w:hAnsi="Candara"/>
                <w:sz w:val="22"/>
                <w:szCs w:val="22"/>
              </w:rPr>
              <w:t xml:space="preserve">w ramach Sprintu 0) stałe kryteria wobec struktury i sposobu sformułowania opisu Zadania, których spełnienie dopuszcza dane Zadanie do realizacji przez Zespół Deweloperski. </w:t>
            </w:r>
          </w:p>
        </w:tc>
      </w:tr>
      <w:tr w:rsidR="002640F0" w:rsidRPr="00347F25" w14:paraId="1B134DE7" w14:textId="77777777" w:rsidTr="00910341">
        <w:trPr>
          <w:cantSplit/>
        </w:trPr>
        <w:tc>
          <w:tcPr>
            <w:tcW w:w="2370" w:type="dxa"/>
            <w:shd w:val="clear" w:color="auto" w:fill="auto"/>
          </w:tcPr>
          <w:p w14:paraId="6398B6B3"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Definicja Ukończenia</w:t>
            </w:r>
          </w:p>
        </w:tc>
        <w:tc>
          <w:tcPr>
            <w:tcW w:w="6696" w:type="dxa"/>
            <w:shd w:val="clear" w:color="auto" w:fill="auto"/>
          </w:tcPr>
          <w:p w14:paraId="74A5E371" w14:textId="33A55677" w:rsidR="002640F0" w:rsidRPr="00347F25" w:rsidRDefault="002640F0"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ustalone w Umowie (i </w:t>
            </w:r>
            <w:r w:rsidR="00DD3156">
              <w:rPr>
                <w:rFonts w:ascii="Candara" w:eastAsia="Calibri" w:hAnsi="Candara"/>
                <w:sz w:val="22"/>
                <w:szCs w:val="22"/>
              </w:rPr>
              <w:t>skonkretyzowane</w:t>
            </w:r>
            <w:r w:rsidR="00DD3156" w:rsidRPr="00347F25">
              <w:rPr>
                <w:rFonts w:ascii="Candara" w:eastAsia="Calibri" w:hAnsi="Candara"/>
                <w:sz w:val="22"/>
                <w:szCs w:val="22"/>
              </w:rPr>
              <w:t xml:space="preserve"> </w:t>
            </w:r>
            <w:r w:rsidRPr="00347F25">
              <w:rPr>
                <w:rFonts w:ascii="Candara" w:eastAsia="Calibri" w:hAnsi="Candara"/>
                <w:sz w:val="22"/>
                <w:szCs w:val="22"/>
              </w:rPr>
              <w:t xml:space="preserve">w ramach Sprintu 0) stałe kryteria warunkujące </w:t>
            </w:r>
            <w:r w:rsidR="00735E8D">
              <w:rPr>
                <w:rFonts w:ascii="Candara" w:eastAsia="Calibri" w:hAnsi="Candara"/>
                <w:sz w:val="22"/>
                <w:szCs w:val="22"/>
              </w:rPr>
              <w:t>Akceptację Sprintu</w:t>
            </w:r>
            <w:r w:rsidRPr="00347F25">
              <w:rPr>
                <w:rFonts w:ascii="Candara" w:eastAsia="Calibri" w:hAnsi="Candara"/>
                <w:sz w:val="22"/>
                <w:szCs w:val="22"/>
              </w:rPr>
              <w:t xml:space="preserve">. </w:t>
            </w:r>
          </w:p>
        </w:tc>
      </w:tr>
      <w:tr w:rsidR="002640F0" w:rsidRPr="00347F25" w14:paraId="05AF04C1" w14:textId="77777777" w:rsidTr="00910341">
        <w:trPr>
          <w:cantSplit/>
        </w:trPr>
        <w:tc>
          <w:tcPr>
            <w:tcW w:w="2370" w:type="dxa"/>
            <w:shd w:val="clear" w:color="auto" w:fill="auto"/>
          </w:tcPr>
          <w:p w14:paraId="4EA06777"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Dokumentacja</w:t>
            </w:r>
          </w:p>
        </w:tc>
        <w:tc>
          <w:tcPr>
            <w:tcW w:w="6696" w:type="dxa"/>
            <w:shd w:val="clear" w:color="auto" w:fill="auto"/>
          </w:tcPr>
          <w:p w14:paraId="7AAE242E" w14:textId="604ED790" w:rsidR="002640F0" w:rsidRPr="00347F25" w:rsidRDefault="002640F0" w:rsidP="00910341">
            <w:pPr>
              <w:spacing w:before="120" w:after="120"/>
              <w:jc w:val="both"/>
              <w:rPr>
                <w:rFonts w:ascii="Candara" w:hAnsi="Candara"/>
                <w:sz w:val="22"/>
                <w:szCs w:val="22"/>
              </w:rPr>
            </w:pPr>
            <w:r w:rsidRPr="00347F25">
              <w:rPr>
                <w:rFonts w:ascii="Candara" w:eastAsia="Calibri" w:hAnsi="Candara"/>
                <w:sz w:val="22"/>
                <w:szCs w:val="22"/>
              </w:rPr>
              <w:t xml:space="preserve">wszelka dokumentacja dotycząca </w:t>
            </w:r>
            <w:r w:rsidR="00735E8D">
              <w:rPr>
                <w:rFonts w:ascii="Candara" w:eastAsia="Calibri" w:hAnsi="Candara"/>
                <w:sz w:val="22"/>
                <w:szCs w:val="22"/>
              </w:rPr>
              <w:t>Systemu</w:t>
            </w:r>
            <w:r w:rsidRPr="00347F25">
              <w:rPr>
                <w:rFonts w:ascii="Candara" w:eastAsia="Calibri" w:hAnsi="Candara"/>
                <w:sz w:val="22"/>
                <w:szCs w:val="22"/>
              </w:rPr>
              <w:t xml:space="preserve"> i innych rezultatów prac Wykonawcy, która powstanie lub zostanie przekazana Zamawiającemu w ramach realizacji Umowy. </w:t>
            </w:r>
            <w:r w:rsidRPr="00347F25">
              <w:rPr>
                <w:rFonts w:ascii="Candara" w:hAnsi="Candara"/>
                <w:sz w:val="22"/>
                <w:szCs w:val="22"/>
              </w:rPr>
              <w:t>Dokumentacja obejmuje w szczególności: dokumentację przeznaczoną dla administratora, dokumentację techniczną, dokumentację użytkową (podręcznik użytkownika) oraz dokumentację powykonawczą.</w:t>
            </w:r>
          </w:p>
        </w:tc>
      </w:tr>
      <w:tr w:rsidR="00216157" w:rsidRPr="00347F25" w14:paraId="2F8F1118" w14:textId="77777777" w:rsidTr="00910341">
        <w:trPr>
          <w:cantSplit/>
        </w:trPr>
        <w:tc>
          <w:tcPr>
            <w:tcW w:w="2370" w:type="dxa"/>
            <w:shd w:val="clear" w:color="auto" w:fill="auto"/>
          </w:tcPr>
          <w:p w14:paraId="061205CB" w14:textId="28EB48FC" w:rsidR="00216157" w:rsidRPr="00957EB5" w:rsidRDefault="00216157" w:rsidP="00910341">
            <w:pPr>
              <w:spacing w:before="120" w:after="120"/>
              <w:jc w:val="center"/>
              <w:rPr>
                <w:rFonts w:ascii="Candara" w:eastAsia="Calibri" w:hAnsi="Candara"/>
                <w:b/>
                <w:bCs/>
                <w:sz w:val="22"/>
                <w:szCs w:val="22"/>
              </w:rPr>
            </w:pPr>
            <w:r w:rsidRPr="00957EB5">
              <w:rPr>
                <w:rFonts w:ascii="Candara" w:eastAsia="Calibri" w:hAnsi="Candara"/>
                <w:b/>
                <w:bCs/>
                <w:sz w:val="22"/>
                <w:szCs w:val="22"/>
              </w:rPr>
              <w:t>Doradca Techniczny</w:t>
            </w:r>
          </w:p>
        </w:tc>
        <w:tc>
          <w:tcPr>
            <w:tcW w:w="6696" w:type="dxa"/>
            <w:shd w:val="clear" w:color="auto" w:fill="auto"/>
          </w:tcPr>
          <w:p w14:paraId="7C750007" w14:textId="723A1994" w:rsidR="00216157" w:rsidRPr="00347F25" w:rsidRDefault="00C2092F" w:rsidP="00264FF5">
            <w:pPr>
              <w:spacing w:before="120" w:after="120"/>
              <w:jc w:val="both"/>
              <w:rPr>
                <w:rFonts w:ascii="Candara" w:eastAsia="Calibri" w:hAnsi="Candara"/>
                <w:sz w:val="22"/>
                <w:szCs w:val="22"/>
              </w:rPr>
            </w:pPr>
            <w:r w:rsidRPr="00957EB5">
              <w:rPr>
                <w:rFonts w:ascii="Candara" w:eastAsia="Calibri" w:hAnsi="Candara"/>
                <w:sz w:val="22"/>
                <w:szCs w:val="22"/>
              </w:rPr>
              <w:t xml:space="preserve">osoba wskazana przez Zamawiającego, </w:t>
            </w:r>
            <w:r w:rsidR="00960DA8">
              <w:rPr>
                <w:rFonts w:ascii="Candara" w:eastAsia="Calibri" w:hAnsi="Candara"/>
                <w:sz w:val="22"/>
                <w:szCs w:val="22"/>
              </w:rPr>
              <w:t>w</w:t>
            </w:r>
            <w:r w:rsidR="00957EB5" w:rsidRPr="00957EB5">
              <w:rPr>
                <w:rFonts w:ascii="Candara" w:eastAsia="Calibri" w:hAnsi="Candara"/>
                <w:sz w:val="22"/>
                <w:szCs w:val="22"/>
              </w:rPr>
              <w:t xml:space="preserve">spierająca jego Kierownika Projektu, Zastępcę Kierownika Projektu oraz Product </w:t>
            </w:r>
            <w:proofErr w:type="spellStart"/>
            <w:r w:rsidR="00957EB5" w:rsidRPr="00957EB5">
              <w:rPr>
                <w:rFonts w:ascii="Candara" w:eastAsia="Calibri" w:hAnsi="Candara"/>
                <w:sz w:val="22"/>
                <w:szCs w:val="22"/>
              </w:rPr>
              <w:t>Ownera</w:t>
            </w:r>
            <w:proofErr w:type="spellEnd"/>
            <w:r w:rsidR="00957EB5" w:rsidRPr="00957EB5">
              <w:rPr>
                <w:rFonts w:ascii="Candara" w:eastAsia="Calibri" w:hAnsi="Candara"/>
                <w:sz w:val="22"/>
                <w:szCs w:val="22"/>
              </w:rPr>
              <w:t xml:space="preserve"> w</w:t>
            </w:r>
            <w:r w:rsidR="00264FF5">
              <w:rPr>
                <w:rFonts w:ascii="Candara" w:eastAsia="Calibri" w:hAnsi="Candara"/>
                <w:sz w:val="22"/>
                <w:szCs w:val="22"/>
              </w:rPr>
              <w:t> </w:t>
            </w:r>
            <w:r w:rsidR="00957EB5" w:rsidRPr="00957EB5">
              <w:rPr>
                <w:rFonts w:ascii="Candara" w:eastAsia="Calibri" w:hAnsi="Candara"/>
                <w:sz w:val="22"/>
                <w:szCs w:val="22"/>
              </w:rPr>
              <w:t>zakresie wiedzy technicznej.</w:t>
            </w:r>
          </w:p>
        </w:tc>
      </w:tr>
      <w:tr w:rsidR="00912458" w:rsidRPr="00347F25" w14:paraId="33F3A392" w14:textId="77777777" w:rsidTr="00910341">
        <w:trPr>
          <w:cantSplit/>
        </w:trPr>
        <w:tc>
          <w:tcPr>
            <w:tcW w:w="2370" w:type="dxa"/>
            <w:shd w:val="clear" w:color="auto" w:fill="auto"/>
          </w:tcPr>
          <w:p w14:paraId="1B86E551" w14:textId="045672F9" w:rsidR="00912458" w:rsidRPr="00347F25" w:rsidRDefault="00912458"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Dostępność</w:t>
            </w:r>
          </w:p>
        </w:tc>
        <w:tc>
          <w:tcPr>
            <w:tcW w:w="6696" w:type="dxa"/>
            <w:shd w:val="clear" w:color="auto" w:fill="auto"/>
          </w:tcPr>
          <w:p w14:paraId="2118153E" w14:textId="6E782AF3" w:rsidR="00912458" w:rsidRPr="00347F25" w:rsidRDefault="00912458"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wyrażany w procentach parametr </w:t>
            </w:r>
            <w:r w:rsidR="003D446C" w:rsidRPr="00347F25">
              <w:rPr>
                <w:rFonts w:ascii="Candara" w:eastAsia="Calibri" w:hAnsi="Candara"/>
                <w:sz w:val="22"/>
                <w:szCs w:val="22"/>
              </w:rPr>
              <w:t xml:space="preserve">wskazujący zakres czasowy faktycznego działania Systemu w danym miesiącu kalendarzowym, przez które to działanie Strony rozumieją </w:t>
            </w:r>
            <w:r w:rsidR="00EE4130" w:rsidRPr="00347F25">
              <w:rPr>
                <w:rFonts w:ascii="Candara" w:eastAsia="Calibri" w:hAnsi="Candara"/>
                <w:sz w:val="22"/>
                <w:szCs w:val="22"/>
              </w:rPr>
              <w:t xml:space="preserve">stan Systemu, w którym nie jest on dotknięty żadnym Błędem Krytycznym i nie więcej niż </w:t>
            </w:r>
            <w:r w:rsidR="009615FA">
              <w:rPr>
                <w:rFonts w:ascii="Candara" w:eastAsia="Calibri" w:hAnsi="Candara"/>
                <w:sz w:val="22"/>
                <w:szCs w:val="22"/>
              </w:rPr>
              <w:t>5</w:t>
            </w:r>
            <w:r w:rsidR="00EE4130" w:rsidRPr="00347F25">
              <w:rPr>
                <w:rFonts w:ascii="Candara" w:eastAsia="Calibri" w:hAnsi="Candara"/>
                <w:sz w:val="22"/>
                <w:szCs w:val="22"/>
              </w:rPr>
              <w:t xml:space="preserve"> Błędami </w:t>
            </w:r>
            <w:r w:rsidR="00157D30">
              <w:rPr>
                <w:rFonts w:ascii="Candara" w:eastAsia="Calibri" w:hAnsi="Candara"/>
                <w:sz w:val="22"/>
                <w:szCs w:val="22"/>
              </w:rPr>
              <w:t>Poważnymi</w:t>
            </w:r>
            <w:r w:rsidR="00EE4130" w:rsidRPr="00347F25">
              <w:rPr>
                <w:rFonts w:ascii="Candara" w:eastAsia="Calibri" w:hAnsi="Candara"/>
                <w:sz w:val="22"/>
                <w:szCs w:val="22"/>
              </w:rPr>
              <w:t xml:space="preserve"> jednocześnie.</w:t>
            </w:r>
          </w:p>
        </w:tc>
      </w:tr>
      <w:tr w:rsidR="002640F0" w:rsidRPr="00347F25" w14:paraId="3D4CD219" w14:textId="77777777" w:rsidTr="00910341">
        <w:trPr>
          <w:cantSplit/>
        </w:trPr>
        <w:tc>
          <w:tcPr>
            <w:tcW w:w="2370" w:type="dxa"/>
            <w:shd w:val="clear" w:color="auto" w:fill="auto"/>
          </w:tcPr>
          <w:p w14:paraId="26562653"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Dzień Roboczy</w:t>
            </w:r>
          </w:p>
        </w:tc>
        <w:tc>
          <w:tcPr>
            <w:tcW w:w="6696" w:type="dxa"/>
            <w:shd w:val="clear" w:color="auto" w:fill="auto"/>
          </w:tcPr>
          <w:p w14:paraId="5208F932" w14:textId="77777777" w:rsidR="002640F0" w:rsidRPr="00347F25" w:rsidRDefault="002640F0" w:rsidP="00910341">
            <w:pPr>
              <w:spacing w:before="120" w:after="120"/>
              <w:jc w:val="both"/>
              <w:rPr>
                <w:rFonts w:ascii="Candara" w:eastAsia="Calibri" w:hAnsi="Candara"/>
                <w:sz w:val="22"/>
                <w:szCs w:val="22"/>
              </w:rPr>
            </w:pPr>
            <w:r w:rsidRPr="00347F25">
              <w:rPr>
                <w:rFonts w:ascii="Candara" w:eastAsia="Calibri" w:hAnsi="Candara"/>
                <w:sz w:val="22"/>
                <w:szCs w:val="22"/>
              </w:rPr>
              <w:t>dzień od poniedziałku do piątku, z wyłączeniem dni ustawowo wolnych od pracy w Polsce.</w:t>
            </w:r>
          </w:p>
        </w:tc>
      </w:tr>
      <w:tr w:rsidR="002640F0" w:rsidRPr="00347F25" w14:paraId="0C252DDD" w14:textId="77777777" w:rsidTr="00910341">
        <w:trPr>
          <w:cantSplit/>
        </w:trPr>
        <w:tc>
          <w:tcPr>
            <w:tcW w:w="2370" w:type="dxa"/>
            <w:shd w:val="clear" w:color="auto" w:fill="auto"/>
          </w:tcPr>
          <w:p w14:paraId="1C70A627" w14:textId="77777777" w:rsidR="002640F0" w:rsidRPr="00347F25" w:rsidRDefault="002640F0" w:rsidP="00910341">
            <w:pPr>
              <w:spacing w:before="120" w:after="120"/>
              <w:jc w:val="center"/>
              <w:rPr>
                <w:rFonts w:ascii="Candara" w:eastAsia="Calibri" w:hAnsi="Candara"/>
                <w:b/>
                <w:bCs/>
                <w:sz w:val="22"/>
                <w:szCs w:val="22"/>
              </w:rPr>
            </w:pPr>
            <w:proofErr w:type="spellStart"/>
            <w:r w:rsidRPr="00347F25">
              <w:rPr>
                <w:rFonts w:ascii="Candara" w:eastAsia="Calibri" w:hAnsi="Candara"/>
                <w:b/>
                <w:bCs/>
                <w:sz w:val="22"/>
                <w:szCs w:val="22"/>
              </w:rPr>
              <w:t>Exit</w:t>
            </w:r>
            <w:proofErr w:type="spellEnd"/>
            <w:r w:rsidRPr="00347F25">
              <w:rPr>
                <w:rFonts w:ascii="Candara" w:eastAsia="Calibri" w:hAnsi="Candara"/>
                <w:b/>
                <w:bCs/>
                <w:sz w:val="22"/>
                <w:szCs w:val="22"/>
              </w:rPr>
              <w:t xml:space="preserve"> Plan</w:t>
            </w:r>
          </w:p>
        </w:tc>
        <w:tc>
          <w:tcPr>
            <w:tcW w:w="6696" w:type="dxa"/>
            <w:shd w:val="clear" w:color="auto" w:fill="auto"/>
          </w:tcPr>
          <w:p w14:paraId="28A2E483" w14:textId="0F3A1332" w:rsidR="002640F0" w:rsidRPr="00347F25" w:rsidRDefault="002640F0" w:rsidP="00264FF5">
            <w:pPr>
              <w:spacing w:before="120" w:after="120"/>
              <w:jc w:val="both"/>
              <w:rPr>
                <w:rFonts w:ascii="Candara" w:eastAsia="Calibri" w:hAnsi="Candara"/>
                <w:sz w:val="22"/>
                <w:szCs w:val="22"/>
              </w:rPr>
            </w:pPr>
            <w:r w:rsidRPr="00347F25">
              <w:rPr>
                <w:rFonts w:ascii="Candara" w:eastAsia="Calibri" w:hAnsi="Candara"/>
                <w:sz w:val="22"/>
                <w:szCs w:val="22"/>
              </w:rPr>
              <w:t>opis działania Stron w przypadku wygaśnięc</w:t>
            </w:r>
            <w:r w:rsidR="00157D30">
              <w:rPr>
                <w:rFonts w:ascii="Candara" w:eastAsia="Calibri" w:hAnsi="Candara"/>
                <w:sz w:val="22"/>
                <w:szCs w:val="22"/>
              </w:rPr>
              <w:t>ia Umowy, opisany w</w:t>
            </w:r>
            <w:r w:rsidR="00264FF5">
              <w:rPr>
                <w:rFonts w:ascii="Candara" w:eastAsia="Calibri" w:hAnsi="Candara"/>
                <w:sz w:val="22"/>
                <w:szCs w:val="22"/>
              </w:rPr>
              <w:t> </w:t>
            </w:r>
            <w:r w:rsidR="00157D30">
              <w:rPr>
                <w:rFonts w:ascii="Candara" w:eastAsia="Calibri" w:hAnsi="Candara"/>
                <w:sz w:val="22"/>
                <w:szCs w:val="22"/>
              </w:rPr>
              <w:t xml:space="preserve">Rozdziale </w:t>
            </w:r>
            <w:r w:rsidR="0002296F">
              <w:rPr>
                <w:rFonts w:ascii="Candara" w:eastAsia="Calibri" w:hAnsi="Candara"/>
                <w:sz w:val="22"/>
                <w:szCs w:val="22"/>
              </w:rPr>
              <w:fldChar w:fldCharType="begin"/>
            </w:r>
            <w:r w:rsidR="0002296F">
              <w:rPr>
                <w:rFonts w:ascii="Candara" w:eastAsia="Calibri" w:hAnsi="Candara"/>
                <w:sz w:val="22"/>
                <w:szCs w:val="22"/>
              </w:rPr>
              <w:instrText xml:space="preserve"> REF _Ref475952212 \r \h </w:instrText>
            </w:r>
            <w:r w:rsidR="00910341">
              <w:rPr>
                <w:rFonts w:ascii="Candara" w:eastAsia="Calibri" w:hAnsi="Candara"/>
                <w:sz w:val="22"/>
                <w:szCs w:val="22"/>
              </w:rPr>
              <w:instrText xml:space="preserve"> \* MERGEFORMAT </w:instrText>
            </w:r>
            <w:r w:rsidR="0002296F">
              <w:rPr>
                <w:rFonts w:ascii="Candara" w:eastAsia="Calibri" w:hAnsi="Candara"/>
                <w:sz w:val="22"/>
                <w:szCs w:val="22"/>
              </w:rPr>
            </w:r>
            <w:r w:rsidR="0002296F">
              <w:rPr>
                <w:rFonts w:ascii="Candara" w:eastAsia="Calibri" w:hAnsi="Candara"/>
                <w:sz w:val="22"/>
                <w:szCs w:val="22"/>
              </w:rPr>
              <w:fldChar w:fldCharType="separate"/>
            </w:r>
            <w:r w:rsidR="007E6EDF">
              <w:rPr>
                <w:rFonts w:ascii="Candara" w:eastAsia="Calibri" w:hAnsi="Candara"/>
                <w:sz w:val="22"/>
                <w:szCs w:val="22"/>
              </w:rPr>
              <w:t>26</w:t>
            </w:r>
            <w:r w:rsidR="0002296F">
              <w:rPr>
                <w:rFonts w:ascii="Candara" w:eastAsia="Calibri" w:hAnsi="Candara"/>
                <w:sz w:val="22"/>
                <w:szCs w:val="22"/>
              </w:rPr>
              <w:fldChar w:fldCharType="end"/>
            </w:r>
            <w:r w:rsidRPr="00347F25">
              <w:rPr>
                <w:rFonts w:ascii="Candara" w:eastAsia="Calibri" w:hAnsi="Candara"/>
                <w:sz w:val="22"/>
                <w:szCs w:val="22"/>
              </w:rPr>
              <w:t xml:space="preserve"> Umowy.</w:t>
            </w:r>
          </w:p>
        </w:tc>
      </w:tr>
      <w:tr w:rsidR="00352E4E" w:rsidRPr="00347F25" w14:paraId="086AD333" w14:textId="77777777" w:rsidTr="00910341">
        <w:trPr>
          <w:cantSplit/>
          <w:trHeight w:val="991"/>
        </w:trPr>
        <w:tc>
          <w:tcPr>
            <w:tcW w:w="2370" w:type="dxa"/>
            <w:shd w:val="clear" w:color="auto" w:fill="auto"/>
          </w:tcPr>
          <w:p w14:paraId="4EA0682A" w14:textId="20E789E7" w:rsidR="00352E4E" w:rsidRPr="00347F25" w:rsidRDefault="00352E4E"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lastRenderedPageBreak/>
              <w:t xml:space="preserve">Główny </w:t>
            </w:r>
            <w:r w:rsidR="00157D30">
              <w:rPr>
                <w:rFonts w:ascii="Candara" w:eastAsia="Calibri" w:hAnsi="Candara"/>
                <w:b/>
                <w:bCs/>
                <w:sz w:val="22"/>
                <w:szCs w:val="22"/>
              </w:rPr>
              <w:t>Architekt</w:t>
            </w:r>
          </w:p>
        </w:tc>
        <w:tc>
          <w:tcPr>
            <w:tcW w:w="6696" w:type="dxa"/>
            <w:shd w:val="clear" w:color="auto" w:fill="auto"/>
          </w:tcPr>
          <w:p w14:paraId="7AC8E7A0" w14:textId="68F2D371" w:rsidR="00352E4E" w:rsidRPr="00347F25" w:rsidRDefault="00157D30" w:rsidP="00910341">
            <w:pPr>
              <w:spacing w:before="120" w:after="120"/>
              <w:jc w:val="both"/>
              <w:rPr>
                <w:rFonts w:ascii="Candara" w:eastAsia="Calibri" w:hAnsi="Candara"/>
                <w:sz w:val="22"/>
                <w:szCs w:val="22"/>
                <w:lang w:eastAsia="ar-SA"/>
              </w:rPr>
            </w:pPr>
            <w:r>
              <w:rPr>
                <w:rFonts w:ascii="Candara" w:eastAsia="Calibri" w:hAnsi="Candara"/>
                <w:sz w:val="22"/>
                <w:szCs w:val="22"/>
                <w:lang w:eastAsia="ar-SA"/>
              </w:rPr>
              <w:t xml:space="preserve">osoba delegowana do realizacji Umowy przez </w:t>
            </w:r>
            <w:r w:rsidR="006E0547">
              <w:rPr>
                <w:rFonts w:ascii="Candara" w:eastAsia="Calibri" w:hAnsi="Candara"/>
                <w:sz w:val="22"/>
                <w:szCs w:val="22"/>
                <w:lang w:eastAsia="ar-SA"/>
              </w:rPr>
              <w:t xml:space="preserve">Wykonawcę, koordynująca i nadzorująca prace w ramach Wdrożenia pod kątem </w:t>
            </w:r>
            <w:r w:rsidR="006E0547" w:rsidRPr="006E0547">
              <w:rPr>
                <w:rFonts w:ascii="Candara" w:hAnsi="Candara" w:cs="Geeza Pro"/>
                <w:sz w:val="22"/>
                <w:szCs w:val="22"/>
              </w:rPr>
              <w:t>architektury Systemu.</w:t>
            </w:r>
          </w:p>
        </w:tc>
      </w:tr>
      <w:tr w:rsidR="002640F0" w:rsidRPr="00347F25" w14:paraId="69A9F06C" w14:textId="77777777" w:rsidTr="00910341">
        <w:trPr>
          <w:cantSplit/>
          <w:trHeight w:val="991"/>
        </w:trPr>
        <w:tc>
          <w:tcPr>
            <w:tcW w:w="2370" w:type="dxa"/>
            <w:shd w:val="clear" w:color="auto" w:fill="auto"/>
          </w:tcPr>
          <w:p w14:paraId="73CA8633"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Informacje Poufne</w:t>
            </w:r>
          </w:p>
        </w:tc>
        <w:tc>
          <w:tcPr>
            <w:tcW w:w="6696" w:type="dxa"/>
            <w:shd w:val="clear" w:color="auto" w:fill="auto"/>
          </w:tcPr>
          <w:p w14:paraId="3B8B4A30" w14:textId="77777777" w:rsidR="002640F0" w:rsidRPr="00347F25" w:rsidRDefault="002640F0" w:rsidP="00910341">
            <w:pPr>
              <w:spacing w:before="120" w:after="120"/>
              <w:jc w:val="both"/>
              <w:rPr>
                <w:rFonts w:ascii="Candara" w:eastAsia="Calibri" w:hAnsi="Candara"/>
                <w:sz w:val="22"/>
                <w:szCs w:val="22"/>
                <w:lang w:eastAsia="ar-SA"/>
              </w:rPr>
            </w:pPr>
            <w:r w:rsidRPr="00347F25">
              <w:rPr>
                <w:rFonts w:ascii="Candara" w:eastAsia="Calibri" w:hAnsi="Candara"/>
                <w:sz w:val="22"/>
                <w:szCs w:val="22"/>
                <w:lang w:eastAsia="ar-SA"/>
              </w:rPr>
              <w:t>informacje Zamawiającego, które nie zostały podane do publicznej wiadomości, a zostały przekazane Wykonawcy w związku z realizacją Umowy (niezależnie od formy ich utrwalenia lub przekazania), które Zamawiający oznaczył jako poufne lub w inny sposób poinformował Wykonawcę, że traktuje je jako poufne. Informacjami Poufnymi są także informacje przekazane Wykonawcy w toku postępowania poprzedzającego zawarcie Umowy, oznaczone jako poufne.</w:t>
            </w:r>
          </w:p>
        </w:tc>
      </w:tr>
      <w:tr w:rsidR="002640F0" w:rsidRPr="00347F25" w14:paraId="197F6AAB" w14:textId="77777777" w:rsidTr="00910341">
        <w:trPr>
          <w:cantSplit/>
          <w:trHeight w:val="753"/>
        </w:trPr>
        <w:tc>
          <w:tcPr>
            <w:tcW w:w="2370" w:type="dxa"/>
            <w:shd w:val="clear" w:color="auto" w:fill="auto"/>
          </w:tcPr>
          <w:p w14:paraId="4D49EC29"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Kierownik Projektu</w:t>
            </w:r>
          </w:p>
        </w:tc>
        <w:tc>
          <w:tcPr>
            <w:tcW w:w="6696" w:type="dxa"/>
            <w:shd w:val="clear" w:color="auto" w:fill="auto"/>
          </w:tcPr>
          <w:p w14:paraId="27F5BDCF" w14:textId="182018C0" w:rsidR="002640F0" w:rsidRPr="00347F25" w:rsidRDefault="002640F0"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osoba upoważniona przez </w:t>
            </w:r>
            <w:r w:rsidR="009305CA">
              <w:rPr>
                <w:rFonts w:ascii="Candara" w:eastAsia="Calibri" w:hAnsi="Candara"/>
                <w:sz w:val="22"/>
                <w:szCs w:val="22"/>
              </w:rPr>
              <w:t>Strony</w:t>
            </w:r>
            <w:r w:rsidRPr="00347F25">
              <w:rPr>
                <w:rFonts w:ascii="Candara" w:eastAsia="Calibri" w:hAnsi="Candara"/>
                <w:sz w:val="22"/>
                <w:szCs w:val="22"/>
              </w:rPr>
              <w:t xml:space="preserve"> do działania w zakresie spraw organizacyjnych i kontaktów z </w:t>
            </w:r>
            <w:r w:rsidR="009305CA">
              <w:rPr>
                <w:rFonts w:ascii="Candara" w:eastAsia="Calibri" w:hAnsi="Candara"/>
                <w:sz w:val="22"/>
                <w:szCs w:val="22"/>
              </w:rPr>
              <w:t>drugą Stroną</w:t>
            </w:r>
            <w:r w:rsidRPr="00347F25">
              <w:rPr>
                <w:rFonts w:ascii="Candara" w:eastAsia="Calibri" w:hAnsi="Candara"/>
                <w:sz w:val="22"/>
                <w:szCs w:val="22"/>
              </w:rPr>
              <w:t>.</w:t>
            </w:r>
          </w:p>
        </w:tc>
      </w:tr>
      <w:tr w:rsidR="002640F0" w:rsidRPr="00347F25" w14:paraId="0355E451" w14:textId="77777777" w:rsidTr="00910341">
        <w:trPr>
          <w:cantSplit/>
        </w:trPr>
        <w:tc>
          <w:tcPr>
            <w:tcW w:w="2370" w:type="dxa"/>
            <w:shd w:val="clear" w:color="auto" w:fill="auto"/>
          </w:tcPr>
          <w:p w14:paraId="482BEC00"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Kryteria Akceptacji</w:t>
            </w:r>
          </w:p>
        </w:tc>
        <w:tc>
          <w:tcPr>
            <w:tcW w:w="6696" w:type="dxa"/>
            <w:shd w:val="clear" w:color="auto" w:fill="auto"/>
          </w:tcPr>
          <w:p w14:paraId="58099996" w14:textId="6A695104" w:rsidR="002640F0" w:rsidRPr="00347F25" w:rsidRDefault="002640F0" w:rsidP="00264FF5">
            <w:pPr>
              <w:spacing w:before="120" w:after="120"/>
              <w:jc w:val="both"/>
              <w:rPr>
                <w:rFonts w:ascii="Candara" w:eastAsia="Calibri" w:hAnsi="Candara"/>
                <w:sz w:val="22"/>
                <w:szCs w:val="22"/>
              </w:rPr>
            </w:pPr>
            <w:r w:rsidRPr="00347F25">
              <w:rPr>
                <w:rFonts w:ascii="Candara" w:eastAsia="Calibri" w:hAnsi="Candara"/>
                <w:sz w:val="22"/>
                <w:szCs w:val="22"/>
              </w:rPr>
              <w:t>kryteria, ustalane każdorazowo podczas Planowania Sprintu w</w:t>
            </w:r>
            <w:r w:rsidR="00264FF5">
              <w:rPr>
                <w:rFonts w:ascii="Candara" w:eastAsia="Calibri" w:hAnsi="Candara"/>
                <w:sz w:val="22"/>
                <w:szCs w:val="22"/>
              </w:rPr>
              <w:t> </w:t>
            </w:r>
            <w:r w:rsidRPr="00347F25">
              <w:rPr>
                <w:rFonts w:ascii="Candara" w:eastAsia="Calibri" w:hAnsi="Candara"/>
                <w:sz w:val="22"/>
                <w:szCs w:val="22"/>
              </w:rPr>
              <w:t xml:space="preserve">stosunku do poszczególnych </w:t>
            </w:r>
            <w:r w:rsidR="009305CA">
              <w:rPr>
                <w:rFonts w:ascii="Candara" w:eastAsia="Calibri" w:hAnsi="Candara"/>
                <w:sz w:val="22"/>
                <w:szCs w:val="22"/>
              </w:rPr>
              <w:t>Zadań</w:t>
            </w:r>
            <w:r w:rsidRPr="00347F25">
              <w:rPr>
                <w:rFonts w:ascii="Candara" w:eastAsia="Calibri" w:hAnsi="Candara"/>
                <w:sz w:val="22"/>
                <w:szCs w:val="22"/>
              </w:rPr>
              <w:t xml:space="preserve">, na podstawie których weryfikuje się prawidłowość zrealizowania </w:t>
            </w:r>
            <w:r w:rsidR="009305CA">
              <w:rPr>
                <w:rFonts w:ascii="Candara" w:eastAsia="Calibri" w:hAnsi="Candara"/>
                <w:sz w:val="22"/>
                <w:szCs w:val="22"/>
              </w:rPr>
              <w:t>tych Zadań</w:t>
            </w:r>
            <w:r w:rsidRPr="00347F25">
              <w:rPr>
                <w:rFonts w:ascii="Candara" w:eastAsia="Calibri" w:hAnsi="Candara"/>
                <w:sz w:val="22"/>
                <w:szCs w:val="22"/>
              </w:rPr>
              <w:t xml:space="preserve"> zleconych do realizacji w ramach Sprintu. </w:t>
            </w:r>
          </w:p>
        </w:tc>
      </w:tr>
      <w:tr w:rsidR="002640F0" w:rsidRPr="00347F25" w14:paraId="753B34AC" w14:textId="77777777" w:rsidTr="00910341">
        <w:trPr>
          <w:cantSplit/>
        </w:trPr>
        <w:tc>
          <w:tcPr>
            <w:tcW w:w="2370" w:type="dxa"/>
            <w:shd w:val="clear" w:color="auto" w:fill="auto"/>
          </w:tcPr>
          <w:p w14:paraId="11249C38" w14:textId="77777777" w:rsidR="002640F0" w:rsidRPr="00347F25" w:rsidRDefault="002640F0" w:rsidP="00910341">
            <w:pPr>
              <w:spacing w:before="120" w:after="120"/>
              <w:jc w:val="center"/>
              <w:rPr>
                <w:rFonts w:ascii="Candara" w:eastAsia="Calibri" w:hAnsi="Candara"/>
                <w:b/>
                <w:sz w:val="22"/>
                <w:szCs w:val="22"/>
              </w:rPr>
            </w:pPr>
            <w:r w:rsidRPr="00347F25">
              <w:rPr>
                <w:rFonts w:ascii="Candara" w:eastAsia="Calibri" w:hAnsi="Candara"/>
                <w:b/>
                <w:sz w:val="22"/>
                <w:szCs w:val="22"/>
              </w:rPr>
              <w:t>Kod Źródłowy</w:t>
            </w:r>
          </w:p>
        </w:tc>
        <w:tc>
          <w:tcPr>
            <w:tcW w:w="6696" w:type="dxa"/>
            <w:shd w:val="clear" w:color="auto" w:fill="auto"/>
          </w:tcPr>
          <w:p w14:paraId="4489CAF0" w14:textId="0DD15D1D" w:rsidR="002640F0" w:rsidRPr="00347F25" w:rsidRDefault="002640F0" w:rsidP="00264FF5">
            <w:pPr>
              <w:spacing w:before="120" w:after="120"/>
              <w:jc w:val="both"/>
              <w:rPr>
                <w:rFonts w:ascii="Candara" w:hAnsi="Candara"/>
                <w:sz w:val="22"/>
                <w:szCs w:val="22"/>
              </w:rPr>
            </w:pPr>
            <w:r w:rsidRPr="00347F25">
              <w:rPr>
                <w:rFonts w:ascii="Candara" w:hAnsi="Candara"/>
                <w:sz w:val="22"/>
                <w:szCs w:val="22"/>
              </w:rPr>
              <w:t>zestaw plików zawierających nieskompilowany kod oprogramowania napisany w języku programowania, wynikającym z przyjętej technologii rozwiązania oraz w formie czytelnej dla człowieka, normalnie używanej dla umożliwienia wprowadzania modyfikacji (w</w:t>
            </w:r>
            <w:r w:rsidR="00264FF5">
              <w:rPr>
                <w:rFonts w:ascii="Candara" w:hAnsi="Candara"/>
                <w:sz w:val="22"/>
                <w:szCs w:val="22"/>
              </w:rPr>
              <w:t> </w:t>
            </w:r>
            <w:r w:rsidRPr="00347F25">
              <w:rPr>
                <w:rFonts w:ascii="Candara" w:hAnsi="Candara"/>
                <w:sz w:val="22"/>
                <w:szCs w:val="22"/>
              </w:rPr>
              <w:t>tym również komentarze oraz kody proceduralne, takie jak skrypty w języku opisu prac i skrypty do sterowania kompilacją i</w:t>
            </w:r>
            <w:r w:rsidR="00264FF5">
              <w:rPr>
                <w:rFonts w:ascii="Candara" w:hAnsi="Candara"/>
                <w:sz w:val="22"/>
                <w:szCs w:val="22"/>
              </w:rPr>
              <w:t> </w:t>
            </w:r>
            <w:r w:rsidRPr="00347F25">
              <w:rPr>
                <w:rFonts w:ascii="Candara" w:hAnsi="Candara"/>
                <w:sz w:val="22"/>
                <w:szCs w:val="22"/>
              </w:rPr>
              <w:t>instalowaniem), jak również dokumentacja niezbędna do użycia takiego Kodu Źródłowego.</w:t>
            </w:r>
          </w:p>
        </w:tc>
      </w:tr>
      <w:tr w:rsidR="002640F0" w:rsidRPr="00347F25" w14:paraId="0B869747" w14:textId="77777777" w:rsidTr="00910341">
        <w:trPr>
          <w:cantSplit/>
        </w:trPr>
        <w:tc>
          <w:tcPr>
            <w:tcW w:w="2370" w:type="dxa"/>
            <w:shd w:val="clear" w:color="auto" w:fill="auto"/>
          </w:tcPr>
          <w:p w14:paraId="7B60A25E" w14:textId="77777777" w:rsidR="002640F0" w:rsidRPr="00347F25" w:rsidRDefault="002640F0" w:rsidP="00910341">
            <w:pPr>
              <w:spacing w:before="120" w:after="120"/>
              <w:jc w:val="center"/>
              <w:rPr>
                <w:rFonts w:ascii="Candara" w:eastAsia="Calibri" w:hAnsi="Candara"/>
                <w:b/>
                <w:sz w:val="22"/>
                <w:szCs w:val="22"/>
              </w:rPr>
            </w:pPr>
            <w:r w:rsidRPr="00347F25">
              <w:rPr>
                <w:rFonts w:ascii="Candara" w:eastAsia="Calibri" w:hAnsi="Candara"/>
                <w:b/>
                <w:sz w:val="22"/>
                <w:szCs w:val="22"/>
              </w:rPr>
              <w:t>Kodeks cywilny</w:t>
            </w:r>
          </w:p>
        </w:tc>
        <w:tc>
          <w:tcPr>
            <w:tcW w:w="6696" w:type="dxa"/>
            <w:shd w:val="clear" w:color="auto" w:fill="auto"/>
          </w:tcPr>
          <w:p w14:paraId="4541E1F7" w14:textId="7DF38365" w:rsidR="002640F0" w:rsidRPr="00347F25" w:rsidRDefault="002640F0" w:rsidP="00910341">
            <w:pPr>
              <w:spacing w:before="120" w:after="120"/>
              <w:jc w:val="both"/>
              <w:rPr>
                <w:rFonts w:ascii="Candara" w:hAnsi="Candara"/>
                <w:sz w:val="22"/>
                <w:szCs w:val="22"/>
              </w:rPr>
            </w:pPr>
            <w:r w:rsidRPr="00347F25">
              <w:rPr>
                <w:rFonts w:ascii="Candara" w:hAnsi="Candara"/>
                <w:sz w:val="22"/>
                <w:szCs w:val="22"/>
              </w:rPr>
              <w:t>ustawa z dnia 23 kwietnia 1964 r. Kodeks cywilny (</w:t>
            </w:r>
            <w:proofErr w:type="spellStart"/>
            <w:r w:rsidRPr="00347F25">
              <w:rPr>
                <w:rFonts w:ascii="Candara" w:hAnsi="Candara"/>
                <w:sz w:val="22"/>
                <w:szCs w:val="22"/>
              </w:rPr>
              <w:t>t.j</w:t>
            </w:r>
            <w:proofErr w:type="spellEnd"/>
            <w:r w:rsidRPr="00347F25">
              <w:rPr>
                <w:rFonts w:ascii="Candara" w:hAnsi="Candara"/>
                <w:sz w:val="22"/>
                <w:szCs w:val="22"/>
              </w:rPr>
              <w:t>.: Dz. U. z 201</w:t>
            </w:r>
            <w:r w:rsidR="00274D27">
              <w:rPr>
                <w:rFonts w:ascii="Candara" w:hAnsi="Candara"/>
                <w:sz w:val="22"/>
                <w:szCs w:val="22"/>
              </w:rPr>
              <w:t>7</w:t>
            </w:r>
            <w:r w:rsidRPr="00347F25">
              <w:rPr>
                <w:rFonts w:ascii="Candara" w:hAnsi="Candara"/>
                <w:sz w:val="22"/>
                <w:szCs w:val="22"/>
              </w:rPr>
              <w:t xml:space="preserve"> roku, poz. </w:t>
            </w:r>
            <w:r w:rsidR="00274D27">
              <w:rPr>
                <w:rFonts w:ascii="Candara" w:hAnsi="Candara"/>
                <w:sz w:val="22"/>
                <w:szCs w:val="22"/>
              </w:rPr>
              <w:t>459 ze zm.</w:t>
            </w:r>
            <w:r w:rsidRPr="00347F25">
              <w:rPr>
                <w:rFonts w:ascii="Candara" w:hAnsi="Candara"/>
                <w:sz w:val="22"/>
                <w:szCs w:val="22"/>
              </w:rPr>
              <w:t>).</w:t>
            </w:r>
          </w:p>
        </w:tc>
      </w:tr>
      <w:tr w:rsidR="002640F0" w:rsidRPr="00347F25" w14:paraId="65C88787" w14:textId="77777777" w:rsidTr="00910341">
        <w:trPr>
          <w:cantSplit/>
        </w:trPr>
        <w:tc>
          <w:tcPr>
            <w:tcW w:w="2370" w:type="dxa"/>
            <w:shd w:val="clear" w:color="auto" w:fill="auto"/>
          </w:tcPr>
          <w:p w14:paraId="45662A67"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 xml:space="preserve">Naprawa </w:t>
            </w:r>
          </w:p>
        </w:tc>
        <w:tc>
          <w:tcPr>
            <w:tcW w:w="6696" w:type="dxa"/>
            <w:shd w:val="clear" w:color="auto" w:fill="auto"/>
          </w:tcPr>
          <w:p w14:paraId="7B758050" w14:textId="145B13F2" w:rsidR="002640F0" w:rsidRPr="00347F25" w:rsidRDefault="002640F0" w:rsidP="00910341">
            <w:pPr>
              <w:spacing w:before="120" w:after="120"/>
              <w:ind w:left="34"/>
              <w:jc w:val="both"/>
              <w:rPr>
                <w:rFonts w:ascii="Candara" w:eastAsia="Calibri" w:hAnsi="Candara"/>
                <w:sz w:val="22"/>
                <w:szCs w:val="22"/>
              </w:rPr>
            </w:pPr>
            <w:r w:rsidRPr="00347F25">
              <w:rPr>
                <w:rFonts w:ascii="Candara" w:eastAsia="Calibri" w:hAnsi="Candara"/>
                <w:sz w:val="22"/>
                <w:szCs w:val="22"/>
              </w:rPr>
              <w:t xml:space="preserve">trwałe przywrócenie w pełni prawidłowego funkcjonowania </w:t>
            </w:r>
            <w:r w:rsidR="00F2097A">
              <w:rPr>
                <w:rFonts w:ascii="Candara" w:eastAsia="Calibri" w:hAnsi="Candara"/>
                <w:sz w:val="22"/>
                <w:szCs w:val="22"/>
              </w:rPr>
              <w:t>Systemu lub jego elementu</w:t>
            </w:r>
            <w:r w:rsidRPr="00347F25">
              <w:rPr>
                <w:rFonts w:ascii="Candara" w:eastAsia="Calibri" w:hAnsi="Candara"/>
                <w:sz w:val="22"/>
                <w:szCs w:val="22"/>
              </w:rPr>
              <w:t xml:space="preserve">, poprzez, między innymi: (i) usunięcie Błędu, (ii) doprowadzenie do działania </w:t>
            </w:r>
            <w:r w:rsidR="00F2097A">
              <w:rPr>
                <w:rFonts w:ascii="Candara" w:eastAsia="Calibri" w:hAnsi="Candara"/>
                <w:sz w:val="22"/>
                <w:szCs w:val="22"/>
              </w:rPr>
              <w:t>Systemu</w:t>
            </w:r>
            <w:r w:rsidRPr="00347F25">
              <w:rPr>
                <w:rFonts w:ascii="Candara" w:eastAsia="Calibri" w:hAnsi="Candara"/>
                <w:sz w:val="22"/>
                <w:szCs w:val="22"/>
              </w:rPr>
              <w:t xml:space="preserve"> zgodnie z Dokumentacją lub innymi uzgodnieniami pomiędzy Stronami.</w:t>
            </w:r>
          </w:p>
        </w:tc>
      </w:tr>
      <w:tr w:rsidR="000B6CDB" w:rsidRPr="00347F25" w14:paraId="22072678" w14:textId="77777777" w:rsidTr="00910341">
        <w:trPr>
          <w:cantSplit/>
        </w:trPr>
        <w:tc>
          <w:tcPr>
            <w:tcW w:w="2370" w:type="dxa"/>
            <w:shd w:val="clear" w:color="auto" w:fill="auto"/>
          </w:tcPr>
          <w:p w14:paraId="19E52E14" w14:textId="075B86AA" w:rsidR="000B6CDB" w:rsidRPr="00347F25" w:rsidRDefault="000B6CDB"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Obejście</w:t>
            </w:r>
          </w:p>
        </w:tc>
        <w:tc>
          <w:tcPr>
            <w:tcW w:w="6696" w:type="dxa"/>
            <w:shd w:val="clear" w:color="auto" w:fill="auto"/>
          </w:tcPr>
          <w:p w14:paraId="0825825F" w14:textId="268BE493" w:rsidR="000B6CDB" w:rsidRPr="00347F25" w:rsidRDefault="00F2097A" w:rsidP="00910341">
            <w:pPr>
              <w:spacing w:before="120" w:after="120"/>
              <w:ind w:left="34"/>
              <w:jc w:val="both"/>
              <w:rPr>
                <w:rFonts w:ascii="Candara" w:eastAsia="Calibri" w:hAnsi="Candara"/>
                <w:sz w:val="22"/>
                <w:szCs w:val="22"/>
              </w:rPr>
            </w:pPr>
            <w:r w:rsidRPr="00F2097A">
              <w:rPr>
                <w:rFonts w:ascii="Candara" w:eastAsia="Calibri" w:hAnsi="Candara"/>
                <w:sz w:val="22"/>
                <w:szCs w:val="22"/>
              </w:rPr>
              <w:t xml:space="preserve">tymczasowe przywrócenie funkcjonowania elementu Systemu dotkniętego Błędem poprzez </w:t>
            </w:r>
            <w:r w:rsidR="00FE25A3">
              <w:rPr>
                <w:rFonts w:ascii="Candara" w:eastAsia="Calibri" w:hAnsi="Candara"/>
                <w:sz w:val="22"/>
                <w:szCs w:val="22"/>
              </w:rPr>
              <w:t>neutralizację</w:t>
            </w:r>
            <w:r w:rsidRPr="00F2097A">
              <w:rPr>
                <w:rFonts w:ascii="Candara" w:eastAsia="Calibri" w:hAnsi="Candara"/>
                <w:sz w:val="22"/>
                <w:szCs w:val="22"/>
              </w:rPr>
              <w:t xml:space="preserve"> jego symptomów, ale nie </w:t>
            </w:r>
            <w:r w:rsidR="00FE25A3">
              <w:rPr>
                <w:rFonts w:ascii="Candara" w:eastAsia="Calibri" w:hAnsi="Candara"/>
                <w:sz w:val="22"/>
                <w:szCs w:val="22"/>
              </w:rPr>
              <w:t xml:space="preserve">usunięcie </w:t>
            </w:r>
            <w:r w:rsidRPr="00F2097A">
              <w:rPr>
                <w:rFonts w:ascii="Candara" w:eastAsia="Calibri" w:hAnsi="Candara"/>
                <w:sz w:val="22"/>
                <w:szCs w:val="22"/>
              </w:rPr>
              <w:t>przyczyn Błędu</w:t>
            </w:r>
            <w:r w:rsidR="00FE25A3">
              <w:rPr>
                <w:rFonts w:ascii="Candara" w:eastAsia="Calibri" w:hAnsi="Candara"/>
                <w:sz w:val="22"/>
                <w:szCs w:val="22"/>
              </w:rPr>
              <w:t>.</w:t>
            </w:r>
          </w:p>
        </w:tc>
      </w:tr>
      <w:tr w:rsidR="002640F0" w:rsidRPr="00347F25" w14:paraId="27D7B9B6" w14:textId="77777777" w:rsidTr="00910341">
        <w:trPr>
          <w:cantSplit/>
        </w:trPr>
        <w:tc>
          <w:tcPr>
            <w:tcW w:w="2370" w:type="dxa"/>
            <w:shd w:val="clear" w:color="auto" w:fill="auto"/>
          </w:tcPr>
          <w:p w14:paraId="590439A8" w14:textId="77777777" w:rsidR="002640F0" w:rsidRPr="00347F25" w:rsidRDefault="002640F0"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 xml:space="preserve">Odbiór </w:t>
            </w:r>
          </w:p>
        </w:tc>
        <w:tc>
          <w:tcPr>
            <w:tcW w:w="6696" w:type="dxa"/>
            <w:shd w:val="clear" w:color="auto" w:fill="auto"/>
          </w:tcPr>
          <w:p w14:paraId="1224C64A" w14:textId="46DBC46D" w:rsidR="002640F0" w:rsidRPr="00347F25" w:rsidRDefault="002640F0" w:rsidP="00264FF5">
            <w:pPr>
              <w:spacing w:before="120" w:after="120"/>
              <w:ind w:left="34"/>
              <w:jc w:val="both"/>
              <w:rPr>
                <w:rFonts w:ascii="Candara" w:eastAsia="Calibri" w:hAnsi="Candara"/>
                <w:sz w:val="22"/>
                <w:szCs w:val="22"/>
              </w:rPr>
            </w:pPr>
            <w:r w:rsidRPr="00347F25">
              <w:rPr>
                <w:rFonts w:ascii="Candara" w:eastAsia="Calibri" w:hAnsi="Candara"/>
                <w:sz w:val="22"/>
                <w:szCs w:val="22"/>
              </w:rPr>
              <w:t>określone w Umowie czynności (procedury odbiorowe) mające na celu potwierdzenie wykonania Umowy w zakresie prac i ich rezultatów objętych danym Odbiorem, zgodnie z postanowieniami Umowy.</w:t>
            </w:r>
            <w:r w:rsidR="00FE25A3">
              <w:rPr>
                <w:rFonts w:ascii="Candara" w:eastAsia="Calibri" w:hAnsi="Candara"/>
                <w:sz w:val="22"/>
                <w:szCs w:val="22"/>
              </w:rPr>
              <w:t xml:space="preserve"> W</w:t>
            </w:r>
            <w:r w:rsidR="00264FF5">
              <w:rPr>
                <w:rFonts w:ascii="Candara" w:eastAsia="Calibri" w:hAnsi="Candara"/>
                <w:sz w:val="22"/>
                <w:szCs w:val="22"/>
              </w:rPr>
              <w:t> </w:t>
            </w:r>
            <w:r w:rsidR="00FE25A3">
              <w:rPr>
                <w:rFonts w:ascii="Candara" w:eastAsia="Calibri" w:hAnsi="Candara"/>
                <w:sz w:val="22"/>
                <w:szCs w:val="22"/>
              </w:rPr>
              <w:t>ramach Umowy będą dokonywane: Odbiór Wdrożenia, Odbiory Cząstkowe</w:t>
            </w:r>
            <w:r w:rsidR="00C26269">
              <w:rPr>
                <w:rFonts w:ascii="Candara" w:eastAsia="Calibri" w:hAnsi="Candara"/>
                <w:sz w:val="22"/>
                <w:szCs w:val="22"/>
              </w:rPr>
              <w:t>,</w:t>
            </w:r>
            <w:r w:rsidR="0002296F">
              <w:rPr>
                <w:rFonts w:ascii="Candara" w:eastAsia="Calibri" w:hAnsi="Candara"/>
                <w:sz w:val="22"/>
                <w:szCs w:val="22"/>
              </w:rPr>
              <w:t xml:space="preserve"> </w:t>
            </w:r>
            <w:r w:rsidR="00C26269">
              <w:rPr>
                <w:rFonts w:ascii="Candara" w:eastAsia="Calibri" w:hAnsi="Candara"/>
                <w:sz w:val="22"/>
                <w:szCs w:val="22"/>
              </w:rPr>
              <w:t>Odbiór Sprzętu</w:t>
            </w:r>
            <w:r w:rsidR="00FE25A3">
              <w:rPr>
                <w:rFonts w:ascii="Candara" w:eastAsia="Calibri" w:hAnsi="Candara"/>
                <w:sz w:val="22"/>
                <w:szCs w:val="22"/>
              </w:rPr>
              <w:t xml:space="preserve"> i Odbiór Zamówienia – których skutki opisuje Umowa.</w:t>
            </w:r>
          </w:p>
        </w:tc>
      </w:tr>
      <w:tr w:rsidR="000D3F23" w:rsidRPr="008F3387" w14:paraId="64B4036E" w14:textId="77777777" w:rsidTr="00910341">
        <w:trPr>
          <w:cantSplit/>
        </w:trPr>
        <w:tc>
          <w:tcPr>
            <w:tcW w:w="2370" w:type="dxa"/>
            <w:shd w:val="clear" w:color="auto" w:fill="auto"/>
          </w:tcPr>
          <w:p w14:paraId="03C6E04A" w14:textId="17AE2743" w:rsidR="000D3F23" w:rsidRPr="008F3387" w:rsidRDefault="000D3F23" w:rsidP="00910341">
            <w:pPr>
              <w:spacing w:before="120" w:after="120"/>
              <w:jc w:val="center"/>
              <w:rPr>
                <w:rFonts w:ascii="Candara" w:eastAsia="Calibri" w:hAnsi="Candara"/>
                <w:b/>
                <w:bCs/>
                <w:sz w:val="22"/>
                <w:szCs w:val="22"/>
              </w:rPr>
            </w:pPr>
            <w:r w:rsidRPr="008F3387">
              <w:rPr>
                <w:rFonts w:ascii="Candara" w:eastAsia="Calibri" w:hAnsi="Candara"/>
                <w:b/>
                <w:bCs/>
                <w:sz w:val="22"/>
                <w:szCs w:val="22"/>
              </w:rPr>
              <w:lastRenderedPageBreak/>
              <w:t>Odbiór Cząstkowy</w:t>
            </w:r>
          </w:p>
        </w:tc>
        <w:tc>
          <w:tcPr>
            <w:tcW w:w="6696" w:type="dxa"/>
            <w:shd w:val="clear" w:color="auto" w:fill="auto"/>
          </w:tcPr>
          <w:p w14:paraId="7F9726AF" w14:textId="625438A5" w:rsidR="000D3F23" w:rsidRPr="008F3387" w:rsidRDefault="008F3387" w:rsidP="00910341">
            <w:pPr>
              <w:spacing w:before="120" w:after="120"/>
              <w:ind w:left="34"/>
              <w:jc w:val="both"/>
              <w:rPr>
                <w:rFonts w:ascii="Candara" w:eastAsia="Calibri" w:hAnsi="Candara"/>
                <w:b/>
                <w:color w:val="FF0000"/>
                <w:sz w:val="22"/>
                <w:szCs w:val="22"/>
              </w:rPr>
            </w:pPr>
            <w:r w:rsidRPr="008F3387">
              <w:rPr>
                <w:rFonts w:ascii="Candara" w:eastAsia="Calibri" w:hAnsi="Candara"/>
                <w:sz w:val="22"/>
                <w:szCs w:val="22"/>
              </w:rPr>
              <w:t>robocze potwierdzenie prawidłowości</w:t>
            </w:r>
            <w:r w:rsidR="00412ED9" w:rsidRPr="008F3387">
              <w:rPr>
                <w:rFonts w:ascii="Candara" w:eastAsia="Calibri" w:hAnsi="Candara"/>
                <w:sz w:val="22"/>
                <w:szCs w:val="22"/>
              </w:rPr>
              <w:t xml:space="preserve"> rezultatów</w:t>
            </w:r>
            <w:r w:rsidR="00944CCB" w:rsidRPr="008F3387">
              <w:rPr>
                <w:rFonts w:ascii="Candara" w:eastAsia="Calibri" w:hAnsi="Candara"/>
                <w:sz w:val="22"/>
                <w:szCs w:val="22"/>
              </w:rPr>
              <w:t xml:space="preserve"> prac w ramach</w:t>
            </w:r>
            <w:r w:rsidR="00412ED9" w:rsidRPr="008F3387">
              <w:rPr>
                <w:rFonts w:ascii="Candara" w:eastAsia="Calibri" w:hAnsi="Candara"/>
                <w:sz w:val="22"/>
                <w:szCs w:val="22"/>
              </w:rPr>
              <w:t xml:space="preserve"> </w:t>
            </w:r>
            <w:r w:rsidR="00B449E8" w:rsidRPr="008F3387">
              <w:rPr>
                <w:rFonts w:ascii="Candara" w:eastAsia="Calibri" w:hAnsi="Candara"/>
                <w:sz w:val="22"/>
                <w:szCs w:val="22"/>
              </w:rPr>
              <w:t>W</w:t>
            </w:r>
            <w:r w:rsidR="00412ED9" w:rsidRPr="008F3387">
              <w:rPr>
                <w:rFonts w:ascii="Candara" w:eastAsia="Calibri" w:hAnsi="Candara"/>
                <w:sz w:val="22"/>
                <w:szCs w:val="22"/>
              </w:rPr>
              <w:t>drożenia przed Startem Produkcyjnym.</w:t>
            </w:r>
          </w:p>
        </w:tc>
      </w:tr>
      <w:tr w:rsidR="000D3F23" w:rsidRPr="00347F25" w14:paraId="53976C3E" w14:textId="77777777" w:rsidTr="00910341">
        <w:trPr>
          <w:cantSplit/>
        </w:trPr>
        <w:tc>
          <w:tcPr>
            <w:tcW w:w="2370" w:type="dxa"/>
            <w:shd w:val="clear" w:color="auto" w:fill="auto"/>
          </w:tcPr>
          <w:p w14:paraId="0B833172" w14:textId="196B9731" w:rsidR="000D3F23" w:rsidRPr="008F3387" w:rsidRDefault="000D3F23" w:rsidP="00910341">
            <w:pPr>
              <w:spacing w:before="120" w:after="120"/>
              <w:jc w:val="center"/>
              <w:rPr>
                <w:rFonts w:ascii="Candara" w:eastAsia="Calibri" w:hAnsi="Candara"/>
                <w:b/>
                <w:bCs/>
                <w:sz w:val="22"/>
                <w:szCs w:val="22"/>
              </w:rPr>
            </w:pPr>
            <w:r w:rsidRPr="008F3387">
              <w:rPr>
                <w:rFonts w:ascii="Candara" w:eastAsia="Calibri" w:hAnsi="Candara"/>
                <w:b/>
                <w:bCs/>
                <w:sz w:val="22"/>
                <w:szCs w:val="22"/>
              </w:rPr>
              <w:t>Odbiór Wdrożenia</w:t>
            </w:r>
          </w:p>
        </w:tc>
        <w:tc>
          <w:tcPr>
            <w:tcW w:w="6696" w:type="dxa"/>
            <w:shd w:val="clear" w:color="auto" w:fill="auto"/>
          </w:tcPr>
          <w:p w14:paraId="430C8D59" w14:textId="0C835211" w:rsidR="000D3F23" w:rsidRPr="008F3387" w:rsidRDefault="00412ED9" w:rsidP="00264FF5">
            <w:pPr>
              <w:spacing w:before="120" w:after="120"/>
              <w:ind w:left="34"/>
              <w:jc w:val="both"/>
              <w:rPr>
                <w:rFonts w:ascii="Candara" w:eastAsia="Calibri" w:hAnsi="Candara"/>
                <w:b/>
                <w:color w:val="FF0000"/>
                <w:sz w:val="22"/>
                <w:szCs w:val="22"/>
              </w:rPr>
            </w:pPr>
            <w:r w:rsidRPr="008F3387">
              <w:rPr>
                <w:rFonts w:ascii="Candara" w:eastAsia="Calibri" w:hAnsi="Candara"/>
                <w:sz w:val="22"/>
                <w:szCs w:val="22"/>
              </w:rPr>
              <w:t>potwierdz</w:t>
            </w:r>
            <w:r w:rsidR="009376B0" w:rsidRPr="008F3387">
              <w:rPr>
                <w:rFonts w:ascii="Candara" w:eastAsia="Calibri" w:hAnsi="Candara"/>
                <w:sz w:val="22"/>
                <w:szCs w:val="22"/>
              </w:rPr>
              <w:t>enie</w:t>
            </w:r>
            <w:r w:rsidRPr="008F3387">
              <w:rPr>
                <w:rFonts w:ascii="Candara" w:eastAsia="Calibri" w:hAnsi="Candara"/>
                <w:sz w:val="22"/>
                <w:szCs w:val="22"/>
              </w:rPr>
              <w:t xml:space="preserve"> należyte</w:t>
            </w:r>
            <w:r w:rsidR="009376B0" w:rsidRPr="008F3387">
              <w:rPr>
                <w:rFonts w:ascii="Candara" w:eastAsia="Calibri" w:hAnsi="Candara"/>
                <w:sz w:val="22"/>
                <w:szCs w:val="22"/>
              </w:rPr>
              <w:t>go</w:t>
            </w:r>
            <w:r w:rsidRPr="008F3387">
              <w:rPr>
                <w:rFonts w:ascii="Candara" w:eastAsia="Calibri" w:hAnsi="Candara"/>
                <w:sz w:val="22"/>
                <w:szCs w:val="22"/>
              </w:rPr>
              <w:t xml:space="preserve"> wykonani</w:t>
            </w:r>
            <w:r w:rsidR="009376B0" w:rsidRPr="008F3387">
              <w:rPr>
                <w:rFonts w:ascii="Candara" w:eastAsia="Calibri" w:hAnsi="Candara"/>
                <w:sz w:val="22"/>
                <w:szCs w:val="22"/>
              </w:rPr>
              <w:t xml:space="preserve">a </w:t>
            </w:r>
            <w:r w:rsidR="00413D9C" w:rsidRPr="008F3387">
              <w:rPr>
                <w:rFonts w:ascii="Candara" w:eastAsia="Calibri" w:hAnsi="Candara"/>
                <w:sz w:val="22"/>
                <w:szCs w:val="22"/>
              </w:rPr>
              <w:t xml:space="preserve">dzieła w postaci </w:t>
            </w:r>
            <w:r w:rsidRPr="008F3387">
              <w:rPr>
                <w:rFonts w:ascii="Candara" w:eastAsia="Calibri" w:hAnsi="Candara"/>
                <w:sz w:val="22"/>
                <w:szCs w:val="22"/>
              </w:rPr>
              <w:t>Wdrożenia</w:t>
            </w:r>
            <w:r w:rsidR="00264FF5">
              <w:rPr>
                <w:rFonts w:ascii="Candara" w:eastAsia="Calibri" w:hAnsi="Candara"/>
                <w:sz w:val="22"/>
                <w:szCs w:val="22"/>
              </w:rPr>
              <w:t>.</w:t>
            </w:r>
            <w:r w:rsidRPr="008F3387">
              <w:rPr>
                <w:rFonts w:ascii="Candara" w:eastAsia="Calibri" w:hAnsi="Candara"/>
                <w:sz w:val="22"/>
                <w:szCs w:val="22"/>
              </w:rPr>
              <w:t xml:space="preserve"> </w:t>
            </w:r>
          </w:p>
        </w:tc>
      </w:tr>
      <w:tr w:rsidR="000D3F23" w:rsidRPr="00347F25" w14:paraId="3BB8E593" w14:textId="77777777" w:rsidTr="00910341">
        <w:trPr>
          <w:cantSplit/>
        </w:trPr>
        <w:tc>
          <w:tcPr>
            <w:tcW w:w="2370" w:type="dxa"/>
            <w:shd w:val="clear" w:color="auto" w:fill="auto"/>
          </w:tcPr>
          <w:p w14:paraId="7D4579F3" w14:textId="4A031353" w:rsidR="000D3F23" w:rsidRPr="00347F25" w:rsidRDefault="000D3F23" w:rsidP="00910341">
            <w:pPr>
              <w:spacing w:before="120" w:after="120"/>
              <w:jc w:val="center"/>
              <w:rPr>
                <w:rFonts w:ascii="Candara" w:eastAsia="Calibri" w:hAnsi="Candara"/>
                <w:b/>
                <w:bCs/>
                <w:sz w:val="22"/>
                <w:szCs w:val="22"/>
              </w:rPr>
            </w:pPr>
            <w:r>
              <w:rPr>
                <w:rFonts w:ascii="Candara" w:eastAsia="Calibri" w:hAnsi="Candara"/>
                <w:b/>
                <w:bCs/>
                <w:sz w:val="22"/>
                <w:szCs w:val="22"/>
              </w:rPr>
              <w:t>Odbiór Zamówienia</w:t>
            </w:r>
          </w:p>
        </w:tc>
        <w:tc>
          <w:tcPr>
            <w:tcW w:w="6696" w:type="dxa"/>
            <w:shd w:val="clear" w:color="auto" w:fill="auto"/>
          </w:tcPr>
          <w:p w14:paraId="6D644BB2" w14:textId="38C9FEE9" w:rsidR="000D3F23" w:rsidRPr="00347F25" w:rsidRDefault="00AD1B8B" w:rsidP="00910341">
            <w:pPr>
              <w:spacing w:before="120" w:after="120"/>
              <w:ind w:left="34"/>
              <w:jc w:val="both"/>
              <w:rPr>
                <w:rFonts w:ascii="Candara" w:eastAsia="Calibri" w:hAnsi="Candara"/>
                <w:sz w:val="22"/>
                <w:szCs w:val="22"/>
              </w:rPr>
            </w:pPr>
            <w:r w:rsidRPr="00AD1B8B">
              <w:rPr>
                <w:rFonts w:ascii="Candara" w:eastAsia="Calibri" w:hAnsi="Candara"/>
                <w:sz w:val="22"/>
                <w:szCs w:val="22"/>
              </w:rPr>
              <w:t>potwierdzenie należytego wykonania dzieła w postaci rezultatów Zamówienia.</w:t>
            </w:r>
          </w:p>
        </w:tc>
      </w:tr>
      <w:tr w:rsidR="002956C3" w:rsidRPr="00347F25" w14:paraId="19D7C3A0" w14:textId="77777777" w:rsidTr="00910341">
        <w:trPr>
          <w:cantSplit/>
        </w:trPr>
        <w:tc>
          <w:tcPr>
            <w:tcW w:w="2370" w:type="dxa"/>
            <w:shd w:val="clear" w:color="auto" w:fill="auto"/>
          </w:tcPr>
          <w:p w14:paraId="3D70EC89" w14:textId="05787F5C"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Oprogramowanie Dedykowane</w:t>
            </w:r>
          </w:p>
        </w:tc>
        <w:tc>
          <w:tcPr>
            <w:tcW w:w="6696" w:type="dxa"/>
            <w:shd w:val="clear" w:color="auto" w:fill="auto"/>
          </w:tcPr>
          <w:p w14:paraId="302F18D0" w14:textId="7878D14F" w:rsidR="002956C3" w:rsidRPr="00347F25" w:rsidRDefault="002956C3" w:rsidP="00910341">
            <w:pPr>
              <w:spacing w:before="120" w:after="120"/>
              <w:ind w:left="34"/>
              <w:jc w:val="both"/>
              <w:rPr>
                <w:rFonts w:ascii="Candara" w:eastAsia="Calibri" w:hAnsi="Candara"/>
                <w:sz w:val="22"/>
                <w:szCs w:val="22"/>
              </w:rPr>
            </w:pPr>
            <w:r w:rsidRPr="00347F25">
              <w:rPr>
                <w:rFonts w:ascii="Candara" w:eastAsia="Calibri" w:hAnsi="Candara"/>
                <w:sz w:val="22"/>
                <w:szCs w:val="22"/>
              </w:rPr>
              <w:t xml:space="preserve">wszelkiego rodzaju elementy, materiały, narzędzia i komponenty składające się na </w:t>
            </w:r>
            <w:r w:rsidR="00FE25A3">
              <w:rPr>
                <w:rFonts w:ascii="Candara" w:eastAsia="Calibri" w:hAnsi="Candara"/>
                <w:sz w:val="22"/>
                <w:szCs w:val="22"/>
              </w:rPr>
              <w:t>System</w:t>
            </w:r>
            <w:r w:rsidRPr="00347F25">
              <w:rPr>
                <w:rFonts w:ascii="Candara" w:eastAsia="Calibri" w:hAnsi="Candara"/>
                <w:sz w:val="22"/>
                <w:szCs w:val="22"/>
              </w:rPr>
              <w:t>, które zostały stworzone przez Wykonawcę dla potrzeb realizacji Umowy, do których autorskie prawa majątkowe zosta</w:t>
            </w:r>
            <w:r w:rsidR="00542A6C">
              <w:rPr>
                <w:rFonts w:ascii="Candara" w:eastAsia="Calibri" w:hAnsi="Candara"/>
                <w:sz w:val="22"/>
                <w:szCs w:val="22"/>
              </w:rPr>
              <w:t>ją</w:t>
            </w:r>
            <w:r w:rsidRPr="00347F25">
              <w:rPr>
                <w:rFonts w:ascii="Candara" w:eastAsia="Calibri" w:hAnsi="Candara"/>
                <w:sz w:val="22"/>
                <w:szCs w:val="22"/>
              </w:rPr>
              <w:t xml:space="preserve"> przeniesione na Zamawiającego</w:t>
            </w:r>
            <w:r w:rsidR="00542A6C">
              <w:rPr>
                <w:rFonts w:ascii="Candara" w:eastAsia="Calibri" w:hAnsi="Candara"/>
                <w:sz w:val="22"/>
                <w:szCs w:val="22"/>
              </w:rPr>
              <w:t xml:space="preserve"> na mocy Umowy</w:t>
            </w:r>
            <w:r w:rsidRPr="00347F25">
              <w:rPr>
                <w:rFonts w:ascii="Candara" w:eastAsia="Calibri" w:hAnsi="Candara"/>
                <w:sz w:val="22"/>
                <w:szCs w:val="22"/>
              </w:rPr>
              <w:t>.</w:t>
            </w:r>
          </w:p>
        </w:tc>
      </w:tr>
      <w:tr w:rsidR="002956C3" w:rsidRPr="00347F25" w14:paraId="717D1FCA" w14:textId="77777777" w:rsidTr="00910341">
        <w:trPr>
          <w:cantSplit/>
        </w:trPr>
        <w:tc>
          <w:tcPr>
            <w:tcW w:w="2370" w:type="dxa"/>
            <w:shd w:val="clear" w:color="auto" w:fill="auto"/>
          </w:tcPr>
          <w:p w14:paraId="436DFA99" w14:textId="77777777"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Oprogramowanie Open Source</w:t>
            </w:r>
          </w:p>
        </w:tc>
        <w:tc>
          <w:tcPr>
            <w:tcW w:w="6696" w:type="dxa"/>
            <w:shd w:val="clear" w:color="auto" w:fill="auto"/>
          </w:tcPr>
          <w:p w14:paraId="6D33A63B" w14:textId="7498D62D" w:rsidR="002956C3" w:rsidRPr="00347F25" w:rsidRDefault="002956C3" w:rsidP="00910341">
            <w:pPr>
              <w:spacing w:before="120" w:after="120"/>
              <w:ind w:left="34"/>
              <w:jc w:val="both"/>
              <w:rPr>
                <w:rFonts w:ascii="Candara" w:eastAsia="Calibri" w:hAnsi="Candara"/>
                <w:sz w:val="22"/>
                <w:szCs w:val="22"/>
              </w:rPr>
            </w:pPr>
            <w:r w:rsidRPr="00347F25">
              <w:rPr>
                <w:rFonts w:ascii="Candara" w:eastAsia="Calibri" w:hAnsi="Candara"/>
                <w:sz w:val="22"/>
                <w:szCs w:val="22"/>
              </w:rPr>
              <w:t>oprogramowanie komputerowe dystrybuowane na warunkach tzw. licencji otwartych</w:t>
            </w:r>
            <w:r w:rsidR="00FE25A3">
              <w:rPr>
                <w:rFonts w:ascii="Candara" w:eastAsia="Calibri" w:hAnsi="Candara"/>
                <w:sz w:val="22"/>
                <w:szCs w:val="22"/>
              </w:rPr>
              <w:t>, tj. zgodnie z definicją wskazaną</w:t>
            </w:r>
            <w:r w:rsidR="0069303B">
              <w:rPr>
                <w:rFonts w:ascii="Candara" w:eastAsia="Calibri" w:hAnsi="Candara"/>
                <w:sz w:val="22"/>
                <w:szCs w:val="22"/>
              </w:rPr>
              <w:t xml:space="preserve"> </w:t>
            </w:r>
            <w:r w:rsidR="00C14218">
              <w:rPr>
                <w:rFonts w:ascii="Candara" w:eastAsia="Calibri" w:hAnsi="Candara"/>
                <w:sz w:val="22"/>
                <w:szCs w:val="22"/>
              </w:rPr>
              <w:t xml:space="preserve">pod adresem internetowym: </w:t>
            </w:r>
            <w:hyperlink r:id="rId8" w:anchor="osd" w:history="1">
              <w:r w:rsidR="00C14218" w:rsidRPr="005C4CB1">
                <w:rPr>
                  <w:rStyle w:val="Hipercze"/>
                  <w:rFonts w:ascii="Candara" w:eastAsia="Calibri" w:hAnsi="Candara"/>
                  <w:sz w:val="22"/>
                  <w:szCs w:val="22"/>
                </w:rPr>
                <w:t>https://opensource.org/faq#osd</w:t>
              </w:r>
            </w:hyperlink>
            <w:r w:rsidRPr="00347F25">
              <w:rPr>
                <w:rFonts w:ascii="Candara" w:eastAsia="Calibri" w:hAnsi="Candara"/>
                <w:sz w:val="22"/>
                <w:szCs w:val="22"/>
              </w:rPr>
              <w:t>.</w:t>
            </w:r>
          </w:p>
        </w:tc>
      </w:tr>
      <w:tr w:rsidR="002956C3" w:rsidRPr="00347F25" w14:paraId="4C4BEE04" w14:textId="77777777" w:rsidTr="00910341">
        <w:trPr>
          <w:cantSplit/>
        </w:trPr>
        <w:tc>
          <w:tcPr>
            <w:tcW w:w="2370" w:type="dxa"/>
            <w:shd w:val="clear" w:color="auto" w:fill="auto"/>
          </w:tcPr>
          <w:p w14:paraId="3530347D" w14:textId="6D418655"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Oprogramowanie Standardowe</w:t>
            </w:r>
          </w:p>
        </w:tc>
        <w:tc>
          <w:tcPr>
            <w:tcW w:w="6696" w:type="dxa"/>
            <w:shd w:val="clear" w:color="auto" w:fill="auto"/>
          </w:tcPr>
          <w:p w14:paraId="155A8278" w14:textId="584C47B7" w:rsidR="002956C3" w:rsidRPr="00347F25" w:rsidRDefault="002956C3" w:rsidP="00910341">
            <w:pPr>
              <w:spacing w:before="120" w:after="120"/>
              <w:ind w:left="34"/>
              <w:jc w:val="both"/>
              <w:rPr>
                <w:rFonts w:ascii="Candara" w:eastAsia="Calibri" w:hAnsi="Candara"/>
                <w:sz w:val="22"/>
                <w:szCs w:val="22"/>
              </w:rPr>
            </w:pPr>
            <w:r w:rsidRPr="00347F25">
              <w:rPr>
                <w:rFonts w:ascii="Candara" w:eastAsia="Calibri" w:hAnsi="Candara"/>
                <w:sz w:val="22"/>
                <w:szCs w:val="22"/>
              </w:rPr>
              <w:t xml:space="preserve">wszelkiego rodzaju elementy, materiały, narzędzia i komponenty składające się na </w:t>
            </w:r>
            <w:r w:rsidR="00C14218">
              <w:rPr>
                <w:rFonts w:ascii="Candara" w:eastAsia="Calibri" w:hAnsi="Candara"/>
                <w:sz w:val="22"/>
                <w:szCs w:val="22"/>
              </w:rPr>
              <w:t>System</w:t>
            </w:r>
            <w:r w:rsidRPr="00347F25">
              <w:rPr>
                <w:rFonts w:ascii="Candara" w:eastAsia="Calibri" w:hAnsi="Candara"/>
                <w:sz w:val="22"/>
                <w:szCs w:val="22"/>
              </w:rPr>
              <w:t>, do których autorskie prawa majątkowe przysługują Wykonawcy</w:t>
            </w:r>
            <w:r w:rsidR="00C14218">
              <w:rPr>
                <w:rFonts w:ascii="Candara" w:eastAsia="Calibri" w:hAnsi="Candara"/>
                <w:sz w:val="22"/>
                <w:szCs w:val="22"/>
              </w:rPr>
              <w:t xml:space="preserve"> lub podmiotom trzecim</w:t>
            </w:r>
            <w:r w:rsidRPr="00347F25">
              <w:rPr>
                <w:rFonts w:ascii="Candara" w:eastAsia="Calibri" w:hAnsi="Candara"/>
                <w:sz w:val="22"/>
                <w:szCs w:val="22"/>
              </w:rPr>
              <w:t xml:space="preserve"> i które są przedmiotem licencji udzielanych </w:t>
            </w:r>
            <w:r w:rsidR="00C14218">
              <w:rPr>
                <w:rFonts w:ascii="Candara" w:eastAsia="Calibri" w:hAnsi="Candara"/>
                <w:sz w:val="22"/>
                <w:szCs w:val="22"/>
              </w:rPr>
              <w:t>Zamawiającemu</w:t>
            </w:r>
            <w:r w:rsidRPr="00347F25">
              <w:rPr>
                <w:rFonts w:ascii="Candara" w:eastAsia="Calibri" w:hAnsi="Candara"/>
                <w:sz w:val="22"/>
                <w:szCs w:val="22"/>
              </w:rPr>
              <w:t>.</w:t>
            </w:r>
          </w:p>
        </w:tc>
      </w:tr>
      <w:tr w:rsidR="002956C3" w:rsidRPr="00347F25" w14:paraId="66F0827B" w14:textId="77777777" w:rsidTr="00910341">
        <w:trPr>
          <w:cantSplit/>
        </w:trPr>
        <w:tc>
          <w:tcPr>
            <w:tcW w:w="2370" w:type="dxa"/>
            <w:shd w:val="clear" w:color="auto" w:fill="auto"/>
          </w:tcPr>
          <w:p w14:paraId="41182692" w14:textId="072F69BC"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Personel Kluczowy</w:t>
            </w:r>
          </w:p>
        </w:tc>
        <w:tc>
          <w:tcPr>
            <w:tcW w:w="6696" w:type="dxa"/>
            <w:shd w:val="clear" w:color="auto" w:fill="auto"/>
          </w:tcPr>
          <w:p w14:paraId="568C7EFD" w14:textId="6CA42DD9" w:rsidR="002956C3" w:rsidRPr="00347F25" w:rsidRDefault="005B22A5" w:rsidP="00264FF5">
            <w:pPr>
              <w:spacing w:before="120" w:after="120"/>
              <w:jc w:val="both"/>
              <w:rPr>
                <w:rFonts w:ascii="Candara" w:eastAsia="Calibri" w:hAnsi="Candara"/>
                <w:sz w:val="22"/>
                <w:szCs w:val="22"/>
              </w:rPr>
            </w:pPr>
            <w:r w:rsidRPr="005B22A5">
              <w:rPr>
                <w:rFonts w:ascii="Candara" w:eastAsia="Calibri" w:hAnsi="Candara"/>
                <w:sz w:val="22"/>
                <w:szCs w:val="22"/>
              </w:rPr>
              <w:t xml:space="preserve">członkowie </w:t>
            </w:r>
            <w:r>
              <w:rPr>
                <w:rFonts w:ascii="Candara" w:eastAsia="Calibri" w:hAnsi="Candara"/>
                <w:sz w:val="22"/>
                <w:szCs w:val="22"/>
              </w:rPr>
              <w:t xml:space="preserve">personelu </w:t>
            </w:r>
            <w:r w:rsidRPr="00D025F8">
              <w:rPr>
                <w:rFonts w:ascii="Candara" w:eastAsia="Calibri" w:hAnsi="Candara"/>
                <w:sz w:val="22"/>
                <w:szCs w:val="22"/>
              </w:rPr>
              <w:t xml:space="preserve">Wykonawcy </w:t>
            </w:r>
            <w:r w:rsidR="00BA7357" w:rsidRPr="00D025F8">
              <w:rPr>
                <w:rFonts w:ascii="Candara" w:eastAsia="Calibri" w:hAnsi="Candara"/>
                <w:sz w:val="22"/>
                <w:szCs w:val="22"/>
              </w:rPr>
              <w:t xml:space="preserve">wskazani w Ofercie, </w:t>
            </w:r>
            <w:r w:rsidR="003470E9" w:rsidRPr="00D025F8">
              <w:rPr>
                <w:rFonts w:ascii="Candara" w:eastAsia="Calibri" w:hAnsi="Candara"/>
                <w:sz w:val="22"/>
                <w:szCs w:val="22"/>
              </w:rPr>
              <w:t>posiadający</w:t>
            </w:r>
            <w:r w:rsidR="003470E9">
              <w:rPr>
                <w:rFonts w:ascii="Candara" w:eastAsia="Calibri" w:hAnsi="Candara"/>
                <w:sz w:val="22"/>
                <w:szCs w:val="22"/>
              </w:rPr>
              <w:t xml:space="preserve"> wiedzę oraz doświadczenie określone w </w:t>
            </w:r>
            <w:proofErr w:type="spellStart"/>
            <w:r w:rsidR="003470E9">
              <w:rPr>
                <w:rFonts w:ascii="Candara" w:eastAsia="Calibri" w:hAnsi="Candara"/>
                <w:sz w:val="22"/>
                <w:szCs w:val="22"/>
              </w:rPr>
              <w:t>SIWZ</w:t>
            </w:r>
            <w:proofErr w:type="spellEnd"/>
            <w:r w:rsidR="003470E9">
              <w:rPr>
                <w:rFonts w:ascii="Candara" w:eastAsia="Calibri" w:hAnsi="Candara"/>
                <w:sz w:val="22"/>
                <w:szCs w:val="22"/>
              </w:rPr>
              <w:t xml:space="preserve"> oraz w Umowie, </w:t>
            </w:r>
            <w:r w:rsidRPr="005B22A5">
              <w:rPr>
                <w:rFonts w:ascii="Candara" w:eastAsia="Calibri" w:hAnsi="Candara"/>
                <w:sz w:val="22"/>
                <w:szCs w:val="22"/>
              </w:rPr>
              <w:t xml:space="preserve">oddelegowani do realizacji </w:t>
            </w:r>
            <w:r>
              <w:rPr>
                <w:rFonts w:ascii="Candara" w:eastAsia="Calibri" w:hAnsi="Candara"/>
                <w:sz w:val="22"/>
                <w:szCs w:val="22"/>
              </w:rPr>
              <w:t xml:space="preserve">Umowy, </w:t>
            </w:r>
            <w:r w:rsidRPr="005B22A5">
              <w:rPr>
                <w:rFonts w:ascii="Candara" w:eastAsia="Calibri" w:hAnsi="Candara"/>
                <w:sz w:val="22"/>
                <w:szCs w:val="22"/>
              </w:rPr>
              <w:t>których osobisty udział i</w:t>
            </w:r>
            <w:r w:rsidR="00264FF5">
              <w:rPr>
                <w:rFonts w:ascii="Candara" w:eastAsia="Calibri" w:hAnsi="Candara"/>
                <w:sz w:val="22"/>
                <w:szCs w:val="22"/>
              </w:rPr>
              <w:t> </w:t>
            </w:r>
            <w:r w:rsidRPr="005B22A5">
              <w:rPr>
                <w:rFonts w:ascii="Candara" w:eastAsia="Calibri" w:hAnsi="Candara"/>
                <w:sz w:val="22"/>
                <w:szCs w:val="22"/>
              </w:rPr>
              <w:t xml:space="preserve">niezmienność są dla Stron kluczowe w ramach realizacji </w:t>
            </w:r>
            <w:r>
              <w:rPr>
                <w:rFonts w:ascii="Candara" w:eastAsia="Calibri" w:hAnsi="Candara"/>
                <w:sz w:val="22"/>
                <w:szCs w:val="22"/>
              </w:rPr>
              <w:t>Umowy.</w:t>
            </w:r>
          </w:p>
        </w:tc>
      </w:tr>
      <w:tr w:rsidR="002956C3" w:rsidRPr="00347F25" w14:paraId="696829BA" w14:textId="77777777" w:rsidTr="00910341">
        <w:trPr>
          <w:cantSplit/>
        </w:trPr>
        <w:tc>
          <w:tcPr>
            <w:tcW w:w="2370" w:type="dxa"/>
            <w:shd w:val="clear" w:color="auto" w:fill="auto"/>
          </w:tcPr>
          <w:p w14:paraId="68397A0C" w14:textId="77777777" w:rsidR="002956C3" w:rsidRPr="00347F25" w:rsidRDefault="002956C3" w:rsidP="00910341">
            <w:pPr>
              <w:spacing w:before="120" w:after="120"/>
              <w:jc w:val="center"/>
              <w:rPr>
                <w:rFonts w:ascii="Candara" w:eastAsia="Calibri" w:hAnsi="Candara"/>
                <w:sz w:val="22"/>
                <w:szCs w:val="22"/>
              </w:rPr>
            </w:pPr>
            <w:r w:rsidRPr="00347F25">
              <w:rPr>
                <w:rFonts w:ascii="Candara" w:eastAsia="Calibri" w:hAnsi="Candara"/>
                <w:b/>
                <w:bCs/>
                <w:sz w:val="22"/>
                <w:szCs w:val="22"/>
              </w:rPr>
              <w:t>Podwykonawca</w:t>
            </w:r>
          </w:p>
        </w:tc>
        <w:tc>
          <w:tcPr>
            <w:tcW w:w="6696" w:type="dxa"/>
            <w:shd w:val="clear" w:color="auto" w:fill="auto"/>
          </w:tcPr>
          <w:p w14:paraId="000C0D55" w14:textId="235AE956"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podmiot, któremu Wykonawca powierzy wykonanie części swoich zobowiązań wynikających z Umowy</w:t>
            </w:r>
            <w:r w:rsidR="009B71BB">
              <w:rPr>
                <w:rFonts w:ascii="Candara" w:eastAsia="Calibri" w:hAnsi="Candara"/>
                <w:sz w:val="22"/>
                <w:szCs w:val="22"/>
              </w:rPr>
              <w:t xml:space="preserve">, który nie jest pracownikiem Wykonawcy, ani osobą </w:t>
            </w:r>
            <w:r w:rsidR="0044287F">
              <w:rPr>
                <w:rFonts w:ascii="Candara" w:eastAsia="Calibri" w:hAnsi="Candara"/>
                <w:sz w:val="22"/>
                <w:szCs w:val="22"/>
              </w:rPr>
              <w:t xml:space="preserve">stale współpracującą z </w:t>
            </w:r>
            <w:r w:rsidR="009B71BB">
              <w:rPr>
                <w:rFonts w:ascii="Candara" w:eastAsia="Calibri" w:hAnsi="Candara"/>
                <w:sz w:val="22"/>
                <w:szCs w:val="22"/>
              </w:rPr>
              <w:t>Wykonawc</w:t>
            </w:r>
            <w:r w:rsidR="0044287F">
              <w:rPr>
                <w:rFonts w:ascii="Candara" w:eastAsia="Calibri" w:hAnsi="Candara"/>
                <w:sz w:val="22"/>
                <w:szCs w:val="22"/>
              </w:rPr>
              <w:t>ą</w:t>
            </w:r>
            <w:r w:rsidR="009B71BB">
              <w:rPr>
                <w:rFonts w:ascii="Candara" w:eastAsia="Calibri" w:hAnsi="Candara"/>
                <w:sz w:val="22"/>
                <w:szCs w:val="22"/>
              </w:rPr>
              <w:t xml:space="preserve"> na podstawie umowy cywilnoprawnej</w:t>
            </w:r>
            <w:r w:rsidRPr="00347F25">
              <w:rPr>
                <w:rFonts w:ascii="Candara" w:eastAsia="Calibri" w:hAnsi="Candara"/>
                <w:sz w:val="22"/>
                <w:szCs w:val="22"/>
              </w:rPr>
              <w:t>.</w:t>
            </w:r>
          </w:p>
        </w:tc>
      </w:tr>
      <w:tr w:rsidR="002956C3" w:rsidRPr="00347F25" w14:paraId="320EDBDB" w14:textId="77777777" w:rsidTr="00910341">
        <w:trPr>
          <w:cantSplit/>
        </w:trPr>
        <w:tc>
          <w:tcPr>
            <w:tcW w:w="2370" w:type="dxa"/>
            <w:shd w:val="clear" w:color="auto" w:fill="auto"/>
          </w:tcPr>
          <w:p w14:paraId="5C15B915" w14:textId="2B327FA6"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Potwierdzenie wykonania Umowy</w:t>
            </w:r>
          </w:p>
        </w:tc>
        <w:tc>
          <w:tcPr>
            <w:tcW w:w="6696" w:type="dxa"/>
            <w:shd w:val="clear" w:color="auto" w:fill="auto"/>
          </w:tcPr>
          <w:p w14:paraId="486A536A" w14:textId="048C29DF"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potwierdzenie </w:t>
            </w:r>
            <w:r w:rsidR="00055D78">
              <w:rPr>
                <w:rFonts w:ascii="Candara" w:eastAsia="Calibri" w:hAnsi="Candara"/>
                <w:sz w:val="22"/>
                <w:szCs w:val="22"/>
              </w:rPr>
              <w:t xml:space="preserve">(dokonane </w:t>
            </w:r>
            <w:r w:rsidR="007A3A46">
              <w:rPr>
                <w:rFonts w:ascii="Candara" w:eastAsia="Calibri" w:hAnsi="Candara"/>
                <w:sz w:val="22"/>
                <w:szCs w:val="22"/>
              </w:rPr>
              <w:t xml:space="preserve">w formie </w:t>
            </w:r>
            <w:r w:rsidR="00055D78">
              <w:rPr>
                <w:rFonts w:ascii="Candara" w:eastAsia="Calibri" w:hAnsi="Candara"/>
                <w:sz w:val="22"/>
                <w:szCs w:val="22"/>
              </w:rPr>
              <w:t xml:space="preserve">pisemnego </w:t>
            </w:r>
            <w:r w:rsidR="007A3A46">
              <w:rPr>
                <w:rFonts w:ascii="Candara" w:eastAsia="Calibri" w:hAnsi="Candara"/>
                <w:sz w:val="22"/>
                <w:szCs w:val="22"/>
              </w:rPr>
              <w:t>protokołu</w:t>
            </w:r>
            <w:r w:rsidR="00055D78">
              <w:rPr>
                <w:rFonts w:ascii="Candara" w:eastAsia="Calibri" w:hAnsi="Candara"/>
                <w:sz w:val="22"/>
                <w:szCs w:val="22"/>
              </w:rPr>
              <w:t>)</w:t>
            </w:r>
            <w:r w:rsidR="007A3A46">
              <w:rPr>
                <w:rFonts w:ascii="Candara" w:eastAsia="Calibri" w:hAnsi="Candara"/>
                <w:sz w:val="22"/>
                <w:szCs w:val="22"/>
              </w:rPr>
              <w:t xml:space="preserve"> </w:t>
            </w:r>
            <w:r w:rsidR="00694377">
              <w:rPr>
                <w:rFonts w:ascii="Candara" w:eastAsia="Calibri" w:hAnsi="Candara"/>
                <w:sz w:val="22"/>
                <w:szCs w:val="22"/>
              </w:rPr>
              <w:t xml:space="preserve">terminowego </w:t>
            </w:r>
            <w:r w:rsidR="003C20A9">
              <w:rPr>
                <w:rFonts w:ascii="Candara" w:eastAsia="Calibri" w:hAnsi="Candara"/>
                <w:sz w:val="22"/>
                <w:szCs w:val="22"/>
              </w:rPr>
              <w:t xml:space="preserve">spełnienia przez Wykonawcę świadczeń </w:t>
            </w:r>
            <w:r w:rsidR="00694377">
              <w:rPr>
                <w:rFonts w:ascii="Candara" w:eastAsia="Calibri" w:hAnsi="Candara"/>
                <w:sz w:val="22"/>
                <w:szCs w:val="22"/>
              </w:rPr>
              <w:t>przewidzianych Umową</w:t>
            </w:r>
            <w:r w:rsidR="003C20A9">
              <w:rPr>
                <w:rFonts w:ascii="Candara" w:eastAsia="Calibri" w:hAnsi="Candara"/>
                <w:sz w:val="22"/>
                <w:szCs w:val="22"/>
              </w:rPr>
              <w:t>.</w:t>
            </w:r>
            <w:r w:rsidR="00694377">
              <w:rPr>
                <w:rFonts w:ascii="Candara" w:eastAsia="Calibri" w:hAnsi="Candara"/>
                <w:sz w:val="22"/>
                <w:szCs w:val="22"/>
              </w:rPr>
              <w:t xml:space="preserve"> </w:t>
            </w:r>
          </w:p>
        </w:tc>
      </w:tr>
      <w:tr w:rsidR="003673A0" w:rsidRPr="00347F25" w14:paraId="141EA08C" w14:textId="77777777" w:rsidTr="00910341">
        <w:trPr>
          <w:cantSplit/>
        </w:trPr>
        <w:tc>
          <w:tcPr>
            <w:tcW w:w="2370" w:type="dxa"/>
            <w:shd w:val="clear" w:color="auto" w:fill="auto"/>
          </w:tcPr>
          <w:p w14:paraId="1F3A5C86" w14:textId="74F39513" w:rsidR="003673A0" w:rsidRPr="00B3327E" w:rsidRDefault="003673A0" w:rsidP="00910341">
            <w:pPr>
              <w:spacing w:before="120" w:after="120"/>
              <w:jc w:val="center"/>
              <w:rPr>
                <w:rFonts w:ascii="Candara" w:eastAsia="Calibri" w:hAnsi="Candara"/>
                <w:b/>
                <w:sz w:val="22"/>
                <w:szCs w:val="22"/>
              </w:rPr>
            </w:pPr>
            <w:r w:rsidRPr="00B3327E">
              <w:rPr>
                <w:rFonts w:ascii="Candara" w:eastAsia="Calibri" w:hAnsi="Candara"/>
                <w:b/>
                <w:sz w:val="22"/>
                <w:szCs w:val="22"/>
              </w:rPr>
              <w:t xml:space="preserve">Potwierdzenie </w:t>
            </w:r>
            <w:r w:rsidR="00FC2EA2">
              <w:rPr>
                <w:rFonts w:ascii="Candara" w:eastAsia="Calibri" w:hAnsi="Candara"/>
                <w:b/>
                <w:sz w:val="22"/>
                <w:szCs w:val="22"/>
              </w:rPr>
              <w:t>w</w:t>
            </w:r>
            <w:r w:rsidRPr="00B3327E">
              <w:rPr>
                <w:rFonts w:ascii="Candara" w:eastAsia="Calibri" w:hAnsi="Candara"/>
                <w:b/>
                <w:sz w:val="22"/>
                <w:szCs w:val="22"/>
              </w:rPr>
              <w:t>ykon</w:t>
            </w:r>
            <w:r w:rsidR="00FC2EA2">
              <w:rPr>
                <w:rFonts w:ascii="Candara" w:eastAsia="Calibri" w:hAnsi="Candara"/>
                <w:b/>
                <w:sz w:val="22"/>
                <w:szCs w:val="22"/>
              </w:rPr>
              <w:t>yw</w:t>
            </w:r>
            <w:r w:rsidRPr="00B3327E">
              <w:rPr>
                <w:rFonts w:ascii="Candara" w:eastAsia="Calibri" w:hAnsi="Candara"/>
                <w:b/>
                <w:sz w:val="22"/>
                <w:szCs w:val="22"/>
              </w:rPr>
              <w:t>ania Usług Serwisu</w:t>
            </w:r>
          </w:p>
        </w:tc>
        <w:tc>
          <w:tcPr>
            <w:tcW w:w="6696" w:type="dxa"/>
            <w:shd w:val="clear" w:color="auto" w:fill="auto"/>
          </w:tcPr>
          <w:p w14:paraId="1CFC3F8C" w14:textId="2FF7819F" w:rsidR="003673A0" w:rsidRPr="00347F25" w:rsidRDefault="003673A0" w:rsidP="00910341">
            <w:pPr>
              <w:spacing w:before="120" w:after="120"/>
              <w:jc w:val="both"/>
              <w:rPr>
                <w:rFonts w:ascii="Candara" w:eastAsia="Calibri" w:hAnsi="Candara"/>
                <w:sz w:val="22"/>
                <w:szCs w:val="22"/>
              </w:rPr>
            </w:pPr>
            <w:r>
              <w:rPr>
                <w:rFonts w:ascii="Candara" w:eastAsia="Calibri" w:hAnsi="Candara"/>
                <w:sz w:val="22"/>
                <w:szCs w:val="22"/>
              </w:rPr>
              <w:t xml:space="preserve">potwierdzenie </w:t>
            </w:r>
            <w:r w:rsidR="00FC2EA2">
              <w:rPr>
                <w:rFonts w:ascii="Candara" w:eastAsia="Calibri" w:hAnsi="Candara"/>
                <w:sz w:val="22"/>
                <w:szCs w:val="22"/>
              </w:rPr>
              <w:t>realizowania</w:t>
            </w:r>
            <w:r>
              <w:rPr>
                <w:rFonts w:ascii="Candara" w:eastAsia="Calibri" w:hAnsi="Candara"/>
                <w:sz w:val="22"/>
                <w:szCs w:val="22"/>
              </w:rPr>
              <w:t xml:space="preserve"> przez Wykonawcę w danym miesiącu </w:t>
            </w:r>
            <w:r w:rsidR="00FC2EA2">
              <w:rPr>
                <w:rFonts w:ascii="Candara" w:eastAsia="Calibri" w:hAnsi="Candara"/>
                <w:sz w:val="22"/>
                <w:szCs w:val="22"/>
              </w:rPr>
              <w:t xml:space="preserve">kalendarzowym </w:t>
            </w:r>
            <w:r>
              <w:rPr>
                <w:rFonts w:ascii="Candara" w:eastAsia="Calibri" w:hAnsi="Candara"/>
                <w:sz w:val="22"/>
                <w:szCs w:val="22"/>
              </w:rPr>
              <w:t>Usług Serwisu</w:t>
            </w:r>
            <w:r w:rsidR="00FC2EA2">
              <w:rPr>
                <w:rFonts w:ascii="Candara" w:eastAsia="Calibri" w:hAnsi="Candara"/>
                <w:sz w:val="22"/>
                <w:szCs w:val="22"/>
              </w:rPr>
              <w:t xml:space="preserve"> i otrzymania przez Zamawiającego Raportu Prac.</w:t>
            </w:r>
            <w:r w:rsidR="008A4201">
              <w:rPr>
                <w:rFonts w:ascii="Candara" w:eastAsia="Calibri" w:hAnsi="Candara"/>
                <w:sz w:val="22"/>
                <w:szCs w:val="22"/>
              </w:rPr>
              <w:t xml:space="preserve"> </w:t>
            </w:r>
          </w:p>
        </w:tc>
      </w:tr>
      <w:tr w:rsidR="00185091" w:rsidRPr="00347F25" w14:paraId="31C35396" w14:textId="77777777" w:rsidTr="00910341">
        <w:trPr>
          <w:cantSplit/>
        </w:trPr>
        <w:tc>
          <w:tcPr>
            <w:tcW w:w="2370" w:type="dxa"/>
            <w:shd w:val="clear" w:color="auto" w:fill="auto"/>
          </w:tcPr>
          <w:p w14:paraId="7ECFFABB" w14:textId="76EC8D7E" w:rsidR="00185091" w:rsidRPr="00347F25" w:rsidRDefault="00185091" w:rsidP="00910341">
            <w:pPr>
              <w:spacing w:before="120" w:after="120"/>
              <w:jc w:val="center"/>
              <w:rPr>
                <w:rFonts w:ascii="Candara" w:eastAsia="Calibri" w:hAnsi="Candara"/>
                <w:b/>
                <w:bCs/>
                <w:sz w:val="22"/>
                <w:szCs w:val="22"/>
              </w:rPr>
            </w:pPr>
            <w:r>
              <w:rPr>
                <w:rFonts w:ascii="Candara" w:eastAsia="Calibri" w:hAnsi="Candara"/>
                <w:b/>
                <w:bCs/>
                <w:sz w:val="22"/>
                <w:szCs w:val="22"/>
              </w:rPr>
              <w:t>Produkt</w:t>
            </w:r>
          </w:p>
        </w:tc>
        <w:tc>
          <w:tcPr>
            <w:tcW w:w="6696" w:type="dxa"/>
            <w:shd w:val="clear" w:color="auto" w:fill="auto"/>
          </w:tcPr>
          <w:p w14:paraId="0BD2D1B2" w14:textId="7C7A395B" w:rsidR="00185091" w:rsidRPr="00347F25" w:rsidRDefault="00617F84" w:rsidP="00264FF5">
            <w:pPr>
              <w:spacing w:before="120" w:after="120"/>
              <w:jc w:val="both"/>
              <w:rPr>
                <w:rFonts w:ascii="Candara" w:eastAsia="Calibri" w:hAnsi="Candara"/>
                <w:sz w:val="22"/>
                <w:szCs w:val="22"/>
              </w:rPr>
            </w:pPr>
            <w:r>
              <w:rPr>
                <w:rFonts w:ascii="Candara" w:eastAsia="Calibri" w:hAnsi="Candara"/>
                <w:sz w:val="22"/>
                <w:szCs w:val="22"/>
              </w:rPr>
              <w:t xml:space="preserve">pojedynczy </w:t>
            </w:r>
            <w:r w:rsidR="00E5561D">
              <w:rPr>
                <w:rFonts w:ascii="Candara" w:eastAsia="Calibri" w:hAnsi="Candara"/>
                <w:sz w:val="22"/>
                <w:szCs w:val="22"/>
              </w:rPr>
              <w:t xml:space="preserve">element System </w:t>
            </w:r>
            <w:r w:rsidR="00FC2EA2">
              <w:rPr>
                <w:rFonts w:ascii="Candara" w:eastAsia="Calibri" w:hAnsi="Candara"/>
                <w:sz w:val="22"/>
                <w:szCs w:val="22"/>
              </w:rPr>
              <w:t>lub innego rezultatu prac Wykonawcy w</w:t>
            </w:r>
            <w:r w:rsidR="00264FF5">
              <w:rPr>
                <w:rFonts w:ascii="Candara" w:eastAsia="Calibri" w:hAnsi="Candara"/>
                <w:sz w:val="22"/>
                <w:szCs w:val="22"/>
              </w:rPr>
              <w:t> </w:t>
            </w:r>
            <w:r w:rsidR="00FC2EA2">
              <w:rPr>
                <w:rFonts w:ascii="Candara" w:eastAsia="Calibri" w:hAnsi="Candara"/>
                <w:sz w:val="22"/>
                <w:szCs w:val="22"/>
              </w:rPr>
              <w:t xml:space="preserve">ramach Umowy, </w:t>
            </w:r>
            <w:r w:rsidR="00E5561D" w:rsidRPr="00E5561D">
              <w:rPr>
                <w:rFonts w:ascii="Candara" w:eastAsia="Calibri" w:hAnsi="Candara"/>
                <w:sz w:val="22"/>
                <w:szCs w:val="22"/>
              </w:rPr>
              <w:t>wymienion</w:t>
            </w:r>
            <w:r w:rsidR="00FC2EA2">
              <w:rPr>
                <w:rFonts w:ascii="Candara" w:eastAsia="Calibri" w:hAnsi="Candara"/>
                <w:sz w:val="22"/>
                <w:szCs w:val="22"/>
              </w:rPr>
              <w:t>y</w:t>
            </w:r>
            <w:r w:rsidR="00E5561D" w:rsidRPr="00E5561D">
              <w:rPr>
                <w:rFonts w:ascii="Candara" w:eastAsia="Calibri" w:hAnsi="Candara"/>
                <w:sz w:val="22"/>
                <w:szCs w:val="22"/>
              </w:rPr>
              <w:t xml:space="preserve"> w </w:t>
            </w:r>
            <w:proofErr w:type="spellStart"/>
            <w:r w:rsidR="00E5561D" w:rsidRPr="00E5561D">
              <w:rPr>
                <w:rFonts w:ascii="Candara" w:eastAsia="Calibri" w:hAnsi="Candara"/>
                <w:sz w:val="22"/>
                <w:szCs w:val="22"/>
              </w:rPr>
              <w:t>OPZ</w:t>
            </w:r>
            <w:proofErr w:type="spellEnd"/>
            <w:r w:rsidR="00E5561D">
              <w:rPr>
                <w:rFonts w:ascii="Candara" w:eastAsia="Calibri" w:hAnsi="Candara"/>
                <w:sz w:val="22"/>
                <w:szCs w:val="22"/>
              </w:rPr>
              <w:t xml:space="preserve"> oraz </w:t>
            </w:r>
            <w:r w:rsidR="00E5561D" w:rsidRPr="00E5561D">
              <w:rPr>
                <w:rFonts w:ascii="Candara" w:eastAsia="Calibri" w:hAnsi="Candara"/>
                <w:sz w:val="22"/>
                <w:szCs w:val="22"/>
              </w:rPr>
              <w:t xml:space="preserve">spełniające wymagania opisane w </w:t>
            </w:r>
            <w:proofErr w:type="spellStart"/>
            <w:r w:rsidR="00E5561D" w:rsidRPr="00E5561D">
              <w:rPr>
                <w:rFonts w:ascii="Candara" w:eastAsia="Calibri" w:hAnsi="Candara"/>
                <w:sz w:val="22"/>
                <w:szCs w:val="22"/>
              </w:rPr>
              <w:t>SIWZ</w:t>
            </w:r>
            <w:proofErr w:type="spellEnd"/>
            <w:r w:rsidR="00E5561D">
              <w:rPr>
                <w:rFonts w:ascii="Candara" w:eastAsia="Calibri" w:hAnsi="Candara"/>
                <w:sz w:val="22"/>
                <w:szCs w:val="22"/>
              </w:rPr>
              <w:t xml:space="preserve"> (</w:t>
            </w:r>
            <w:r w:rsidR="00E5561D" w:rsidRPr="00E5561D">
              <w:rPr>
                <w:rFonts w:ascii="Candara" w:eastAsia="Calibri" w:hAnsi="Candara"/>
                <w:sz w:val="22"/>
                <w:szCs w:val="22"/>
              </w:rPr>
              <w:t>w tym w Umowie</w:t>
            </w:r>
            <w:r w:rsidR="00E5561D">
              <w:rPr>
                <w:rFonts w:ascii="Candara" w:eastAsia="Calibri" w:hAnsi="Candara"/>
                <w:sz w:val="22"/>
                <w:szCs w:val="22"/>
              </w:rPr>
              <w:t>).</w:t>
            </w:r>
          </w:p>
        </w:tc>
      </w:tr>
      <w:tr w:rsidR="002956C3" w:rsidRPr="00347F25" w14:paraId="36A0E023" w14:textId="77777777" w:rsidTr="00910341">
        <w:trPr>
          <w:cantSplit/>
        </w:trPr>
        <w:tc>
          <w:tcPr>
            <w:tcW w:w="2370" w:type="dxa"/>
            <w:shd w:val="clear" w:color="auto" w:fill="auto"/>
          </w:tcPr>
          <w:p w14:paraId="7F152BEF" w14:textId="77777777" w:rsidR="002956C3" w:rsidRPr="00347F25" w:rsidRDefault="002956C3" w:rsidP="00910341">
            <w:pPr>
              <w:spacing w:before="120" w:after="120"/>
              <w:jc w:val="center"/>
              <w:rPr>
                <w:rFonts w:ascii="Candara" w:eastAsia="Calibri" w:hAnsi="Candara"/>
                <w:sz w:val="22"/>
                <w:szCs w:val="22"/>
              </w:rPr>
            </w:pPr>
            <w:r w:rsidRPr="00347F25">
              <w:rPr>
                <w:rFonts w:ascii="Candara" w:eastAsia="Calibri" w:hAnsi="Candara"/>
                <w:b/>
                <w:bCs/>
                <w:sz w:val="22"/>
                <w:szCs w:val="22"/>
              </w:rPr>
              <w:t xml:space="preserve">Product </w:t>
            </w:r>
            <w:proofErr w:type="spellStart"/>
            <w:r w:rsidRPr="00347F25">
              <w:rPr>
                <w:rFonts w:ascii="Candara" w:eastAsia="Calibri" w:hAnsi="Candara"/>
                <w:b/>
                <w:bCs/>
                <w:sz w:val="22"/>
                <w:szCs w:val="22"/>
              </w:rPr>
              <w:t>Owner</w:t>
            </w:r>
            <w:proofErr w:type="spellEnd"/>
            <w:r w:rsidRPr="00347F25">
              <w:rPr>
                <w:rFonts w:ascii="Candara" w:eastAsia="Calibri" w:hAnsi="Candara"/>
                <w:b/>
                <w:bCs/>
                <w:sz w:val="22"/>
                <w:szCs w:val="22"/>
              </w:rPr>
              <w:t xml:space="preserve"> </w:t>
            </w:r>
          </w:p>
        </w:tc>
        <w:tc>
          <w:tcPr>
            <w:tcW w:w="6696" w:type="dxa"/>
            <w:shd w:val="clear" w:color="auto" w:fill="auto"/>
          </w:tcPr>
          <w:p w14:paraId="6A4365AF" w14:textId="641C0494"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osoba upoważniona do działania w imieniu Zamawiającego w zakresie określonym w Umowie, w szczególności odpowiedzialna za zarządzanie </w:t>
            </w:r>
            <w:proofErr w:type="spellStart"/>
            <w:r w:rsidR="00616420">
              <w:rPr>
                <w:rFonts w:ascii="Candara" w:eastAsia="Calibri" w:hAnsi="Candara"/>
                <w:sz w:val="22"/>
                <w:szCs w:val="22"/>
              </w:rPr>
              <w:t>Backlogiem</w:t>
            </w:r>
            <w:proofErr w:type="spellEnd"/>
            <w:r w:rsidR="00616420">
              <w:rPr>
                <w:rFonts w:ascii="Candara" w:eastAsia="Calibri" w:hAnsi="Candara"/>
                <w:sz w:val="22"/>
                <w:szCs w:val="22"/>
              </w:rPr>
              <w:t xml:space="preserve"> Systemu</w:t>
            </w:r>
            <w:r w:rsidRPr="00347F25">
              <w:rPr>
                <w:rFonts w:ascii="Candara" w:eastAsia="Calibri" w:hAnsi="Candara"/>
                <w:sz w:val="22"/>
                <w:szCs w:val="22"/>
              </w:rPr>
              <w:t xml:space="preserve"> oraz komunikację z Zespołem Deweloperskim.</w:t>
            </w:r>
          </w:p>
        </w:tc>
      </w:tr>
      <w:tr w:rsidR="002956C3" w:rsidRPr="00347F25" w14:paraId="4FD0D935" w14:textId="77777777" w:rsidTr="00910341">
        <w:trPr>
          <w:cantSplit/>
        </w:trPr>
        <w:tc>
          <w:tcPr>
            <w:tcW w:w="2370" w:type="dxa"/>
            <w:shd w:val="clear" w:color="auto" w:fill="auto"/>
          </w:tcPr>
          <w:p w14:paraId="21B0FF8A" w14:textId="1A29B334" w:rsidR="002956C3" w:rsidRPr="00E82FCA" w:rsidRDefault="002956C3" w:rsidP="00910341">
            <w:pPr>
              <w:spacing w:before="120" w:after="120"/>
              <w:jc w:val="center"/>
              <w:rPr>
                <w:rFonts w:ascii="Candara" w:eastAsia="Calibri" w:hAnsi="Candara"/>
                <w:b/>
                <w:bCs/>
                <w:sz w:val="22"/>
                <w:szCs w:val="22"/>
              </w:rPr>
            </w:pPr>
            <w:r w:rsidRPr="00E82FCA">
              <w:rPr>
                <w:rFonts w:ascii="Candara" w:eastAsia="Calibri" w:hAnsi="Candara"/>
                <w:b/>
                <w:bCs/>
                <w:sz w:val="22"/>
                <w:szCs w:val="22"/>
              </w:rPr>
              <w:lastRenderedPageBreak/>
              <w:t>Procesy Krytyczne</w:t>
            </w:r>
          </w:p>
        </w:tc>
        <w:tc>
          <w:tcPr>
            <w:tcW w:w="6696" w:type="dxa"/>
            <w:shd w:val="clear" w:color="auto" w:fill="auto"/>
          </w:tcPr>
          <w:p w14:paraId="1E481EC3" w14:textId="21F121BA" w:rsidR="002956C3" w:rsidRPr="00E82FCA" w:rsidRDefault="002956C3" w:rsidP="00910341">
            <w:pPr>
              <w:spacing w:before="120" w:after="120"/>
              <w:jc w:val="both"/>
              <w:rPr>
                <w:rFonts w:ascii="Candara" w:eastAsia="Calibri" w:hAnsi="Candara"/>
                <w:sz w:val="22"/>
                <w:szCs w:val="22"/>
              </w:rPr>
            </w:pPr>
            <w:r w:rsidRPr="00E82FCA">
              <w:rPr>
                <w:rFonts w:ascii="Candara" w:eastAsia="Calibri" w:hAnsi="Candara"/>
                <w:sz w:val="22"/>
                <w:szCs w:val="22"/>
              </w:rPr>
              <w:t xml:space="preserve">procesy organizacyjne Zamawiającego obsługiwane przez System, których działanie ma krytyczne znaczenie dla Zamawiającego, wymienione w </w:t>
            </w:r>
            <w:proofErr w:type="spellStart"/>
            <w:r w:rsidRPr="00E82FCA">
              <w:rPr>
                <w:rFonts w:ascii="Candara" w:eastAsia="Calibri" w:hAnsi="Candara"/>
                <w:sz w:val="22"/>
                <w:szCs w:val="22"/>
              </w:rPr>
              <w:t>OPZ</w:t>
            </w:r>
            <w:proofErr w:type="spellEnd"/>
            <w:r w:rsidRPr="00E82FCA">
              <w:rPr>
                <w:rFonts w:ascii="Candara" w:eastAsia="Calibri" w:hAnsi="Candara"/>
                <w:sz w:val="22"/>
                <w:szCs w:val="22"/>
              </w:rPr>
              <w:t>.</w:t>
            </w:r>
          </w:p>
        </w:tc>
      </w:tr>
      <w:tr w:rsidR="002956C3" w:rsidRPr="00347F25" w14:paraId="5A4B15DE" w14:textId="77777777" w:rsidTr="00910341">
        <w:trPr>
          <w:cantSplit/>
        </w:trPr>
        <w:tc>
          <w:tcPr>
            <w:tcW w:w="2370" w:type="dxa"/>
            <w:shd w:val="clear" w:color="auto" w:fill="auto"/>
          </w:tcPr>
          <w:p w14:paraId="6C2B1C95" w14:textId="77777777"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Raport Prac</w:t>
            </w:r>
          </w:p>
        </w:tc>
        <w:tc>
          <w:tcPr>
            <w:tcW w:w="6696" w:type="dxa"/>
            <w:shd w:val="clear" w:color="auto" w:fill="auto"/>
          </w:tcPr>
          <w:p w14:paraId="4CF47C23" w14:textId="7EE1BFBE"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zestawienie określonych Umową informacji </w:t>
            </w:r>
            <w:r w:rsidR="00766B19">
              <w:rPr>
                <w:rFonts w:ascii="Candara" w:eastAsia="Calibri" w:hAnsi="Candara"/>
                <w:sz w:val="22"/>
                <w:szCs w:val="22"/>
              </w:rPr>
              <w:t xml:space="preserve">dotyczących Usług Serwisu, Asysty Technicznej oraz Usług Utrzymania, </w:t>
            </w:r>
            <w:r w:rsidRPr="00347F25">
              <w:rPr>
                <w:rFonts w:ascii="Candara" w:eastAsia="Calibri" w:hAnsi="Candara"/>
                <w:sz w:val="22"/>
                <w:szCs w:val="22"/>
              </w:rPr>
              <w:t xml:space="preserve">przygotowywane przez Wykonawcę w </w:t>
            </w:r>
            <w:r w:rsidR="00766B19">
              <w:rPr>
                <w:rFonts w:ascii="Candara" w:eastAsia="Calibri" w:hAnsi="Candara"/>
                <w:sz w:val="22"/>
                <w:szCs w:val="22"/>
              </w:rPr>
              <w:t>terminach określonych w Umowie</w:t>
            </w:r>
            <w:r w:rsidRPr="00347F25">
              <w:rPr>
                <w:rFonts w:ascii="Candara" w:eastAsia="Calibri" w:hAnsi="Candara"/>
                <w:sz w:val="22"/>
                <w:szCs w:val="22"/>
              </w:rPr>
              <w:t>.</w:t>
            </w:r>
          </w:p>
        </w:tc>
      </w:tr>
      <w:tr w:rsidR="0077413B" w:rsidRPr="00347F25" w14:paraId="3B60A02F" w14:textId="77777777" w:rsidTr="00910341">
        <w:trPr>
          <w:cantSplit/>
        </w:trPr>
        <w:tc>
          <w:tcPr>
            <w:tcW w:w="2370" w:type="dxa"/>
            <w:shd w:val="clear" w:color="auto" w:fill="auto"/>
          </w:tcPr>
          <w:p w14:paraId="1E248919" w14:textId="04EDF5EE" w:rsidR="0077413B" w:rsidRPr="00347F25" w:rsidRDefault="0077413B"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Repozytorium Kodu</w:t>
            </w:r>
          </w:p>
        </w:tc>
        <w:tc>
          <w:tcPr>
            <w:tcW w:w="6696" w:type="dxa"/>
            <w:shd w:val="clear" w:color="auto" w:fill="auto"/>
          </w:tcPr>
          <w:p w14:paraId="7AAC3455" w14:textId="0EFF4C7B" w:rsidR="0077413B" w:rsidRPr="00347F25" w:rsidRDefault="00493981" w:rsidP="00910341">
            <w:pPr>
              <w:spacing w:before="120" w:after="120"/>
              <w:jc w:val="both"/>
              <w:rPr>
                <w:rFonts w:ascii="Candara" w:eastAsia="Calibri" w:hAnsi="Candara"/>
                <w:sz w:val="22"/>
                <w:szCs w:val="22"/>
              </w:rPr>
            </w:pPr>
            <w:r w:rsidRPr="00493981">
              <w:rPr>
                <w:rFonts w:ascii="Candara" w:eastAsia="Calibri" w:hAnsi="Candara"/>
                <w:sz w:val="22"/>
                <w:szCs w:val="22"/>
              </w:rPr>
              <w:t>narzędzie informatyczne przeznaczone do przechowywania Kodu Źródłowego.</w:t>
            </w:r>
          </w:p>
        </w:tc>
      </w:tr>
      <w:tr w:rsidR="002956C3" w:rsidRPr="00347F25" w14:paraId="5B3CA784" w14:textId="77777777" w:rsidTr="00910341">
        <w:trPr>
          <w:cantSplit/>
        </w:trPr>
        <w:tc>
          <w:tcPr>
            <w:tcW w:w="2370" w:type="dxa"/>
            <w:shd w:val="clear" w:color="auto" w:fill="auto"/>
          </w:tcPr>
          <w:p w14:paraId="1CCDE372" w14:textId="40F365AB" w:rsidR="002956C3" w:rsidRPr="00347F25" w:rsidRDefault="002956C3" w:rsidP="00910341">
            <w:pPr>
              <w:spacing w:before="120" w:after="120"/>
              <w:jc w:val="center"/>
              <w:rPr>
                <w:rFonts w:ascii="Candara" w:eastAsia="Calibri" w:hAnsi="Candara"/>
                <w:b/>
                <w:bCs/>
                <w:sz w:val="22"/>
                <w:szCs w:val="22"/>
              </w:rPr>
            </w:pPr>
            <w:proofErr w:type="spellStart"/>
            <w:r w:rsidRPr="00347F25">
              <w:rPr>
                <w:rFonts w:ascii="Candara" w:eastAsia="Calibri" w:hAnsi="Candara"/>
                <w:b/>
                <w:bCs/>
                <w:sz w:val="22"/>
                <w:szCs w:val="22"/>
              </w:rPr>
              <w:t>Scrum</w:t>
            </w:r>
            <w:proofErr w:type="spellEnd"/>
            <w:r w:rsidRPr="00347F25">
              <w:rPr>
                <w:rFonts w:ascii="Candara" w:eastAsia="Calibri" w:hAnsi="Candara"/>
                <w:b/>
                <w:bCs/>
                <w:sz w:val="22"/>
                <w:szCs w:val="22"/>
              </w:rPr>
              <w:t xml:space="preserve"> </w:t>
            </w:r>
            <w:proofErr w:type="spellStart"/>
            <w:r w:rsidRPr="00347F25">
              <w:rPr>
                <w:rFonts w:ascii="Candara" w:eastAsia="Calibri" w:hAnsi="Candara"/>
                <w:b/>
                <w:bCs/>
                <w:sz w:val="22"/>
                <w:szCs w:val="22"/>
              </w:rPr>
              <w:t>Scrumów</w:t>
            </w:r>
            <w:proofErr w:type="spellEnd"/>
          </w:p>
        </w:tc>
        <w:tc>
          <w:tcPr>
            <w:tcW w:w="6696" w:type="dxa"/>
            <w:shd w:val="clear" w:color="auto" w:fill="auto"/>
          </w:tcPr>
          <w:p w14:paraId="219B3B3F" w14:textId="5588335B" w:rsidR="002956C3" w:rsidRPr="00347F25" w:rsidRDefault="00493981" w:rsidP="00910341">
            <w:pPr>
              <w:spacing w:before="120" w:after="120"/>
              <w:jc w:val="both"/>
              <w:rPr>
                <w:rFonts w:ascii="Candara" w:eastAsia="Calibri" w:hAnsi="Candara"/>
                <w:sz w:val="22"/>
                <w:szCs w:val="22"/>
              </w:rPr>
            </w:pPr>
            <w:r>
              <w:rPr>
                <w:rFonts w:ascii="Candara" w:eastAsia="Calibri" w:hAnsi="Candara"/>
                <w:sz w:val="22"/>
                <w:szCs w:val="22"/>
              </w:rPr>
              <w:t xml:space="preserve">spotkanie służące koordynacji prac prowadzonych przez poszczególne Zespoły Deweloperskie w ramach Wdrożenia. </w:t>
            </w:r>
          </w:p>
        </w:tc>
      </w:tr>
      <w:tr w:rsidR="002956C3" w:rsidRPr="00347F25" w14:paraId="08D4F0E9" w14:textId="77777777" w:rsidTr="00910341">
        <w:trPr>
          <w:cantSplit/>
        </w:trPr>
        <w:tc>
          <w:tcPr>
            <w:tcW w:w="2370" w:type="dxa"/>
            <w:shd w:val="clear" w:color="auto" w:fill="auto"/>
          </w:tcPr>
          <w:p w14:paraId="7F619A1F" w14:textId="77777777" w:rsidR="002956C3" w:rsidRPr="00347F25" w:rsidRDefault="002956C3" w:rsidP="00910341">
            <w:pPr>
              <w:spacing w:before="120" w:after="120"/>
              <w:jc w:val="center"/>
              <w:rPr>
                <w:rFonts w:ascii="Candara" w:eastAsia="Calibri" w:hAnsi="Candara"/>
                <w:b/>
                <w:bCs/>
                <w:sz w:val="22"/>
                <w:szCs w:val="22"/>
              </w:rPr>
            </w:pPr>
            <w:proofErr w:type="spellStart"/>
            <w:r w:rsidRPr="00347F25">
              <w:rPr>
                <w:rFonts w:ascii="Candara" w:eastAsia="Calibri" w:hAnsi="Candara"/>
                <w:b/>
                <w:bCs/>
                <w:sz w:val="22"/>
                <w:szCs w:val="22"/>
              </w:rPr>
              <w:t>Scrum</w:t>
            </w:r>
            <w:proofErr w:type="spellEnd"/>
            <w:r w:rsidRPr="00347F25">
              <w:rPr>
                <w:rFonts w:ascii="Candara" w:eastAsia="Calibri" w:hAnsi="Candara"/>
                <w:b/>
                <w:bCs/>
                <w:sz w:val="22"/>
                <w:szCs w:val="22"/>
              </w:rPr>
              <w:t xml:space="preserve"> Master</w:t>
            </w:r>
          </w:p>
        </w:tc>
        <w:tc>
          <w:tcPr>
            <w:tcW w:w="6696" w:type="dxa"/>
            <w:shd w:val="clear" w:color="auto" w:fill="auto"/>
          </w:tcPr>
          <w:p w14:paraId="5E62A15A" w14:textId="77777777"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osoba upoważniona do działania w imieniu Wykonawcy w zakresie określonym w Umowie, odpowiedzialna za optymalizację przebiegu prac realizowanych w ramach realizacji przedmiotu Umowy, w tym ich zgodności z Umową oraz dobrymi praktykami metodyki </w:t>
            </w:r>
            <w:proofErr w:type="spellStart"/>
            <w:r w:rsidRPr="00347F25">
              <w:rPr>
                <w:rFonts w:ascii="Candara" w:eastAsia="Calibri" w:hAnsi="Candara"/>
                <w:sz w:val="22"/>
                <w:szCs w:val="22"/>
              </w:rPr>
              <w:t>Scrum</w:t>
            </w:r>
            <w:proofErr w:type="spellEnd"/>
            <w:r w:rsidRPr="00347F25">
              <w:rPr>
                <w:rFonts w:ascii="Candara" w:eastAsia="Calibri" w:hAnsi="Candara"/>
                <w:sz w:val="22"/>
                <w:szCs w:val="22"/>
              </w:rPr>
              <w:t>.</w:t>
            </w:r>
          </w:p>
        </w:tc>
      </w:tr>
      <w:tr w:rsidR="002956C3" w:rsidRPr="00347F25" w14:paraId="5DC9DBFE" w14:textId="77777777" w:rsidTr="00910341">
        <w:trPr>
          <w:cantSplit/>
        </w:trPr>
        <w:tc>
          <w:tcPr>
            <w:tcW w:w="2370" w:type="dxa"/>
            <w:shd w:val="clear" w:color="auto" w:fill="auto"/>
          </w:tcPr>
          <w:p w14:paraId="0CEDBB10" w14:textId="24097598"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Specjalista IT</w:t>
            </w:r>
          </w:p>
        </w:tc>
        <w:tc>
          <w:tcPr>
            <w:tcW w:w="6696" w:type="dxa"/>
            <w:shd w:val="clear" w:color="auto" w:fill="auto"/>
          </w:tcPr>
          <w:p w14:paraId="172E1434" w14:textId="1032DBA0" w:rsidR="002956C3" w:rsidRPr="00347F25" w:rsidRDefault="00960DA8" w:rsidP="00264FF5">
            <w:pPr>
              <w:spacing w:before="120" w:after="120"/>
              <w:jc w:val="both"/>
              <w:rPr>
                <w:rFonts w:ascii="Candara" w:eastAsia="Calibri" w:hAnsi="Candara"/>
                <w:sz w:val="22"/>
                <w:szCs w:val="22"/>
              </w:rPr>
            </w:pPr>
            <w:r w:rsidRPr="00957EB5">
              <w:rPr>
                <w:rFonts w:ascii="Candara" w:eastAsia="Calibri" w:hAnsi="Candara"/>
                <w:sz w:val="22"/>
                <w:szCs w:val="22"/>
              </w:rPr>
              <w:t xml:space="preserve">osoba wskazana przez Zamawiającego, </w:t>
            </w:r>
            <w:r>
              <w:rPr>
                <w:rFonts w:ascii="Candara" w:eastAsia="Calibri" w:hAnsi="Candara"/>
                <w:sz w:val="22"/>
                <w:szCs w:val="22"/>
              </w:rPr>
              <w:t>ws</w:t>
            </w:r>
            <w:r w:rsidRPr="00957EB5">
              <w:rPr>
                <w:rFonts w:ascii="Candara" w:eastAsia="Calibri" w:hAnsi="Candara"/>
                <w:sz w:val="22"/>
                <w:szCs w:val="22"/>
              </w:rPr>
              <w:t xml:space="preserve">pierająca jego Kierownika Projektu, Zastępcę Kierownika Projektu oraz Product </w:t>
            </w:r>
            <w:proofErr w:type="spellStart"/>
            <w:r w:rsidRPr="00957EB5">
              <w:rPr>
                <w:rFonts w:ascii="Candara" w:eastAsia="Calibri" w:hAnsi="Candara"/>
                <w:sz w:val="22"/>
                <w:szCs w:val="22"/>
              </w:rPr>
              <w:t>Ownera</w:t>
            </w:r>
            <w:proofErr w:type="spellEnd"/>
            <w:r w:rsidRPr="00957EB5">
              <w:rPr>
                <w:rFonts w:ascii="Candara" w:eastAsia="Calibri" w:hAnsi="Candara"/>
                <w:sz w:val="22"/>
                <w:szCs w:val="22"/>
              </w:rPr>
              <w:t xml:space="preserve"> w</w:t>
            </w:r>
            <w:r w:rsidR="00264FF5">
              <w:rPr>
                <w:rFonts w:ascii="Candara" w:eastAsia="Calibri" w:hAnsi="Candara"/>
                <w:sz w:val="22"/>
                <w:szCs w:val="22"/>
              </w:rPr>
              <w:t> </w:t>
            </w:r>
            <w:r w:rsidRPr="00957EB5">
              <w:rPr>
                <w:rFonts w:ascii="Candara" w:eastAsia="Calibri" w:hAnsi="Candara"/>
                <w:sz w:val="22"/>
                <w:szCs w:val="22"/>
              </w:rPr>
              <w:t xml:space="preserve">zakresie wiedzy </w:t>
            </w:r>
            <w:r>
              <w:rPr>
                <w:rFonts w:ascii="Candara" w:eastAsia="Calibri" w:hAnsi="Candara"/>
                <w:sz w:val="22"/>
                <w:szCs w:val="22"/>
              </w:rPr>
              <w:t>informatycznej</w:t>
            </w:r>
            <w:r w:rsidRPr="00957EB5">
              <w:rPr>
                <w:rFonts w:ascii="Candara" w:eastAsia="Calibri" w:hAnsi="Candara"/>
                <w:sz w:val="22"/>
                <w:szCs w:val="22"/>
              </w:rPr>
              <w:t>.</w:t>
            </w:r>
          </w:p>
        </w:tc>
      </w:tr>
      <w:tr w:rsidR="002956C3" w:rsidRPr="00347F25" w14:paraId="1A5E34D7" w14:textId="77777777" w:rsidTr="00910341">
        <w:trPr>
          <w:cantSplit/>
        </w:trPr>
        <w:tc>
          <w:tcPr>
            <w:tcW w:w="2370" w:type="dxa"/>
            <w:shd w:val="clear" w:color="auto" w:fill="auto"/>
          </w:tcPr>
          <w:p w14:paraId="6C2ACDBE" w14:textId="77777777"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bCs/>
                <w:sz w:val="22"/>
                <w:szCs w:val="22"/>
              </w:rPr>
              <w:t xml:space="preserve">Sprint </w:t>
            </w:r>
          </w:p>
        </w:tc>
        <w:tc>
          <w:tcPr>
            <w:tcW w:w="6696" w:type="dxa"/>
            <w:shd w:val="clear" w:color="auto" w:fill="auto"/>
          </w:tcPr>
          <w:p w14:paraId="4123ED95" w14:textId="5FF4BD5E"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zamknięty odcinek czasu w ramach </w:t>
            </w:r>
            <w:r w:rsidR="00960DA8">
              <w:rPr>
                <w:rFonts w:ascii="Candara" w:eastAsia="Calibri" w:hAnsi="Candara"/>
                <w:sz w:val="22"/>
                <w:szCs w:val="22"/>
              </w:rPr>
              <w:t>Wdrożenia, podczas którego Zespoły</w:t>
            </w:r>
            <w:r w:rsidRPr="00347F25">
              <w:rPr>
                <w:rFonts w:ascii="Candara" w:eastAsia="Calibri" w:hAnsi="Candara"/>
                <w:sz w:val="22"/>
                <w:szCs w:val="22"/>
              </w:rPr>
              <w:t xml:space="preserve"> Deweloperski</w:t>
            </w:r>
            <w:r w:rsidR="00960DA8">
              <w:rPr>
                <w:rFonts w:ascii="Candara" w:eastAsia="Calibri" w:hAnsi="Candara"/>
                <w:sz w:val="22"/>
                <w:szCs w:val="22"/>
              </w:rPr>
              <w:t>e</w:t>
            </w:r>
            <w:r w:rsidRPr="00347F25">
              <w:rPr>
                <w:rFonts w:ascii="Candara" w:eastAsia="Calibri" w:hAnsi="Candara"/>
                <w:sz w:val="22"/>
                <w:szCs w:val="22"/>
              </w:rPr>
              <w:t xml:space="preserve"> realizuj</w:t>
            </w:r>
            <w:r w:rsidR="00960DA8">
              <w:rPr>
                <w:rFonts w:ascii="Candara" w:eastAsia="Calibri" w:hAnsi="Candara"/>
                <w:sz w:val="22"/>
                <w:szCs w:val="22"/>
              </w:rPr>
              <w:t xml:space="preserve">ą Zadania z </w:t>
            </w:r>
            <w:proofErr w:type="spellStart"/>
            <w:r w:rsidR="00960DA8">
              <w:rPr>
                <w:rFonts w:ascii="Candara" w:eastAsia="Calibri" w:hAnsi="Candara"/>
                <w:sz w:val="22"/>
                <w:szCs w:val="22"/>
              </w:rPr>
              <w:t>Backlogu</w:t>
            </w:r>
            <w:proofErr w:type="spellEnd"/>
            <w:r w:rsidR="00960DA8">
              <w:rPr>
                <w:rFonts w:ascii="Candara" w:eastAsia="Calibri" w:hAnsi="Candara"/>
                <w:sz w:val="22"/>
                <w:szCs w:val="22"/>
              </w:rPr>
              <w:t xml:space="preserve"> Sprintu</w:t>
            </w:r>
            <w:r w:rsidRPr="00347F25">
              <w:rPr>
                <w:rFonts w:ascii="Candara" w:eastAsia="Calibri" w:hAnsi="Candara"/>
                <w:sz w:val="22"/>
                <w:szCs w:val="22"/>
              </w:rPr>
              <w:t>.</w:t>
            </w:r>
          </w:p>
        </w:tc>
      </w:tr>
      <w:tr w:rsidR="002956C3" w:rsidRPr="00347F25" w14:paraId="5D044642" w14:textId="77777777" w:rsidTr="00910341">
        <w:trPr>
          <w:cantSplit/>
        </w:trPr>
        <w:tc>
          <w:tcPr>
            <w:tcW w:w="2370" w:type="dxa"/>
            <w:shd w:val="clear" w:color="auto" w:fill="auto"/>
          </w:tcPr>
          <w:p w14:paraId="18DA1D3D" w14:textId="4FFA3F6C"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Sprint 0</w:t>
            </w:r>
          </w:p>
        </w:tc>
        <w:tc>
          <w:tcPr>
            <w:tcW w:w="6696" w:type="dxa"/>
            <w:shd w:val="clear" w:color="auto" w:fill="auto"/>
          </w:tcPr>
          <w:p w14:paraId="02A05C5E" w14:textId="4D758546" w:rsidR="002956C3" w:rsidRPr="00347F25" w:rsidRDefault="00102477" w:rsidP="00910341">
            <w:pPr>
              <w:spacing w:before="120" w:after="120"/>
              <w:jc w:val="both"/>
              <w:rPr>
                <w:rFonts w:ascii="Candara" w:eastAsia="Calibri" w:hAnsi="Candara"/>
                <w:sz w:val="22"/>
                <w:szCs w:val="22"/>
              </w:rPr>
            </w:pPr>
            <w:r>
              <w:rPr>
                <w:rFonts w:ascii="Candara" w:eastAsia="Calibri" w:hAnsi="Candara"/>
                <w:sz w:val="22"/>
                <w:szCs w:val="22"/>
              </w:rPr>
              <w:t xml:space="preserve">zamknięty odcinek czasu na początku Wdrożenia, przeznaczony dla prac organizacyjnych i analitycznych – w celu zaplanowania prac </w:t>
            </w:r>
            <w:r w:rsidR="003C50EE">
              <w:rPr>
                <w:rFonts w:ascii="Candara" w:eastAsia="Calibri" w:hAnsi="Candara"/>
                <w:sz w:val="22"/>
                <w:szCs w:val="22"/>
              </w:rPr>
              <w:t xml:space="preserve">wytwórczych w ramach </w:t>
            </w:r>
            <w:r>
              <w:rPr>
                <w:rFonts w:ascii="Candara" w:eastAsia="Calibri" w:hAnsi="Candara"/>
                <w:sz w:val="22"/>
                <w:szCs w:val="22"/>
              </w:rPr>
              <w:t>Wdrożenia oraz przygotowania do tego niezbędnych narzędzi i procesów.</w:t>
            </w:r>
          </w:p>
        </w:tc>
      </w:tr>
      <w:tr w:rsidR="002956C3" w:rsidRPr="00347F25" w14:paraId="01BA8D61" w14:textId="77777777" w:rsidTr="00910341">
        <w:trPr>
          <w:cantSplit/>
        </w:trPr>
        <w:tc>
          <w:tcPr>
            <w:tcW w:w="2370" w:type="dxa"/>
            <w:shd w:val="clear" w:color="auto" w:fill="auto"/>
          </w:tcPr>
          <w:p w14:paraId="2B1DC910" w14:textId="77777777" w:rsidR="002956C3" w:rsidRPr="00C410A8" w:rsidRDefault="002956C3" w:rsidP="00910341">
            <w:pPr>
              <w:spacing w:before="120" w:after="120"/>
              <w:jc w:val="center"/>
              <w:rPr>
                <w:rFonts w:ascii="Candara" w:eastAsia="Calibri" w:hAnsi="Candara"/>
                <w:b/>
                <w:bCs/>
                <w:sz w:val="22"/>
                <w:szCs w:val="22"/>
              </w:rPr>
            </w:pPr>
            <w:r w:rsidRPr="00C410A8">
              <w:rPr>
                <w:rFonts w:ascii="Candara" w:eastAsia="Calibri" w:hAnsi="Candara"/>
                <w:b/>
                <w:bCs/>
                <w:sz w:val="22"/>
                <w:szCs w:val="22"/>
              </w:rPr>
              <w:t xml:space="preserve">Start Produkcyjny </w:t>
            </w:r>
          </w:p>
        </w:tc>
        <w:tc>
          <w:tcPr>
            <w:tcW w:w="6696" w:type="dxa"/>
            <w:shd w:val="clear" w:color="auto" w:fill="auto"/>
          </w:tcPr>
          <w:p w14:paraId="30B7440E" w14:textId="352FC39B" w:rsidR="002956C3" w:rsidRPr="00347F25" w:rsidRDefault="002956C3" w:rsidP="00910341">
            <w:pPr>
              <w:spacing w:before="120" w:after="120"/>
              <w:jc w:val="both"/>
              <w:rPr>
                <w:rFonts w:ascii="Candara" w:eastAsia="Calibri" w:hAnsi="Candara"/>
                <w:sz w:val="22"/>
                <w:szCs w:val="22"/>
              </w:rPr>
            </w:pPr>
            <w:r w:rsidRPr="00347F25">
              <w:rPr>
                <w:rFonts w:ascii="Candara" w:hAnsi="Candara" w:cs="Arial"/>
                <w:sz w:val="22"/>
                <w:szCs w:val="22"/>
              </w:rPr>
              <w:t>uru</w:t>
            </w:r>
            <w:r w:rsidR="003C50EE">
              <w:rPr>
                <w:rFonts w:ascii="Candara" w:hAnsi="Candara" w:cs="Arial"/>
                <w:sz w:val="22"/>
                <w:szCs w:val="22"/>
              </w:rPr>
              <w:t>chomienie w pełnym zakresie na Środowisku P</w:t>
            </w:r>
            <w:r w:rsidRPr="00347F25">
              <w:rPr>
                <w:rFonts w:ascii="Candara" w:hAnsi="Candara" w:cs="Arial"/>
                <w:sz w:val="22"/>
                <w:szCs w:val="22"/>
              </w:rPr>
              <w:t xml:space="preserve">rodukcyjnym, wszystkich funkcjonalności </w:t>
            </w:r>
            <w:r w:rsidR="003C50EE">
              <w:rPr>
                <w:rFonts w:ascii="Candara" w:hAnsi="Candara" w:cs="Arial"/>
                <w:sz w:val="22"/>
                <w:szCs w:val="22"/>
              </w:rPr>
              <w:t>Systemu</w:t>
            </w:r>
            <w:r w:rsidRPr="00347F25">
              <w:rPr>
                <w:rFonts w:ascii="Candara" w:hAnsi="Candara" w:cs="Arial"/>
                <w:sz w:val="22"/>
                <w:szCs w:val="22"/>
              </w:rPr>
              <w:t xml:space="preserve"> i </w:t>
            </w:r>
            <w:r w:rsidR="003C50EE">
              <w:rPr>
                <w:rFonts w:ascii="Candara" w:hAnsi="Candara" w:cs="Arial"/>
                <w:sz w:val="22"/>
                <w:szCs w:val="22"/>
              </w:rPr>
              <w:t>zasilenie ich rzeczywistymi Danymi</w:t>
            </w:r>
            <w:r w:rsidRPr="00347F25">
              <w:rPr>
                <w:rFonts w:ascii="Candara" w:hAnsi="Candara" w:cs="Arial"/>
                <w:sz w:val="22"/>
                <w:szCs w:val="22"/>
              </w:rPr>
              <w:t>.</w:t>
            </w:r>
          </w:p>
        </w:tc>
      </w:tr>
      <w:tr w:rsidR="002956C3" w:rsidRPr="00347F25" w14:paraId="179B7BA7" w14:textId="77777777" w:rsidTr="00910341">
        <w:trPr>
          <w:cantSplit/>
        </w:trPr>
        <w:tc>
          <w:tcPr>
            <w:tcW w:w="2370" w:type="dxa"/>
            <w:shd w:val="clear" w:color="auto" w:fill="auto"/>
          </w:tcPr>
          <w:p w14:paraId="7B4A4A96" w14:textId="42E36A31"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System</w:t>
            </w:r>
          </w:p>
        </w:tc>
        <w:tc>
          <w:tcPr>
            <w:tcW w:w="6696" w:type="dxa"/>
            <w:shd w:val="clear" w:color="auto" w:fill="auto"/>
          </w:tcPr>
          <w:p w14:paraId="6C1C5FFE" w14:textId="7C1616B9" w:rsidR="002956C3" w:rsidRPr="00347F25" w:rsidRDefault="00B10A87" w:rsidP="00910341">
            <w:pPr>
              <w:spacing w:before="120" w:after="120"/>
              <w:jc w:val="both"/>
              <w:rPr>
                <w:rFonts w:ascii="Candara" w:hAnsi="Candara" w:cs="Arial"/>
                <w:sz w:val="22"/>
                <w:szCs w:val="22"/>
              </w:rPr>
            </w:pPr>
            <w:r>
              <w:rPr>
                <w:rFonts w:ascii="Candara" w:hAnsi="Candara" w:cs="Arial"/>
                <w:sz w:val="22"/>
                <w:szCs w:val="22"/>
              </w:rPr>
              <w:t xml:space="preserve">rozwiązanie informatyczne opisane w </w:t>
            </w:r>
            <w:proofErr w:type="spellStart"/>
            <w:r>
              <w:rPr>
                <w:rFonts w:ascii="Candara" w:hAnsi="Candara" w:cs="Arial"/>
                <w:sz w:val="22"/>
                <w:szCs w:val="22"/>
              </w:rPr>
              <w:t>OPZ</w:t>
            </w:r>
            <w:proofErr w:type="spellEnd"/>
            <w:r>
              <w:rPr>
                <w:rFonts w:ascii="Candara" w:hAnsi="Candara" w:cs="Arial"/>
                <w:sz w:val="22"/>
                <w:szCs w:val="22"/>
              </w:rPr>
              <w:t>, którego opracowanie, uruchomienie, utrzymywanie i rozwój jest celem Umowy.</w:t>
            </w:r>
          </w:p>
        </w:tc>
      </w:tr>
      <w:tr w:rsidR="0069515F" w:rsidRPr="00347F25" w14:paraId="3820060F" w14:textId="77777777" w:rsidTr="00910341">
        <w:trPr>
          <w:cantSplit/>
        </w:trPr>
        <w:tc>
          <w:tcPr>
            <w:tcW w:w="2370" w:type="dxa"/>
            <w:shd w:val="clear" w:color="auto" w:fill="auto"/>
          </w:tcPr>
          <w:p w14:paraId="06FE77A7" w14:textId="3F954797" w:rsidR="0069515F" w:rsidRPr="00347F25" w:rsidRDefault="0069515F" w:rsidP="00910341">
            <w:pPr>
              <w:spacing w:before="120" w:after="120"/>
              <w:jc w:val="center"/>
              <w:rPr>
                <w:rFonts w:ascii="Candara" w:eastAsia="Calibri" w:hAnsi="Candara"/>
                <w:b/>
                <w:bCs/>
                <w:sz w:val="22"/>
                <w:szCs w:val="22"/>
              </w:rPr>
            </w:pPr>
            <w:r>
              <w:rPr>
                <w:rFonts w:ascii="Candara" w:eastAsia="Calibri" w:hAnsi="Candara"/>
                <w:b/>
                <w:bCs/>
                <w:sz w:val="22"/>
                <w:szCs w:val="22"/>
              </w:rPr>
              <w:t xml:space="preserve">Szczegółowy </w:t>
            </w:r>
            <w:proofErr w:type="spellStart"/>
            <w:r>
              <w:rPr>
                <w:rFonts w:ascii="Candara" w:eastAsia="Calibri" w:hAnsi="Candara"/>
                <w:b/>
                <w:bCs/>
                <w:sz w:val="22"/>
                <w:szCs w:val="22"/>
              </w:rPr>
              <w:t>Exit</w:t>
            </w:r>
            <w:proofErr w:type="spellEnd"/>
            <w:r>
              <w:rPr>
                <w:rFonts w:ascii="Candara" w:eastAsia="Calibri" w:hAnsi="Candara"/>
                <w:b/>
                <w:bCs/>
                <w:sz w:val="22"/>
                <w:szCs w:val="22"/>
              </w:rPr>
              <w:t xml:space="preserve"> Plan</w:t>
            </w:r>
          </w:p>
        </w:tc>
        <w:tc>
          <w:tcPr>
            <w:tcW w:w="6696" w:type="dxa"/>
            <w:shd w:val="clear" w:color="auto" w:fill="auto"/>
          </w:tcPr>
          <w:p w14:paraId="6B410314" w14:textId="635405E4" w:rsidR="0069515F" w:rsidRPr="00347F25" w:rsidRDefault="00B10A87" w:rsidP="00264FF5">
            <w:pPr>
              <w:spacing w:before="120" w:after="120"/>
              <w:jc w:val="both"/>
              <w:rPr>
                <w:rFonts w:ascii="Candara" w:hAnsi="Candara" w:cs="Arial"/>
                <w:sz w:val="22"/>
                <w:szCs w:val="22"/>
              </w:rPr>
            </w:pPr>
            <w:r>
              <w:rPr>
                <w:rFonts w:ascii="Candara" w:hAnsi="Candara" w:cs="Arial"/>
                <w:sz w:val="22"/>
                <w:szCs w:val="22"/>
              </w:rPr>
              <w:t>dokument opisujący szczegółowo obowiązki Stron realizowane w</w:t>
            </w:r>
            <w:r w:rsidR="00264FF5">
              <w:rPr>
                <w:rFonts w:ascii="Candara" w:hAnsi="Candara" w:cs="Arial"/>
                <w:sz w:val="22"/>
                <w:szCs w:val="22"/>
              </w:rPr>
              <w:t> </w:t>
            </w:r>
            <w:r>
              <w:rPr>
                <w:rFonts w:ascii="Candara" w:hAnsi="Candara" w:cs="Arial"/>
                <w:sz w:val="22"/>
                <w:szCs w:val="22"/>
              </w:rPr>
              <w:t>przypadku zakończenia współpracy w ramach Umowy, zgodny z</w:t>
            </w:r>
            <w:r w:rsidR="00264FF5">
              <w:rPr>
                <w:rFonts w:ascii="Candara" w:hAnsi="Candara" w:cs="Arial"/>
                <w:sz w:val="22"/>
                <w:szCs w:val="22"/>
              </w:rPr>
              <w:t> </w:t>
            </w:r>
            <w:r>
              <w:rPr>
                <w:rFonts w:ascii="Candara" w:hAnsi="Candara" w:cs="Arial"/>
                <w:sz w:val="22"/>
                <w:szCs w:val="22"/>
              </w:rPr>
              <w:t xml:space="preserve">ramowymi wymaganiami opisanymi w </w:t>
            </w:r>
            <w:proofErr w:type="spellStart"/>
            <w:r>
              <w:rPr>
                <w:rFonts w:ascii="Candara" w:hAnsi="Candara" w:cs="Arial"/>
                <w:sz w:val="22"/>
                <w:szCs w:val="22"/>
              </w:rPr>
              <w:t>Exit</w:t>
            </w:r>
            <w:proofErr w:type="spellEnd"/>
            <w:r>
              <w:rPr>
                <w:rFonts w:ascii="Candara" w:hAnsi="Candara" w:cs="Arial"/>
                <w:sz w:val="22"/>
                <w:szCs w:val="22"/>
              </w:rPr>
              <w:t xml:space="preserve"> Planie.</w:t>
            </w:r>
          </w:p>
        </w:tc>
      </w:tr>
      <w:tr w:rsidR="002956C3" w:rsidRPr="00347F25" w14:paraId="40AF76F7" w14:textId="77777777" w:rsidTr="00910341">
        <w:trPr>
          <w:cantSplit/>
        </w:trPr>
        <w:tc>
          <w:tcPr>
            <w:tcW w:w="2370" w:type="dxa"/>
            <w:shd w:val="clear" w:color="auto" w:fill="auto"/>
          </w:tcPr>
          <w:p w14:paraId="3BB84491" w14:textId="2673B08F"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Środowisko</w:t>
            </w:r>
          </w:p>
        </w:tc>
        <w:tc>
          <w:tcPr>
            <w:tcW w:w="6696" w:type="dxa"/>
            <w:shd w:val="clear" w:color="auto" w:fill="auto"/>
          </w:tcPr>
          <w:p w14:paraId="272B3C27" w14:textId="30C6049F" w:rsidR="002956C3" w:rsidRPr="00347F25" w:rsidRDefault="00242069" w:rsidP="00910341">
            <w:pPr>
              <w:spacing w:before="120" w:after="120"/>
              <w:jc w:val="both"/>
              <w:rPr>
                <w:rFonts w:ascii="Candara" w:hAnsi="Candara" w:cs="Arial"/>
                <w:sz w:val="22"/>
                <w:szCs w:val="22"/>
              </w:rPr>
            </w:pPr>
            <w:r w:rsidRPr="00242069">
              <w:rPr>
                <w:rFonts w:ascii="Candara" w:hAnsi="Candara" w:cs="Arial"/>
                <w:sz w:val="22"/>
                <w:szCs w:val="22"/>
              </w:rPr>
              <w:t xml:space="preserve">infrastruktura sprzętowo-systemowa przeznaczona do realizacji określonych prac w ramach </w:t>
            </w:r>
            <w:r>
              <w:rPr>
                <w:rFonts w:ascii="Candara" w:hAnsi="Candara" w:cs="Arial"/>
                <w:sz w:val="22"/>
                <w:szCs w:val="22"/>
              </w:rPr>
              <w:t>Umowy</w:t>
            </w:r>
            <w:r w:rsidRPr="00242069">
              <w:rPr>
                <w:rFonts w:ascii="Candara" w:hAnsi="Candara" w:cs="Arial"/>
                <w:sz w:val="22"/>
                <w:szCs w:val="22"/>
              </w:rPr>
              <w:t>.</w:t>
            </w:r>
          </w:p>
        </w:tc>
      </w:tr>
      <w:tr w:rsidR="002956C3" w:rsidRPr="00347F25" w14:paraId="70C647CA" w14:textId="77777777" w:rsidTr="00910341">
        <w:trPr>
          <w:cantSplit/>
        </w:trPr>
        <w:tc>
          <w:tcPr>
            <w:tcW w:w="2370" w:type="dxa"/>
            <w:shd w:val="clear" w:color="auto" w:fill="auto"/>
          </w:tcPr>
          <w:p w14:paraId="0D7DE7A6" w14:textId="01BD0CB1"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Środowisko Deweloperskie</w:t>
            </w:r>
          </w:p>
        </w:tc>
        <w:tc>
          <w:tcPr>
            <w:tcW w:w="6696" w:type="dxa"/>
            <w:shd w:val="clear" w:color="auto" w:fill="auto"/>
          </w:tcPr>
          <w:p w14:paraId="322C83BA" w14:textId="1D5F7637" w:rsidR="002956C3" w:rsidRPr="00347F25" w:rsidRDefault="00242069" w:rsidP="00910341">
            <w:pPr>
              <w:spacing w:before="120" w:after="120"/>
              <w:jc w:val="both"/>
              <w:rPr>
                <w:rFonts w:ascii="Candara" w:hAnsi="Candara" w:cs="Arial"/>
                <w:sz w:val="22"/>
                <w:szCs w:val="22"/>
              </w:rPr>
            </w:pPr>
            <w:r>
              <w:rPr>
                <w:rFonts w:ascii="Candara" w:hAnsi="Candara" w:cs="Arial"/>
                <w:sz w:val="22"/>
                <w:szCs w:val="22"/>
              </w:rPr>
              <w:t>Środowisko utrzymywane przez Wykonawcę służące prowadzeniu bieżących prac deweloperskich i testowych</w:t>
            </w:r>
            <w:r w:rsidR="00F50807">
              <w:rPr>
                <w:rFonts w:ascii="Candara" w:hAnsi="Candara" w:cs="Arial"/>
                <w:sz w:val="22"/>
                <w:szCs w:val="22"/>
              </w:rPr>
              <w:t xml:space="preserve"> Wykonawcy</w:t>
            </w:r>
            <w:r>
              <w:rPr>
                <w:rFonts w:ascii="Candara" w:hAnsi="Candara" w:cs="Arial"/>
                <w:sz w:val="22"/>
                <w:szCs w:val="22"/>
              </w:rPr>
              <w:t>.</w:t>
            </w:r>
          </w:p>
        </w:tc>
      </w:tr>
      <w:tr w:rsidR="002956C3" w:rsidRPr="00347F25" w14:paraId="7DEBE829" w14:textId="77777777" w:rsidTr="00910341">
        <w:trPr>
          <w:cantSplit/>
        </w:trPr>
        <w:tc>
          <w:tcPr>
            <w:tcW w:w="2370" w:type="dxa"/>
            <w:shd w:val="clear" w:color="auto" w:fill="auto"/>
          </w:tcPr>
          <w:p w14:paraId="6CCE6FDE" w14:textId="77777777"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lastRenderedPageBreak/>
              <w:t xml:space="preserve">Środowisko </w:t>
            </w:r>
            <w:proofErr w:type="spellStart"/>
            <w:r w:rsidRPr="00347F25">
              <w:rPr>
                <w:rFonts w:ascii="Candara" w:eastAsia="Calibri" w:hAnsi="Candara"/>
                <w:b/>
                <w:bCs/>
                <w:sz w:val="22"/>
                <w:szCs w:val="22"/>
              </w:rPr>
              <w:t>Dev2</w:t>
            </w:r>
            <w:proofErr w:type="spellEnd"/>
          </w:p>
        </w:tc>
        <w:tc>
          <w:tcPr>
            <w:tcW w:w="6696" w:type="dxa"/>
            <w:shd w:val="clear" w:color="auto" w:fill="auto"/>
          </w:tcPr>
          <w:p w14:paraId="46A6893E" w14:textId="02BB2957" w:rsidR="002956C3" w:rsidRPr="00347F25" w:rsidRDefault="00242069" w:rsidP="00910341">
            <w:pPr>
              <w:spacing w:before="120" w:after="120"/>
              <w:jc w:val="both"/>
              <w:rPr>
                <w:rFonts w:ascii="Candara" w:hAnsi="Candara" w:cs="Arial"/>
                <w:sz w:val="22"/>
                <w:szCs w:val="22"/>
              </w:rPr>
            </w:pPr>
            <w:r>
              <w:rPr>
                <w:rFonts w:ascii="Candara" w:hAnsi="Candara" w:cs="Arial"/>
                <w:sz w:val="22"/>
                <w:szCs w:val="22"/>
              </w:rPr>
              <w:t>Ś</w:t>
            </w:r>
            <w:r w:rsidR="002956C3" w:rsidRPr="00347F25">
              <w:rPr>
                <w:rFonts w:ascii="Candara" w:hAnsi="Candara" w:cs="Arial"/>
                <w:sz w:val="22"/>
                <w:szCs w:val="22"/>
              </w:rPr>
              <w:t>rodowisko utrzymywane przez Zamawiającego, będące kopią Środowiska Deweloperskiego Wykonawcy pod kątem technic</w:t>
            </w:r>
            <w:r w:rsidR="00F50807">
              <w:rPr>
                <w:rFonts w:ascii="Candara" w:hAnsi="Candara" w:cs="Arial"/>
                <w:sz w:val="22"/>
                <w:szCs w:val="22"/>
              </w:rPr>
              <w:t>znym oraz utrzymywanych na nim D</w:t>
            </w:r>
            <w:r w:rsidR="002956C3" w:rsidRPr="00347F25">
              <w:rPr>
                <w:rFonts w:ascii="Candara" w:hAnsi="Candara" w:cs="Arial"/>
                <w:sz w:val="22"/>
                <w:szCs w:val="22"/>
              </w:rPr>
              <w:t xml:space="preserve">anych. Zawiera </w:t>
            </w:r>
            <w:r w:rsidR="00F50807">
              <w:rPr>
                <w:rFonts w:ascii="Candara" w:hAnsi="Candara" w:cs="Arial"/>
                <w:sz w:val="22"/>
                <w:szCs w:val="22"/>
              </w:rPr>
              <w:t>również kopię Repozytorium Kodu.</w:t>
            </w:r>
          </w:p>
        </w:tc>
      </w:tr>
      <w:tr w:rsidR="002956C3" w:rsidRPr="00347F25" w14:paraId="3DD2B48A" w14:textId="77777777" w:rsidTr="00910341">
        <w:trPr>
          <w:cantSplit/>
        </w:trPr>
        <w:tc>
          <w:tcPr>
            <w:tcW w:w="2370" w:type="dxa"/>
            <w:shd w:val="clear" w:color="auto" w:fill="auto"/>
          </w:tcPr>
          <w:p w14:paraId="0A3BF4E2" w14:textId="5764F004"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 xml:space="preserve">Środowisko </w:t>
            </w:r>
            <w:proofErr w:type="spellStart"/>
            <w:r w:rsidRPr="00347F25">
              <w:rPr>
                <w:rFonts w:ascii="Candara" w:eastAsia="Calibri" w:hAnsi="Candara"/>
                <w:b/>
                <w:bCs/>
                <w:sz w:val="22"/>
                <w:szCs w:val="22"/>
              </w:rPr>
              <w:t>Preprodukcyjne</w:t>
            </w:r>
            <w:proofErr w:type="spellEnd"/>
          </w:p>
        </w:tc>
        <w:tc>
          <w:tcPr>
            <w:tcW w:w="6696" w:type="dxa"/>
            <w:shd w:val="clear" w:color="auto" w:fill="auto"/>
          </w:tcPr>
          <w:p w14:paraId="392E3C79" w14:textId="5DBB8A81" w:rsidR="002956C3" w:rsidRPr="00347F25" w:rsidRDefault="00F50807" w:rsidP="00910341">
            <w:pPr>
              <w:spacing w:before="120" w:after="120"/>
              <w:jc w:val="both"/>
              <w:rPr>
                <w:rFonts w:ascii="Candara" w:eastAsia="Calibri" w:hAnsi="Candara"/>
                <w:sz w:val="22"/>
                <w:szCs w:val="22"/>
              </w:rPr>
            </w:pPr>
            <w:r>
              <w:rPr>
                <w:rFonts w:ascii="Candara" w:eastAsia="Calibri" w:hAnsi="Candara"/>
                <w:sz w:val="22"/>
                <w:szCs w:val="22"/>
              </w:rPr>
              <w:t xml:space="preserve">Środowisko </w:t>
            </w:r>
            <w:r w:rsidRPr="00347F25">
              <w:rPr>
                <w:rFonts w:ascii="Candara" w:hAnsi="Candara" w:cs="Arial"/>
                <w:sz w:val="22"/>
                <w:szCs w:val="22"/>
              </w:rPr>
              <w:t>utrzymywane przez Zamawiającego</w:t>
            </w:r>
            <w:r>
              <w:rPr>
                <w:rFonts w:ascii="Candara" w:hAnsi="Candara" w:cs="Arial"/>
                <w:sz w:val="22"/>
                <w:szCs w:val="22"/>
              </w:rPr>
              <w:t xml:space="preserve"> przeznaczone dla Testów Akceptacyjnych.</w:t>
            </w:r>
          </w:p>
        </w:tc>
      </w:tr>
      <w:tr w:rsidR="002956C3" w:rsidRPr="00B10AE9" w14:paraId="1F578818" w14:textId="77777777" w:rsidTr="00910341">
        <w:trPr>
          <w:cantSplit/>
        </w:trPr>
        <w:tc>
          <w:tcPr>
            <w:tcW w:w="2370" w:type="dxa"/>
            <w:shd w:val="clear" w:color="auto" w:fill="auto"/>
          </w:tcPr>
          <w:p w14:paraId="754E0151" w14:textId="7C0CD562" w:rsidR="002956C3" w:rsidRPr="00B10AE9" w:rsidRDefault="002956C3" w:rsidP="00910341">
            <w:pPr>
              <w:spacing w:before="120" w:after="120"/>
              <w:jc w:val="center"/>
              <w:rPr>
                <w:rFonts w:ascii="Candara" w:eastAsia="Calibri" w:hAnsi="Candara"/>
                <w:b/>
                <w:bCs/>
                <w:sz w:val="22"/>
                <w:szCs w:val="22"/>
              </w:rPr>
            </w:pPr>
            <w:r w:rsidRPr="00B10AE9">
              <w:rPr>
                <w:rFonts w:ascii="Candara" w:eastAsia="Calibri" w:hAnsi="Candara"/>
                <w:b/>
                <w:bCs/>
                <w:sz w:val="22"/>
                <w:szCs w:val="22"/>
              </w:rPr>
              <w:t>Środowisko Produkcyjne</w:t>
            </w:r>
          </w:p>
        </w:tc>
        <w:tc>
          <w:tcPr>
            <w:tcW w:w="6696" w:type="dxa"/>
            <w:shd w:val="clear" w:color="auto" w:fill="auto"/>
          </w:tcPr>
          <w:p w14:paraId="4C95868C" w14:textId="5B87B69E" w:rsidR="002956C3" w:rsidRPr="00B10AE9" w:rsidRDefault="00F50807" w:rsidP="00910341">
            <w:pPr>
              <w:spacing w:before="120" w:after="120"/>
              <w:jc w:val="both"/>
              <w:rPr>
                <w:rFonts w:ascii="Candara" w:eastAsia="Calibri" w:hAnsi="Candara"/>
                <w:sz w:val="22"/>
                <w:szCs w:val="22"/>
              </w:rPr>
            </w:pPr>
            <w:r w:rsidRPr="00B10AE9">
              <w:rPr>
                <w:rFonts w:ascii="Candara" w:eastAsia="Calibri" w:hAnsi="Candara"/>
                <w:sz w:val="22"/>
                <w:szCs w:val="22"/>
              </w:rPr>
              <w:t>Środowisko utrzymywane przez Zamawiającego, na którym działa System zasilony rzeczywistymi Danymi i realizujący rzeczywiste procesy Zamawiającego.</w:t>
            </w:r>
          </w:p>
        </w:tc>
      </w:tr>
      <w:tr w:rsidR="002956C3" w:rsidRPr="00B10AE9" w14:paraId="01B1970E" w14:textId="77777777" w:rsidTr="00910341">
        <w:trPr>
          <w:cantSplit/>
        </w:trPr>
        <w:tc>
          <w:tcPr>
            <w:tcW w:w="2370" w:type="dxa"/>
            <w:shd w:val="clear" w:color="auto" w:fill="auto"/>
          </w:tcPr>
          <w:p w14:paraId="417B7A46" w14:textId="14FC9CED" w:rsidR="002956C3" w:rsidRPr="00B10AE9" w:rsidRDefault="002956C3" w:rsidP="00910341">
            <w:pPr>
              <w:spacing w:before="120" w:after="120"/>
              <w:jc w:val="center"/>
              <w:rPr>
                <w:rFonts w:ascii="Candara" w:eastAsia="Calibri" w:hAnsi="Candara"/>
                <w:b/>
                <w:bCs/>
                <w:sz w:val="22"/>
                <w:szCs w:val="22"/>
              </w:rPr>
            </w:pPr>
            <w:r w:rsidRPr="00B10AE9">
              <w:rPr>
                <w:rFonts w:ascii="Candara" w:eastAsia="Calibri" w:hAnsi="Candara"/>
                <w:b/>
                <w:bCs/>
                <w:sz w:val="22"/>
                <w:szCs w:val="22"/>
              </w:rPr>
              <w:t>Środowisko Testowe</w:t>
            </w:r>
          </w:p>
        </w:tc>
        <w:tc>
          <w:tcPr>
            <w:tcW w:w="6696" w:type="dxa"/>
            <w:shd w:val="clear" w:color="auto" w:fill="auto"/>
          </w:tcPr>
          <w:p w14:paraId="390EA3E0" w14:textId="0F50F850" w:rsidR="002956C3" w:rsidRPr="00B10AE9" w:rsidRDefault="00F50807" w:rsidP="00910341">
            <w:pPr>
              <w:spacing w:before="120" w:after="120"/>
              <w:jc w:val="both"/>
              <w:rPr>
                <w:rFonts w:ascii="Candara" w:eastAsia="Calibri" w:hAnsi="Candara"/>
                <w:sz w:val="22"/>
                <w:szCs w:val="22"/>
              </w:rPr>
            </w:pPr>
            <w:r w:rsidRPr="00B10AE9">
              <w:rPr>
                <w:rFonts w:ascii="Candara" w:eastAsia="Calibri" w:hAnsi="Candara"/>
                <w:sz w:val="22"/>
                <w:szCs w:val="22"/>
              </w:rPr>
              <w:t xml:space="preserve">Środowisko </w:t>
            </w:r>
            <w:r w:rsidRPr="00B10AE9">
              <w:rPr>
                <w:rFonts w:ascii="Candara" w:hAnsi="Candara" w:cs="Arial"/>
                <w:sz w:val="22"/>
                <w:szCs w:val="22"/>
              </w:rPr>
              <w:t>utrzymywane przez Zamawiającego przeznaczone dla</w:t>
            </w:r>
            <w:r w:rsidR="00B10AE9" w:rsidRPr="00B10AE9">
              <w:rPr>
                <w:rFonts w:ascii="Candara" w:hAnsi="Candara" w:cs="Arial"/>
                <w:sz w:val="22"/>
                <w:szCs w:val="22"/>
              </w:rPr>
              <w:t xml:space="preserve"> testów</w:t>
            </w:r>
            <w:r w:rsidR="00CD4447">
              <w:rPr>
                <w:rFonts w:ascii="Candara" w:hAnsi="Candara" w:cs="Arial"/>
                <w:sz w:val="22"/>
                <w:szCs w:val="22"/>
              </w:rPr>
              <w:t xml:space="preserve"> przeprowadzanych przez</w:t>
            </w:r>
            <w:r w:rsidR="00B10AE9" w:rsidRPr="00B10AE9">
              <w:rPr>
                <w:rFonts w:ascii="Candara" w:hAnsi="Candara" w:cs="Arial"/>
                <w:sz w:val="22"/>
                <w:szCs w:val="22"/>
              </w:rPr>
              <w:t xml:space="preserve"> Stron</w:t>
            </w:r>
            <w:r w:rsidR="00CD4447">
              <w:rPr>
                <w:rFonts w:ascii="Candara" w:hAnsi="Candara" w:cs="Arial"/>
                <w:sz w:val="22"/>
                <w:szCs w:val="22"/>
              </w:rPr>
              <w:t>y</w:t>
            </w:r>
            <w:r w:rsidR="00B10AE9" w:rsidRPr="00B10AE9">
              <w:rPr>
                <w:rFonts w:ascii="Candara" w:hAnsi="Candara" w:cs="Arial"/>
                <w:sz w:val="22"/>
                <w:szCs w:val="22"/>
              </w:rPr>
              <w:t xml:space="preserve"> w ramach Sprintów.</w:t>
            </w:r>
          </w:p>
        </w:tc>
      </w:tr>
      <w:tr w:rsidR="001B3C55" w:rsidRPr="00347F25" w14:paraId="53B4B867" w14:textId="77777777" w:rsidTr="00910341">
        <w:trPr>
          <w:cantSplit/>
        </w:trPr>
        <w:tc>
          <w:tcPr>
            <w:tcW w:w="2370" w:type="dxa"/>
            <w:shd w:val="clear" w:color="auto" w:fill="auto"/>
          </w:tcPr>
          <w:p w14:paraId="31582AED" w14:textId="571330EA" w:rsidR="001B3C55" w:rsidRPr="00B10AE9" w:rsidRDefault="001B3C55" w:rsidP="00910341">
            <w:pPr>
              <w:spacing w:before="120" w:after="120"/>
              <w:jc w:val="center"/>
              <w:rPr>
                <w:rFonts w:ascii="Candara" w:eastAsia="Calibri" w:hAnsi="Candara"/>
                <w:b/>
                <w:bCs/>
                <w:sz w:val="22"/>
                <w:szCs w:val="22"/>
              </w:rPr>
            </w:pPr>
            <w:r w:rsidRPr="00B10AE9">
              <w:rPr>
                <w:rFonts w:ascii="Candara" w:eastAsia="Calibri" w:hAnsi="Candara"/>
                <w:b/>
                <w:bCs/>
                <w:sz w:val="22"/>
                <w:szCs w:val="22"/>
              </w:rPr>
              <w:t>Testy Akceptacyjne</w:t>
            </w:r>
          </w:p>
        </w:tc>
        <w:tc>
          <w:tcPr>
            <w:tcW w:w="6696" w:type="dxa"/>
            <w:shd w:val="clear" w:color="auto" w:fill="auto"/>
          </w:tcPr>
          <w:p w14:paraId="1E7398AC" w14:textId="0B799EEB" w:rsidR="001B3C55" w:rsidRPr="00347F25" w:rsidRDefault="00B10AE9" w:rsidP="00910341">
            <w:pPr>
              <w:spacing w:before="120" w:after="120"/>
              <w:jc w:val="both"/>
              <w:rPr>
                <w:rFonts w:ascii="Candara" w:eastAsia="Calibri" w:hAnsi="Candara"/>
                <w:sz w:val="22"/>
                <w:szCs w:val="22"/>
              </w:rPr>
            </w:pPr>
            <w:r w:rsidRPr="00B10AE9">
              <w:rPr>
                <w:rFonts w:ascii="Candara" w:eastAsia="Calibri" w:hAnsi="Candara"/>
                <w:sz w:val="22"/>
                <w:szCs w:val="22"/>
              </w:rPr>
              <w:t xml:space="preserve">testy realizowane przez Strony w celu weryfikacji możliwości dokonania Odbioru Cząstkowego lub, odpowiednio, Odbioru Wdrożenia, których zakres opisuje </w:t>
            </w:r>
            <w:proofErr w:type="spellStart"/>
            <w:r w:rsidRPr="00B10AE9">
              <w:rPr>
                <w:rFonts w:ascii="Candara" w:eastAsia="Calibri" w:hAnsi="Candara"/>
                <w:sz w:val="22"/>
                <w:szCs w:val="22"/>
              </w:rPr>
              <w:t>OPZ</w:t>
            </w:r>
            <w:proofErr w:type="spellEnd"/>
            <w:r w:rsidRPr="00B10AE9">
              <w:rPr>
                <w:rFonts w:ascii="Candara" w:eastAsia="Calibri" w:hAnsi="Candara"/>
                <w:sz w:val="22"/>
                <w:szCs w:val="22"/>
              </w:rPr>
              <w:t>.</w:t>
            </w:r>
          </w:p>
        </w:tc>
      </w:tr>
      <w:tr w:rsidR="002956C3" w:rsidRPr="00347F25" w14:paraId="19012EEB" w14:textId="77777777" w:rsidTr="00910341">
        <w:trPr>
          <w:cantSplit/>
        </w:trPr>
        <w:tc>
          <w:tcPr>
            <w:tcW w:w="2370" w:type="dxa"/>
            <w:shd w:val="clear" w:color="auto" w:fill="auto"/>
          </w:tcPr>
          <w:p w14:paraId="5E366886" w14:textId="77777777"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bCs/>
                <w:sz w:val="22"/>
                <w:szCs w:val="22"/>
              </w:rPr>
              <w:t>Umowa</w:t>
            </w:r>
          </w:p>
        </w:tc>
        <w:tc>
          <w:tcPr>
            <w:tcW w:w="6696" w:type="dxa"/>
            <w:shd w:val="clear" w:color="auto" w:fill="auto"/>
          </w:tcPr>
          <w:p w14:paraId="6854D1CA" w14:textId="77777777"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niniejsza Umowa wraz ze wszystkimi Załącznikami do Umowy.</w:t>
            </w:r>
          </w:p>
        </w:tc>
      </w:tr>
      <w:tr w:rsidR="002956C3" w:rsidRPr="00347F25" w14:paraId="5ABF0E98" w14:textId="77777777" w:rsidTr="00910341">
        <w:trPr>
          <w:cantSplit/>
        </w:trPr>
        <w:tc>
          <w:tcPr>
            <w:tcW w:w="2370" w:type="dxa"/>
            <w:shd w:val="clear" w:color="auto" w:fill="auto"/>
          </w:tcPr>
          <w:p w14:paraId="5D719C80" w14:textId="1FBF25AB"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Usługi Serwisu</w:t>
            </w:r>
          </w:p>
        </w:tc>
        <w:tc>
          <w:tcPr>
            <w:tcW w:w="6696" w:type="dxa"/>
            <w:shd w:val="clear" w:color="auto" w:fill="auto"/>
          </w:tcPr>
          <w:p w14:paraId="6A8DBE01" w14:textId="7E56AE12"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usługi realizowane przez Wykonawcę których celem jest zapewnienie prawidłowego działania </w:t>
            </w:r>
            <w:r w:rsidR="00A15685">
              <w:rPr>
                <w:rFonts w:ascii="Candara" w:eastAsia="Calibri" w:hAnsi="Candara"/>
                <w:sz w:val="22"/>
                <w:szCs w:val="22"/>
              </w:rPr>
              <w:t>Systemu</w:t>
            </w:r>
            <w:r w:rsidRPr="00347F25">
              <w:rPr>
                <w:rFonts w:ascii="Candara" w:eastAsia="Calibri" w:hAnsi="Candara"/>
                <w:sz w:val="22"/>
                <w:szCs w:val="22"/>
              </w:rPr>
              <w:t xml:space="preserve">, w tym poprzez dokonywanie Naprawy oraz zapewnienie odpowiedniej </w:t>
            </w:r>
            <w:r w:rsidR="00A15685">
              <w:rPr>
                <w:rFonts w:ascii="Candara" w:eastAsia="Calibri" w:hAnsi="Candara"/>
                <w:sz w:val="22"/>
                <w:szCs w:val="22"/>
              </w:rPr>
              <w:t>Dostępności – a także prowadzenie szkoleń i udzielanie konsultacji.</w:t>
            </w:r>
          </w:p>
        </w:tc>
      </w:tr>
      <w:tr w:rsidR="002956C3" w:rsidRPr="00347F25" w14:paraId="57001166" w14:textId="77777777" w:rsidTr="00910341">
        <w:trPr>
          <w:cantSplit/>
        </w:trPr>
        <w:tc>
          <w:tcPr>
            <w:tcW w:w="2370" w:type="dxa"/>
            <w:shd w:val="clear" w:color="auto" w:fill="auto"/>
          </w:tcPr>
          <w:p w14:paraId="6E9FBC13" w14:textId="532520F2" w:rsidR="002956C3" w:rsidRPr="00347F25" w:rsidRDefault="002956C3" w:rsidP="00910341">
            <w:pPr>
              <w:spacing w:before="120" w:after="120"/>
              <w:jc w:val="center"/>
              <w:rPr>
                <w:rFonts w:ascii="Candara" w:eastAsia="Calibri" w:hAnsi="Candara"/>
                <w:b/>
                <w:bCs/>
                <w:sz w:val="22"/>
                <w:szCs w:val="22"/>
              </w:rPr>
            </w:pPr>
            <w:r w:rsidRPr="00347F25">
              <w:rPr>
                <w:rFonts w:ascii="Candara" w:eastAsia="Calibri" w:hAnsi="Candara"/>
                <w:b/>
                <w:bCs/>
                <w:sz w:val="22"/>
                <w:szCs w:val="22"/>
              </w:rPr>
              <w:t>Usługi Utrzymania</w:t>
            </w:r>
          </w:p>
        </w:tc>
        <w:tc>
          <w:tcPr>
            <w:tcW w:w="6696" w:type="dxa"/>
            <w:shd w:val="clear" w:color="auto" w:fill="auto"/>
          </w:tcPr>
          <w:p w14:paraId="00FF2376" w14:textId="47B25752"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usługi realizowane przez W</w:t>
            </w:r>
            <w:r w:rsidR="00A15685">
              <w:rPr>
                <w:rFonts w:ascii="Candara" w:eastAsia="Calibri" w:hAnsi="Candara"/>
                <w:sz w:val="22"/>
                <w:szCs w:val="22"/>
              </w:rPr>
              <w:t>ykonawcę na podstawie Zamówień</w:t>
            </w:r>
            <w:r w:rsidRPr="00347F25">
              <w:rPr>
                <w:rFonts w:ascii="Candara" w:eastAsia="Calibri" w:hAnsi="Candara"/>
                <w:sz w:val="22"/>
                <w:szCs w:val="22"/>
              </w:rPr>
              <w:t xml:space="preserve">, których </w:t>
            </w:r>
            <w:r w:rsidR="00D8200E">
              <w:rPr>
                <w:rFonts w:ascii="Candara" w:eastAsia="Calibri" w:hAnsi="Candara"/>
                <w:sz w:val="22"/>
                <w:szCs w:val="22"/>
              </w:rPr>
              <w:t>może udzielić Zamawiający na zasadzie prawa opcji</w:t>
            </w:r>
            <w:r w:rsidR="00CC14A1">
              <w:rPr>
                <w:rFonts w:ascii="Candara" w:eastAsia="Calibri" w:hAnsi="Candara"/>
                <w:sz w:val="22"/>
                <w:szCs w:val="22"/>
              </w:rPr>
              <w:t>,</w:t>
            </w:r>
            <w:r w:rsidR="00D8200E">
              <w:rPr>
                <w:rFonts w:ascii="Candara" w:eastAsia="Calibri" w:hAnsi="Candara"/>
                <w:sz w:val="22"/>
                <w:szCs w:val="22"/>
              </w:rPr>
              <w:t xml:space="preserve"> w </w:t>
            </w:r>
            <w:r w:rsidRPr="00347F25">
              <w:rPr>
                <w:rFonts w:ascii="Candara" w:eastAsia="Calibri" w:hAnsi="Candara"/>
                <w:sz w:val="22"/>
                <w:szCs w:val="22"/>
              </w:rPr>
              <w:t>cel</w:t>
            </w:r>
            <w:r w:rsidR="00D8200E">
              <w:rPr>
                <w:rFonts w:ascii="Candara" w:eastAsia="Calibri" w:hAnsi="Candara"/>
                <w:sz w:val="22"/>
                <w:szCs w:val="22"/>
              </w:rPr>
              <w:t xml:space="preserve">u </w:t>
            </w:r>
            <w:r w:rsidRPr="00347F25">
              <w:rPr>
                <w:rFonts w:ascii="Candara" w:eastAsia="Calibri" w:hAnsi="Candara"/>
                <w:sz w:val="22"/>
                <w:szCs w:val="22"/>
              </w:rPr>
              <w:t>zmi</w:t>
            </w:r>
            <w:r w:rsidR="00D8200E">
              <w:rPr>
                <w:rFonts w:ascii="Candara" w:eastAsia="Calibri" w:hAnsi="Candara"/>
                <w:sz w:val="22"/>
                <w:szCs w:val="22"/>
              </w:rPr>
              <w:t>a</w:t>
            </w:r>
            <w:r w:rsidRPr="00347F25">
              <w:rPr>
                <w:rFonts w:ascii="Candara" w:eastAsia="Calibri" w:hAnsi="Candara"/>
                <w:sz w:val="22"/>
                <w:szCs w:val="22"/>
              </w:rPr>
              <w:t>n</w:t>
            </w:r>
            <w:r w:rsidR="00D8200E">
              <w:rPr>
                <w:rFonts w:ascii="Candara" w:eastAsia="Calibri" w:hAnsi="Candara"/>
                <w:sz w:val="22"/>
                <w:szCs w:val="22"/>
              </w:rPr>
              <w:t>y</w:t>
            </w:r>
            <w:r w:rsidRPr="00347F25">
              <w:rPr>
                <w:rFonts w:ascii="Candara" w:eastAsia="Calibri" w:hAnsi="Candara"/>
                <w:sz w:val="22"/>
                <w:szCs w:val="22"/>
              </w:rPr>
              <w:t xml:space="preserve"> </w:t>
            </w:r>
            <w:r w:rsidR="00D8200E">
              <w:rPr>
                <w:rFonts w:ascii="Candara" w:eastAsia="Calibri" w:hAnsi="Candara"/>
                <w:sz w:val="22"/>
                <w:szCs w:val="22"/>
              </w:rPr>
              <w:t>lub</w:t>
            </w:r>
            <w:r w:rsidRPr="00347F25">
              <w:rPr>
                <w:rFonts w:ascii="Candara" w:eastAsia="Calibri" w:hAnsi="Candara"/>
                <w:sz w:val="22"/>
                <w:szCs w:val="22"/>
              </w:rPr>
              <w:t xml:space="preserve"> rozbudow</w:t>
            </w:r>
            <w:r w:rsidR="00D8200E">
              <w:rPr>
                <w:rFonts w:ascii="Candara" w:eastAsia="Calibri" w:hAnsi="Candara"/>
                <w:sz w:val="22"/>
                <w:szCs w:val="22"/>
              </w:rPr>
              <w:t>ania</w:t>
            </w:r>
            <w:r w:rsidRPr="00347F25">
              <w:rPr>
                <w:rFonts w:ascii="Candara" w:eastAsia="Calibri" w:hAnsi="Candara"/>
                <w:sz w:val="22"/>
                <w:szCs w:val="22"/>
              </w:rPr>
              <w:t xml:space="preserve"> </w:t>
            </w:r>
            <w:r w:rsidR="00A15685">
              <w:rPr>
                <w:rFonts w:ascii="Candara" w:eastAsia="Calibri" w:hAnsi="Candara"/>
                <w:sz w:val="22"/>
                <w:szCs w:val="22"/>
              </w:rPr>
              <w:t>Systemu</w:t>
            </w:r>
            <w:r w:rsidR="00D8200E">
              <w:rPr>
                <w:rFonts w:ascii="Candara" w:eastAsia="Calibri" w:hAnsi="Candara"/>
                <w:sz w:val="22"/>
                <w:szCs w:val="22"/>
              </w:rPr>
              <w:t>.</w:t>
            </w:r>
          </w:p>
        </w:tc>
      </w:tr>
      <w:tr w:rsidR="002956C3" w:rsidRPr="00347F25" w14:paraId="396640DC" w14:textId="77777777" w:rsidTr="00910341">
        <w:trPr>
          <w:cantSplit/>
        </w:trPr>
        <w:tc>
          <w:tcPr>
            <w:tcW w:w="2370" w:type="dxa"/>
            <w:shd w:val="clear" w:color="auto" w:fill="auto"/>
          </w:tcPr>
          <w:p w14:paraId="1F0D4816" w14:textId="22D3004E"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sz w:val="22"/>
                <w:szCs w:val="22"/>
              </w:rPr>
              <w:t>Wdrożenie</w:t>
            </w:r>
          </w:p>
        </w:tc>
        <w:tc>
          <w:tcPr>
            <w:tcW w:w="6696" w:type="dxa"/>
            <w:shd w:val="clear" w:color="auto" w:fill="auto"/>
          </w:tcPr>
          <w:p w14:paraId="5B933507" w14:textId="3B8CAF7B" w:rsidR="002956C3" w:rsidRPr="00347F25" w:rsidRDefault="00A15685" w:rsidP="00910341">
            <w:pPr>
              <w:spacing w:before="120" w:after="120"/>
              <w:jc w:val="both"/>
              <w:rPr>
                <w:rFonts w:ascii="Candara" w:eastAsia="Calibri" w:hAnsi="Candara"/>
                <w:sz w:val="22"/>
                <w:szCs w:val="22"/>
              </w:rPr>
            </w:pPr>
            <w:r>
              <w:rPr>
                <w:rFonts w:ascii="Candara" w:eastAsia="Calibri" w:hAnsi="Candara"/>
                <w:sz w:val="22"/>
                <w:szCs w:val="22"/>
              </w:rPr>
              <w:t xml:space="preserve">dzieło </w:t>
            </w:r>
            <w:r w:rsidR="00F83D5F">
              <w:rPr>
                <w:rFonts w:ascii="Candara" w:eastAsia="Calibri" w:hAnsi="Candara"/>
                <w:sz w:val="22"/>
                <w:szCs w:val="22"/>
              </w:rPr>
              <w:t>w rozumieniu art. 627 Kodeksu cywilnego realizowane przez Wykonawcę w celu dostarczenia i uruchomienia u Zamawiającego Systemu</w:t>
            </w:r>
            <w:r w:rsidR="00162A94">
              <w:rPr>
                <w:rFonts w:ascii="Candara" w:eastAsia="Calibri" w:hAnsi="Candara"/>
                <w:sz w:val="22"/>
                <w:szCs w:val="22"/>
              </w:rPr>
              <w:t xml:space="preserve"> urzeczywistniającego Wymagania objęte </w:t>
            </w:r>
            <w:proofErr w:type="spellStart"/>
            <w:r w:rsidR="00162A94">
              <w:rPr>
                <w:rFonts w:ascii="Candara" w:eastAsia="Calibri" w:hAnsi="Candara"/>
                <w:sz w:val="22"/>
                <w:szCs w:val="22"/>
              </w:rPr>
              <w:t>Backlog</w:t>
            </w:r>
            <w:r w:rsidR="001913C5">
              <w:rPr>
                <w:rFonts w:ascii="Candara" w:eastAsia="Calibri" w:hAnsi="Candara"/>
                <w:sz w:val="22"/>
                <w:szCs w:val="22"/>
              </w:rPr>
              <w:t>iem</w:t>
            </w:r>
            <w:proofErr w:type="spellEnd"/>
            <w:r w:rsidR="00162A94">
              <w:rPr>
                <w:rFonts w:ascii="Candara" w:eastAsia="Calibri" w:hAnsi="Candara"/>
                <w:sz w:val="22"/>
                <w:szCs w:val="22"/>
              </w:rPr>
              <w:t xml:space="preserve"> Systemu,</w:t>
            </w:r>
            <w:r w:rsidR="00F83D5F">
              <w:rPr>
                <w:rFonts w:ascii="Candara" w:eastAsia="Calibri" w:hAnsi="Candara"/>
                <w:sz w:val="22"/>
                <w:szCs w:val="22"/>
              </w:rPr>
              <w:t xml:space="preserve"> zgodnego z Umową, </w:t>
            </w:r>
            <w:proofErr w:type="spellStart"/>
            <w:r w:rsidR="00F83D5F">
              <w:rPr>
                <w:rFonts w:ascii="Candara" w:eastAsia="Calibri" w:hAnsi="Candara"/>
                <w:sz w:val="22"/>
                <w:szCs w:val="22"/>
              </w:rPr>
              <w:t>SIWZ</w:t>
            </w:r>
            <w:proofErr w:type="spellEnd"/>
            <w:r w:rsidR="00F83D5F">
              <w:rPr>
                <w:rFonts w:ascii="Candara" w:eastAsia="Calibri" w:hAnsi="Candara"/>
                <w:sz w:val="22"/>
                <w:szCs w:val="22"/>
              </w:rPr>
              <w:t xml:space="preserve"> oraz </w:t>
            </w:r>
            <w:proofErr w:type="spellStart"/>
            <w:r w:rsidR="00F83D5F">
              <w:rPr>
                <w:rFonts w:ascii="Candara" w:eastAsia="Calibri" w:hAnsi="Candara"/>
                <w:sz w:val="22"/>
                <w:szCs w:val="22"/>
              </w:rPr>
              <w:t>OPZ</w:t>
            </w:r>
            <w:proofErr w:type="spellEnd"/>
            <w:r w:rsidR="00F83D5F">
              <w:rPr>
                <w:rFonts w:ascii="Candara" w:eastAsia="Calibri" w:hAnsi="Candara"/>
                <w:sz w:val="22"/>
                <w:szCs w:val="22"/>
              </w:rPr>
              <w:t>.</w:t>
            </w:r>
          </w:p>
        </w:tc>
      </w:tr>
      <w:tr w:rsidR="002956C3" w:rsidRPr="00347F25" w14:paraId="7967AC54" w14:textId="77777777" w:rsidTr="00910341">
        <w:trPr>
          <w:cantSplit/>
          <w:trHeight w:val="1500"/>
        </w:trPr>
        <w:tc>
          <w:tcPr>
            <w:tcW w:w="2370" w:type="dxa"/>
            <w:shd w:val="clear" w:color="auto" w:fill="auto"/>
          </w:tcPr>
          <w:p w14:paraId="721783B2" w14:textId="77777777"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sz w:val="22"/>
                <w:szCs w:val="22"/>
              </w:rPr>
              <w:t xml:space="preserve">Wymaganie </w:t>
            </w:r>
          </w:p>
          <w:p w14:paraId="0B24466B" w14:textId="77777777" w:rsidR="002956C3" w:rsidRPr="00347F25" w:rsidRDefault="002956C3" w:rsidP="00910341">
            <w:pPr>
              <w:spacing w:before="120" w:after="120"/>
              <w:rPr>
                <w:rFonts w:ascii="Candara" w:eastAsia="Calibri" w:hAnsi="Candara"/>
                <w:sz w:val="22"/>
                <w:szCs w:val="22"/>
              </w:rPr>
            </w:pPr>
          </w:p>
        </w:tc>
        <w:tc>
          <w:tcPr>
            <w:tcW w:w="6696" w:type="dxa"/>
            <w:shd w:val="clear" w:color="auto" w:fill="auto"/>
          </w:tcPr>
          <w:p w14:paraId="09AE2900" w14:textId="593A5122" w:rsidR="002956C3" w:rsidRPr="00347F25" w:rsidRDefault="00C87F38" w:rsidP="00910341">
            <w:pPr>
              <w:spacing w:before="120" w:after="120"/>
              <w:jc w:val="both"/>
              <w:rPr>
                <w:rFonts w:ascii="Candara" w:eastAsia="Calibri" w:hAnsi="Candara"/>
                <w:sz w:val="22"/>
                <w:szCs w:val="22"/>
              </w:rPr>
            </w:pPr>
            <w:r w:rsidRPr="00C87F38">
              <w:rPr>
                <w:rFonts w:ascii="Candara" w:eastAsia="Calibri" w:hAnsi="Candara"/>
                <w:sz w:val="22"/>
                <w:szCs w:val="22"/>
              </w:rPr>
              <w:t xml:space="preserve">element </w:t>
            </w:r>
            <w:proofErr w:type="spellStart"/>
            <w:r w:rsidRPr="00C87F38">
              <w:rPr>
                <w:rFonts w:ascii="Candara" w:eastAsia="Calibri" w:hAnsi="Candara"/>
                <w:sz w:val="22"/>
                <w:szCs w:val="22"/>
              </w:rPr>
              <w:t>Backlogu</w:t>
            </w:r>
            <w:proofErr w:type="spellEnd"/>
            <w:r w:rsidRPr="00C87F38">
              <w:rPr>
                <w:rFonts w:ascii="Candara" w:eastAsia="Calibri" w:hAnsi="Candara"/>
                <w:sz w:val="22"/>
                <w:szCs w:val="22"/>
              </w:rPr>
              <w:t xml:space="preserve"> </w:t>
            </w:r>
            <w:r w:rsidR="004A42DB">
              <w:rPr>
                <w:rFonts w:ascii="Candara" w:eastAsia="Calibri" w:hAnsi="Candara"/>
                <w:sz w:val="22"/>
                <w:szCs w:val="22"/>
              </w:rPr>
              <w:t>Systemu</w:t>
            </w:r>
            <w:r w:rsidR="004A42DB" w:rsidRPr="00C87F38">
              <w:rPr>
                <w:rFonts w:ascii="Candara" w:eastAsia="Calibri" w:hAnsi="Candara"/>
                <w:sz w:val="22"/>
                <w:szCs w:val="22"/>
              </w:rPr>
              <w:t xml:space="preserve"> </w:t>
            </w:r>
            <w:r w:rsidRPr="00C87F38">
              <w:rPr>
                <w:rFonts w:ascii="Candara" w:eastAsia="Calibri" w:hAnsi="Candara"/>
                <w:sz w:val="22"/>
                <w:szCs w:val="22"/>
              </w:rPr>
              <w:t xml:space="preserve">określający konkretne wymagania co do aspektów funkcjonalnych lub </w:t>
            </w:r>
            <w:proofErr w:type="spellStart"/>
            <w:r w:rsidRPr="00C87F38">
              <w:rPr>
                <w:rFonts w:ascii="Candara" w:eastAsia="Calibri" w:hAnsi="Candara"/>
                <w:sz w:val="22"/>
                <w:szCs w:val="22"/>
              </w:rPr>
              <w:t>pozafunkcjonalnych</w:t>
            </w:r>
            <w:proofErr w:type="spellEnd"/>
            <w:r w:rsidRPr="00C87F38">
              <w:rPr>
                <w:rFonts w:ascii="Candara" w:eastAsia="Calibri" w:hAnsi="Candara"/>
                <w:sz w:val="22"/>
                <w:szCs w:val="22"/>
              </w:rPr>
              <w:t xml:space="preserve"> Systemu – stanowiący podstawę do określenia i przydzielenia Wykonawcy odpowiednich Zadań</w:t>
            </w:r>
            <w:r w:rsidR="002956C3" w:rsidRPr="00347F25">
              <w:rPr>
                <w:rFonts w:ascii="Candara" w:eastAsia="Calibri" w:hAnsi="Candara"/>
                <w:sz w:val="22"/>
                <w:szCs w:val="22"/>
              </w:rPr>
              <w:t>.</w:t>
            </w:r>
          </w:p>
        </w:tc>
      </w:tr>
      <w:tr w:rsidR="0027393F" w:rsidRPr="00347F25" w14:paraId="046655F6" w14:textId="77777777" w:rsidTr="00910341">
        <w:trPr>
          <w:cantSplit/>
        </w:trPr>
        <w:tc>
          <w:tcPr>
            <w:tcW w:w="2370" w:type="dxa"/>
            <w:shd w:val="clear" w:color="auto" w:fill="auto"/>
          </w:tcPr>
          <w:p w14:paraId="2694616E" w14:textId="64FC5E5C" w:rsidR="0027393F" w:rsidRPr="00347F25" w:rsidRDefault="0027393F" w:rsidP="00910341">
            <w:pPr>
              <w:spacing w:before="120" w:after="120"/>
              <w:jc w:val="center"/>
              <w:rPr>
                <w:rFonts w:ascii="Candara" w:eastAsia="Calibri" w:hAnsi="Candara"/>
                <w:b/>
                <w:sz w:val="22"/>
                <w:szCs w:val="22"/>
              </w:rPr>
            </w:pPr>
            <w:r w:rsidRPr="00347F25">
              <w:rPr>
                <w:rFonts w:ascii="Candara" w:eastAsia="Calibri" w:hAnsi="Candara"/>
                <w:b/>
                <w:sz w:val="22"/>
                <w:szCs w:val="22"/>
              </w:rPr>
              <w:t>Zadanie</w:t>
            </w:r>
          </w:p>
        </w:tc>
        <w:tc>
          <w:tcPr>
            <w:tcW w:w="6696" w:type="dxa"/>
            <w:shd w:val="clear" w:color="auto" w:fill="auto"/>
          </w:tcPr>
          <w:p w14:paraId="256A91C1" w14:textId="5B5A79BD" w:rsidR="0027393F" w:rsidRPr="00347F25" w:rsidRDefault="00C87F38" w:rsidP="00910341">
            <w:pPr>
              <w:spacing w:before="120" w:after="120"/>
              <w:jc w:val="both"/>
              <w:rPr>
                <w:rFonts w:ascii="Candara" w:eastAsia="Calibri" w:hAnsi="Candara"/>
                <w:sz w:val="22"/>
                <w:szCs w:val="22"/>
              </w:rPr>
            </w:pPr>
            <w:r w:rsidRPr="00C87F38">
              <w:rPr>
                <w:rFonts w:ascii="Candara" w:eastAsia="Calibri" w:hAnsi="Candara"/>
                <w:sz w:val="22"/>
                <w:szCs w:val="22"/>
              </w:rPr>
              <w:t xml:space="preserve">element </w:t>
            </w:r>
            <w:proofErr w:type="spellStart"/>
            <w:r w:rsidRPr="00C87F38">
              <w:rPr>
                <w:rFonts w:ascii="Candara" w:eastAsia="Calibri" w:hAnsi="Candara"/>
                <w:sz w:val="22"/>
                <w:szCs w:val="22"/>
              </w:rPr>
              <w:t>Backlogu</w:t>
            </w:r>
            <w:proofErr w:type="spellEnd"/>
            <w:r w:rsidRPr="00C87F38">
              <w:rPr>
                <w:rFonts w:ascii="Candara" w:eastAsia="Calibri" w:hAnsi="Candara"/>
                <w:sz w:val="22"/>
                <w:szCs w:val="22"/>
              </w:rPr>
              <w:t xml:space="preserve"> Sprintu określony przez Strony na zasadach opisanych Umową, na podstawie Wymagania przedstawionego do realizacji przez Product </w:t>
            </w:r>
            <w:proofErr w:type="spellStart"/>
            <w:r w:rsidRPr="00C87F38">
              <w:rPr>
                <w:rFonts w:ascii="Candara" w:eastAsia="Calibri" w:hAnsi="Candara"/>
                <w:sz w:val="22"/>
                <w:szCs w:val="22"/>
              </w:rPr>
              <w:t>Ownera</w:t>
            </w:r>
            <w:proofErr w:type="spellEnd"/>
            <w:r w:rsidRPr="00C87F38">
              <w:rPr>
                <w:rFonts w:ascii="Candara" w:eastAsia="Calibri" w:hAnsi="Candara"/>
                <w:sz w:val="22"/>
                <w:szCs w:val="22"/>
              </w:rPr>
              <w:t xml:space="preserve"> podczas Planowania Sprintu – stanowiący część zakresu pracy do wykonania w Sprincie przez</w:t>
            </w:r>
            <w:r>
              <w:rPr>
                <w:rFonts w:ascii="Candara" w:eastAsia="Calibri" w:hAnsi="Candara"/>
                <w:sz w:val="22"/>
                <w:szCs w:val="22"/>
              </w:rPr>
              <w:t xml:space="preserve"> dany</w:t>
            </w:r>
            <w:r w:rsidRPr="00C87F38">
              <w:rPr>
                <w:rFonts w:ascii="Candara" w:eastAsia="Calibri" w:hAnsi="Candara"/>
                <w:sz w:val="22"/>
                <w:szCs w:val="22"/>
              </w:rPr>
              <w:t xml:space="preserve"> Zespół Deweloperski</w:t>
            </w:r>
            <w:r>
              <w:rPr>
                <w:rFonts w:ascii="Candara" w:eastAsia="Calibri" w:hAnsi="Candara"/>
                <w:sz w:val="22"/>
                <w:szCs w:val="22"/>
              </w:rPr>
              <w:t>.</w:t>
            </w:r>
          </w:p>
        </w:tc>
      </w:tr>
      <w:tr w:rsidR="002956C3" w:rsidRPr="00347F25" w14:paraId="72E26B95" w14:textId="77777777" w:rsidTr="00910341">
        <w:trPr>
          <w:cantSplit/>
        </w:trPr>
        <w:tc>
          <w:tcPr>
            <w:tcW w:w="2370" w:type="dxa"/>
            <w:shd w:val="clear" w:color="auto" w:fill="auto"/>
          </w:tcPr>
          <w:p w14:paraId="194B0FB9" w14:textId="77777777"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sz w:val="22"/>
                <w:szCs w:val="22"/>
              </w:rPr>
              <w:t>Załącznik</w:t>
            </w:r>
          </w:p>
        </w:tc>
        <w:tc>
          <w:tcPr>
            <w:tcW w:w="6696" w:type="dxa"/>
            <w:shd w:val="clear" w:color="auto" w:fill="auto"/>
          </w:tcPr>
          <w:p w14:paraId="6FA6F3C3" w14:textId="73FF0D9E"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każdy załącznik do Umowy</w:t>
            </w:r>
            <w:r w:rsidR="00C7249F">
              <w:rPr>
                <w:rFonts w:ascii="Candara" w:eastAsia="Calibri" w:hAnsi="Candara"/>
                <w:sz w:val="22"/>
                <w:szCs w:val="22"/>
              </w:rPr>
              <w:t xml:space="preserve">, </w:t>
            </w:r>
            <w:r w:rsidRPr="00347F25">
              <w:rPr>
                <w:rFonts w:ascii="Candara" w:eastAsia="Calibri" w:hAnsi="Candara"/>
                <w:sz w:val="22"/>
                <w:szCs w:val="22"/>
              </w:rPr>
              <w:t>stanowią</w:t>
            </w:r>
            <w:r w:rsidR="00C7249F">
              <w:rPr>
                <w:rFonts w:ascii="Candara" w:eastAsia="Calibri" w:hAnsi="Candara"/>
                <w:sz w:val="22"/>
                <w:szCs w:val="22"/>
              </w:rPr>
              <w:t>cy</w:t>
            </w:r>
            <w:r w:rsidRPr="00347F25">
              <w:rPr>
                <w:rFonts w:ascii="Candara" w:eastAsia="Calibri" w:hAnsi="Candara"/>
                <w:sz w:val="22"/>
                <w:szCs w:val="22"/>
              </w:rPr>
              <w:t xml:space="preserve"> integralną część Umowy. </w:t>
            </w:r>
          </w:p>
        </w:tc>
      </w:tr>
      <w:tr w:rsidR="002956C3" w:rsidRPr="00347F25" w14:paraId="6DE1802F" w14:textId="77777777" w:rsidTr="00910341">
        <w:trPr>
          <w:cantSplit/>
        </w:trPr>
        <w:tc>
          <w:tcPr>
            <w:tcW w:w="2370" w:type="dxa"/>
            <w:shd w:val="clear" w:color="auto" w:fill="auto"/>
          </w:tcPr>
          <w:p w14:paraId="73463B1F" w14:textId="77777777"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sz w:val="22"/>
                <w:szCs w:val="22"/>
              </w:rPr>
              <w:lastRenderedPageBreak/>
              <w:t>Zamówienie</w:t>
            </w:r>
          </w:p>
        </w:tc>
        <w:tc>
          <w:tcPr>
            <w:tcW w:w="6696" w:type="dxa"/>
            <w:shd w:val="clear" w:color="auto" w:fill="auto"/>
          </w:tcPr>
          <w:p w14:paraId="6857082C" w14:textId="70C4A138" w:rsidR="002956C3" w:rsidRPr="00347F25" w:rsidRDefault="002956C3" w:rsidP="00910341">
            <w:pPr>
              <w:spacing w:before="120" w:after="120"/>
              <w:jc w:val="both"/>
              <w:rPr>
                <w:rFonts w:ascii="Candara" w:eastAsia="Calibri" w:hAnsi="Candara"/>
                <w:sz w:val="22"/>
                <w:szCs w:val="22"/>
              </w:rPr>
            </w:pPr>
            <w:r w:rsidRPr="00347F25">
              <w:rPr>
                <w:rFonts w:ascii="Candara" w:eastAsia="Calibri" w:hAnsi="Candara"/>
                <w:sz w:val="22"/>
                <w:szCs w:val="22"/>
              </w:rPr>
              <w:t xml:space="preserve">polecenie wykonania </w:t>
            </w:r>
            <w:r w:rsidR="00C87F38">
              <w:rPr>
                <w:rFonts w:ascii="Candara" w:eastAsia="Calibri" w:hAnsi="Candara"/>
                <w:sz w:val="22"/>
                <w:szCs w:val="22"/>
              </w:rPr>
              <w:t xml:space="preserve">prac w ramach Asysty Technicznej lub </w:t>
            </w:r>
            <w:r w:rsidRPr="00347F25">
              <w:rPr>
                <w:rFonts w:ascii="Candara" w:eastAsia="Calibri" w:hAnsi="Candara"/>
                <w:sz w:val="22"/>
                <w:szCs w:val="22"/>
              </w:rPr>
              <w:t xml:space="preserve">Usług </w:t>
            </w:r>
            <w:r w:rsidR="00C87F38">
              <w:rPr>
                <w:rFonts w:ascii="Candara" w:eastAsia="Calibri" w:hAnsi="Candara"/>
                <w:sz w:val="22"/>
                <w:szCs w:val="22"/>
              </w:rPr>
              <w:t>Utrzymania</w:t>
            </w:r>
            <w:r w:rsidRPr="00347F25">
              <w:rPr>
                <w:rFonts w:ascii="Candara" w:eastAsia="Calibri" w:hAnsi="Candara"/>
                <w:sz w:val="22"/>
                <w:szCs w:val="22"/>
              </w:rPr>
              <w:t xml:space="preserve"> w sposób określony w Umowie</w:t>
            </w:r>
            <w:r w:rsidR="00D8200E">
              <w:rPr>
                <w:rFonts w:ascii="Candara" w:eastAsia="Calibri" w:hAnsi="Candara"/>
                <w:sz w:val="22"/>
                <w:szCs w:val="22"/>
              </w:rPr>
              <w:t>,</w:t>
            </w:r>
            <w:r w:rsidRPr="00347F25">
              <w:rPr>
                <w:rFonts w:ascii="Candara" w:eastAsia="Calibri" w:hAnsi="Candara"/>
                <w:sz w:val="22"/>
                <w:szCs w:val="22"/>
              </w:rPr>
              <w:t xml:space="preserve"> wydane przez Zamawiającego w formie pisemnej </w:t>
            </w:r>
            <w:r w:rsidR="00C87F38">
              <w:rPr>
                <w:rFonts w:ascii="Candara" w:eastAsia="Calibri" w:hAnsi="Candara"/>
                <w:sz w:val="22"/>
                <w:szCs w:val="22"/>
              </w:rPr>
              <w:t>pod rygorem nieważności</w:t>
            </w:r>
            <w:r w:rsidRPr="00347F25">
              <w:rPr>
                <w:rFonts w:ascii="Candara" w:eastAsia="Calibri" w:hAnsi="Candara"/>
                <w:sz w:val="22"/>
                <w:szCs w:val="22"/>
              </w:rPr>
              <w:t>.</w:t>
            </w:r>
          </w:p>
        </w:tc>
      </w:tr>
      <w:tr w:rsidR="002956C3" w:rsidRPr="00347F25" w14:paraId="7052D4F5" w14:textId="77777777" w:rsidTr="00910341">
        <w:trPr>
          <w:cantSplit/>
        </w:trPr>
        <w:tc>
          <w:tcPr>
            <w:tcW w:w="2370" w:type="dxa"/>
            <w:shd w:val="clear" w:color="auto" w:fill="auto"/>
          </w:tcPr>
          <w:p w14:paraId="5E350016" w14:textId="2C7E278E"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sz w:val="22"/>
                <w:szCs w:val="22"/>
              </w:rPr>
              <w:t>Zastępca Kierownika Projektu Zamawiającego</w:t>
            </w:r>
          </w:p>
        </w:tc>
        <w:tc>
          <w:tcPr>
            <w:tcW w:w="6696" w:type="dxa"/>
            <w:shd w:val="clear" w:color="auto" w:fill="auto"/>
          </w:tcPr>
          <w:p w14:paraId="3251345E" w14:textId="1DB74F94" w:rsidR="002956C3" w:rsidRPr="00347F25" w:rsidRDefault="000F2982" w:rsidP="00910341">
            <w:pPr>
              <w:spacing w:before="120" w:after="120"/>
              <w:jc w:val="both"/>
              <w:rPr>
                <w:rFonts w:ascii="Candara" w:eastAsia="Calibri" w:hAnsi="Candara"/>
                <w:sz w:val="22"/>
                <w:szCs w:val="22"/>
              </w:rPr>
            </w:pPr>
            <w:r>
              <w:rPr>
                <w:rFonts w:ascii="Candara" w:eastAsia="Calibri" w:hAnsi="Candara"/>
                <w:sz w:val="22"/>
                <w:szCs w:val="22"/>
              </w:rPr>
              <w:t>osoba wspierająca Kierownika Projektu Zamawiającego lub zastępująca go w razie nieobecności lub w zakresie upoważnienia udzielonego przez Kierownika Projektu Zamawiającego.</w:t>
            </w:r>
          </w:p>
        </w:tc>
      </w:tr>
      <w:tr w:rsidR="002956C3" w:rsidRPr="00347F25" w14:paraId="027F99DE" w14:textId="77777777" w:rsidTr="00910341">
        <w:trPr>
          <w:cantSplit/>
        </w:trPr>
        <w:tc>
          <w:tcPr>
            <w:tcW w:w="2370" w:type="dxa"/>
            <w:shd w:val="clear" w:color="auto" w:fill="auto"/>
          </w:tcPr>
          <w:p w14:paraId="5C044B0D" w14:textId="743E8388"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sz w:val="22"/>
                <w:szCs w:val="22"/>
              </w:rPr>
              <w:t>Zespół Analityków</w:t>
            </w:r>
          </w:p>
        </w:tc>
        <w:tc>
          <w:tcPr>
            <w:tcW w:w="6696" w:type="dxa"/>
            <w:shd w:val="clear" w:color="auto" w:fill="auto"/>
          </w:tcPr>
          <w:p w14:paraId="2BC01202" w14:textId="5725485A" w:rsidR="002956C3" w:rsidRPr="00347F25" w:rsidRDefault="000F2982" w:rsidP="00910341">
            <w:pPr>
              <w:spacing w:before="120" w:after="120"/>
              <w:jc w:val="both"/>
              <w:rPr>
                <w:rFonts w:ascii="Candara" w:eastAsia="Calibri" w:hAnsi="Candara"/>
                <w:sz w:val="22"/>
                <w:szCs w:val="22"/>
              </w:rPr>
            </w:pPr>
            <w:r>
              <w:rPr>
                <w:rFonts w:ascii="Candara" w:eastAsia="Calibri" w:hAnsi="Candara"/>
                <w:sz w:val="22"/>
                <w:szCs w:val="22"/>
              </w:rPr>
              <w:t xml:space="preserve">analitycy oddelegowani przez Wykonawcę do realizacji Umowy, których zadaniem jest </w:t>
            </w:r>
            <w:r w:rsidR="005844D5">
              <w:rPr>
                <w:rFonts w:ascii="Candara" w:eastAsia="Calibri" w:hAnsi="Candara"/>
                <w:sz w:val="22"/>
                <w:szCs w:val="22"/>
              </w:rPr>
              <w:t>w szczególności opracowywanie opisu Zadań pod kątem zgodności z Definicją Gotowości.</w:t>
            </w:r>
          </w:p>
        </w:tc>
      </w:tr>
      <w:tr w:rsidR="002956C3" w:rsidRPr="00347F25" w14:paraId="087D8BE1" w14:textId="77777777" w:rsidTr="00910341">
        <w:trPr>
          <w:cantSplit/>
        </w:trPr>
        <w:tc>
          <w:tcPr>
            <w:tcW w:w="2370" w:type="dxa"/>
            <w:shd w:val="clear" w:color="auto" w:fill="auto"/>
          </w:tcPr>
          <w:p w14:paraId="0A90F98A" w14:textId="77777777" w:rsidR="002956C3" w:rsidRPr="00347F25" w:rsidRDefault="002956C3" w:rsidP="00910341">
            <w:pPr>
              <w:spacing w:before="120" w:after="120"/>
              <w:jc w:val="center"/>
              <w:rPr>
                <w:rFonts w:ascii="Candara" w:eastAsia="Calibri" w:hAnsi="Candara"/>
                <w:b/>
                <w:sz w:val="22"/>
                <w:szCs w:val="22"/>
              </w:rPr>
            </w:pPr>
            <w:r w:rsidRPr="00347F25">
              <w:rPr>
                <w:rFonts w:ascii="Candara" w:eastAsia="Calibri" w:hAnsi="Candara"/>
                <w:b/>
                <w:sz w:val="22"/>
                <w:szCs w:val="22"/>
              </w:rPr>
              <w:t xml:space="preserve">Zespół Deweloperski </w:t>
            </w:r>
          </w:p>
        </w:tc>
        <w:tc>
          <w:tcPr>
            <w:tcW w:w="6696" w:type="dxa"/>
            <w:shd w:val="clear" w:color="auto" w:fill="auto"/>
          </w:tcPr>
          <w:p w14:paraId="76C1EBBC" w14:textId="6149E9E9" w:rsidR="002956C3" w:rsidRPr="00347F25" w:rsidRDefault="002956C3" w:rsidP="00264FF5">
            <w:pPr>
              <w:spacing w:before="120" w:after="120"/>
              <w:jc w:val="both"/>
              <w:rPr>
                <w:rFonts w:ascii="Candara" w:eastAsia="Calibri" w:hAnsi="Candara"/>
                <w:sz w:val="22"/>
                <w:szCs w:val="22"/>
              </w:rPr>
            </w:pPr>
            <w:r w:rsidRPr="00347F25">
              <w:rPr>
                <w:rFonts w:ascii="Candara" w:eastAsia="Calibri" w:hAnsi="Candara"/>
                <w:sz w:val="22"/>
                <w:szCs w:val="22"/>
              </w:rPr>
              <w:t>osoby fizyczne zatrudnione u Wykonawcy na podstawie umowy o</w:t>
            </w:r>
            <w:r w:rsidR="00264FF5">
              <w:rPr>
                <w:rFonts w:ascii="Candara" w:eastAsia="Calibri" w:hAnsi="Candara"/>
                <w:sz w:val="22"/>
                <w:szCs w:val="22"/>
              </w:rPr>
              <w:t> </w:t>
            </w:r>
            <w:r w:rsidRPr="00347F25">
              <w:rPr>
                <w:rFonts w:ascii="Candara" w:eastAsia="Calibri" w:hAnsi="Candara"/>
                <w:sz w:val="22"/>
                <w:szCs w:val="22"/>
              </w:rPr>
              <w:t>pracę lub stosunku cywilnoprawnego (jak umowa zlecenia czy umowa o dzieło), realizujące prace wytwórcze w ramach Wdrożenia.</w:t>
            </w:r>
          </w:p>
        </w:tc>
      </w:tr>
      <w:tr w:rsidR="000B6CDB" w:rsidRPr="00347F25" w14:paraId="099289CA" w14:textId="77777777" w:rsidTr="00910341">
        <w:trPr>
          <w:cantSplit/>
        </w:trPr>
        <w:tc>
          <w:tcPr>
            <w:tcW w:w="2370" w:type="dxa"/>
            <w:shd w:val="clear" w:color="auto" w:fill="auto"/>
          </w:tcPr>
          <w:p w14:paraId="5E2AE7BC" w14:textId="55BCC2BA" w:rsidR="000B6CDB" w:rsidRPr="00347F25" w:rsidRDefault="000B6CDB" w:rsidP="00910341">
            <w:pPr>
              <w:spacing w:before="120" w:after="120"/>
              <w:jc w:val="center"/>
              <w:rPr>
                <w:rFonts w:ascii="Candara" w:eastAsia="Calibri" w:hAnsi="Candara"/>
                <w:b/>
                <w:sz w:val="22"/>
                <w:szCs w:val="22"/>
              </w:rPr>
            </w:pPr>
            <w:r w:rsidRPr="00347F25">
              <w:rPr>
                <w:rFonts w:ascii="Candara" w:eastAsia="Calibri" w:hAnsi="Candara"/>
                <w:b/>
                <w:sz w:val="22"/>
                <w:szCs w:val="22"/>
              </w:rPr>
              <w:t>Zgłoszenie</w:t>
            </w:r>
          </w:p>
        </w:tc>
        <w:tc>
          <w:tcPr>
            <w:tcW w:w="6696" w:type="dxa"/>
            <w:shd w:val="clear" w:color="auto" w:fill="auto"/>
          </w:tcPr>
          <w:p w14:paraId="2F090F09" w14:textId="2D8F629A" w:rsidR="000B6CDB" w:rsidRPr="00347F25" w:rsidRDefault="005844D5" w:rsidP="00264FF5">
            <w:pPr>
              <w:spacing w:before="120" w:after="120"/>
              <w:jc w:val="both"/>
              <w:rPr>
                <w:rFonts w:ascii="Candara" w:eastAsia="Calibri" w:hAnsi="Candara"/>
                <w:sz w:val="22"/>
                <w:szCs w:val="22"/>
              </w:rPr>
            </w:pPr>
            <w:r>
              <w:rPr>
                <w:rFonts w:ascii="Candara" w:eastAsia="Calibri" w:hAnsi="Candara"/>
                <w:sz w:val="22"/>
                <w:szCs w:val="22"/>
              </w:rPr>
              <w:t>informacja Zamawiającego o wystąpieniu w Systemie Błędu</w:t>
            </w:r>
            <w:r w:rsidR="00F13ABC">
              <w:rPr>
                <w:rFonts w:ascii="Candara" w:eastAsia="Calibri" w:hAnsi="Candara"/>
                <w:sz w:val="22"/>
                <w:szCs w:val="22"/>
              </w:rPr>
              <w:t>,</w:t>
            </w:r>
            <w:r>
              <w:rPr>
                <w:rFonts w:ascii="Candara" w:eastAsia="Calibri" w:hAnsi="Candara"/>
                <w:sz w:val="22"/>
                <w:szCs w:val="22"/>
              </w:rPr>
              <w:t xml:space="preserve"> zgodna z</w:t>
            </w:r>
            <w:r w:rsidR="00264FF5">
              <w:rPr>
                <w:rFonts w:ascii="Candara" w:eastAsia="Calibri" w:hAnsi="Candara"/>
                <w:sz w:val="22"/>
                <w:szCs w:val="22"/>
              </w:rPr>
              <w:t> </w:t>
            </w:r>
            <w:r>
              <w:rPr>
                <w:rFonts w:ascii="Candara" w:eastAsia="Calibri" w:hAnsi="Candara"/>
                <w:sz w:val="22"/>
                <w:szCs w:val="22"/>
              </w:rPr>
              <w:t>opisem przewidzianym Umową.</w:t>
            </w:r>
          </w:p>
        </w:tc>
      </w:tr>
    </w:tbl>
    <w:p w14:paraId="6CEFC4D8" w14:textId="77777777" w:rsidR="001B08AB" w:rsidRPr="00A064EF" w:rsidRDefault="001B08AB" w:rsidP="00910341">
      <w:pPr>
        <w:pStyle w:val="Umowa11"/>
        <w:numPr>
          <w:ilvl w:val="0"/>
          <w:numId w:val="0"/>
        </w:numPr>
        <w:spacing w:line="240" w:lineRule="auto"/>
      </w:pPr>
    </w:p>
    <w:p w14:paraId="270A48E9" w14:textId="77777777" w:rsidR="002640F0" w:rsidRPr="00A064EF" w:rsidRDefault="002640F0" w:rsidP="00910341">
      <w:pPr>
        <w:pStyle w:val="UMOWAPOZIOM10"/>
        <w:spacing w:line="240" w:lineRule="auto"/>
        <w:rPr>
          <w:rFonts w:ascii="Candara" w:hAnsi="Candara"/>
        </w:rPr>
      </w:pPr>
      <w:bookmarkStart w:id="4" w:name="_Ref475630503"/>
      <w:bookmarkStart w:id="5" w:name="_Toc476054622"/>
      <w:bookmarkStart w:id="6" w:name="_Toc505256841"/>
      <w:bookmarkStart w:id="7" w:name="_Toc505256971"/>
      <w:bookmarkStart w:id="8" w:name="_Toc511653900"/>
      <w:r w:rsidRPr="00A064EF">
        <w:rPr>
          <w:rFonts w:ascii="Candara" w:hAnsi="Candara"/>
        </w:rPr>
        <w:t>PRZEDMIOT UMOWY</w:t>
      </w:r>
      <w:bookmarkEnd w:id="4"/>
      <w:bookmarkEnd w:id="5"/>
      <w:bookmarkEnd w:id="6"/>
      <w:bookmarkEnd w:id="7"/>
      <w:bookmarkEnd w:id="8"/>
    </w:p>
    <w:p w14:paraId="7B6B1753" w14:textId="71D8063C" w:rsidR="00D74611" w:rsidRPr="00A064EF" w:rsidRDefault="002640F0" w:rsidP="00910341">
      <w:pPr>
        <w:pStyle w:val="Umowa11"/>
        <w:spacing w:line="240" w:lineRule="auto"/>
      </w:pPr>
      <w:r w:rsidRPr="00A064EF">
        <w:t>Przedmiotem Umowy jest</w:t>
      </w:r>
      <w:r w:rsidR="00D74611" w:rsidRPr="00A064EF">
        <w:t xml:space="preserve"> realizacja przez Wykonawcę, w zamian za wynagrodzenie opisane Umową:</w:t>
      </w:r>
    </w:p>
    <w:p w14:paraId="509BD268" w14:textId="3FE9462C" w:rsidR="002640F0" w:rsidRPr="00A064EF" w:rsidRDefault="002640F0" w:rsidP="00910341">
      <w:pPr>
        <w:pStyle w:val="Umowa111"/>
        <w:spacing w:line="240" w:lineRule="auto"/>
      </w:pPr>
      <w:r w:rsidRPr="00A064EF">
        <w:t xml:space="preserve">dzieła w postaci </w:t>
      </w:r>
      <w:r w:rsidR="00D74611" w:rsidRPr="00A064EF">
        <w:t>przeprowadzenia</w:t>
      </w:r>
      <w:r w:rsidRPr="00A064EF">
        <w:t xml:space="preserve"> Wdrożenia w ramach projektu „Kolejowe e</w:t>
      </w:r>
      <w:r w:rsidR="00264FF5">
        <w:t>-</w:t>
      </w:r>
      <w:r w:rsidRPr="00A064EF">
        <w:t>Bezpieczeństwo”,</w:t>
      </w:r>
      <w:r w:rsidR="00711928">
        <w:t xml:space="preserve"> </w:t>
      </w:r>
      <w:r w:rsidRPr="00A064EF">
        <w:t>którego rezultatem będzie powstanie i</w:t>
      </w:r>
      <w:r w:rsidR="00264FF5">
        <w:t> </w:t>
      </w:r>
      <w:r w:rsidRPr="00A064EF">
        <w:t xml:space="preserve">uruchomienie działającego Systemu, na który składają się </w:t>
      </w:r>
      <w:r w:rsidR="000F3760" w:rsidRPr="000F3760">
        <w:t>P</w:t>
      </w:r>
      <w:r w:rsidRPr="000F3760">
        <w:t>r</w:t>
      </w:r>
      <w:r w:rsidRPr="00A064EF">
        <w:t xml:space="preserve">odukty wymienione w </w:t>
      </w:r>
      <w:proofErr w:type="spellStart"/>
      <w:r w:rsidRPr="00A064EF">
        <w:t>OPZ</w:t>
      </w:r>
      <w:proofErr w:type="spellEnd"/>
      <w:r w:rsidRPr="00A064EF">
        <w:t>, spełniające wymagania opisane w Umowie</w:t>
      </w:r>
      <w:r w:rsidR="007F4C5F">
        <w:t>, w tym w</w:t>
      </w:r>
      <w:r w:rsidR="00264FF5">
        <w:t> </w:t>
      </w:r>
      <w:proofErr w:type="spellStart"/>
      <w:r w:rsidR="007F4C5F">
        <w:t>OPZ</w:t>
      </w:r>
      <w:proofErr w:type="spellEnd"/>
      <w:r w:rsidR="00B27DA1" w:rsidRPr="00A064EF">
        <w:t>;</w:t>
      </w:r>
    </w:p>
    <w:p w14:paraId="1EF0CAD4" w14:textId="7E569974" w:rsidR="0052601A" w:rsidRPr="00A064EF" w:rsidRDefault="0052601A" w:rsidP="00910341">
      <w:pPr>
        <w:pStyle w:val="Umowa111"/>
        <w:spacing w:line="240" w:lineRule="auto"/>
      </w:pPr>
      <w:r w:rsidRPr="00A064EF">
        <w:t xml:space="preserve">dostarczenie </w:t>
      </w:r>
      <w:r w:rsidR="00EC0DA1" w:rsidRPr="00A064EF">
        <w:t xml:space="preserve">sprzętu wyspecyfikowanego w </w:t>
      </w:r>
      <w:proofErr w:type="spellStart"/>
      <w:r w:rsidR="00EC0DA1" w:rsidRPr="00A064EF">
        <w:t>OPZ</w:t>
      </w:r>
      <w:proofErr w:type="spellEnd"/>
      <w:r w:rsidR="00EC0DA1" w:rsidRPr="00A064EF">
        <w:t>;</w:t>
      </w:r>
    </w:p>
    <w:p w14:paraId="67A18805" w14:textId="1EDA88AB" w:rsidR="00620741" w:rsidRPr="00A064EF" w:rsidRDefault="00620741" w:rsidP="00910341">
      <w:pPr>
        <w:pStyle w:val="Umowa111"/>
        <w:spacing w:line="240" w:lineRule="auto"/>
      </w:pPr>
      <w:r w:rsidRPr="00A064EF">
        <w:t>świadczenie usług w ramach Asysty Technicznej w zakresie opisanym Umową;</w:t>
      </w:r>
    </w:p>
    <w:p w14:paraId="42E7E41E" w14:textId="002D21A9" w:rsidR="00620741" w:rsidRPr="00A064EF" w:rsidRDefault="00620741" w:rsidP="00910341">
      <w:pPr>
        <w:pStyle w:val="Umowa111"/>
        <w:spacing w:line="240" w:lineRule="auto"/>
      </w:pPr>
      <w:r w:rsidRPr="00A064EF">
        <w:t>świadczenie Usług Serwisu w zakresie opisanym Umową;</w:t>
      </w:r>
    </w:p>
    <w:p w14:paraId="3EAA439A" w14:textId="13B319C6" w:rsidR="00B27DA1" w:rsidRPr="00A064EF" w:rsidRDefault="00B27DA1" w:rsidP="00910341">
      <w:pPr>
        <w:pStyle w:val="Umowa111"/>
        <w:spacing w:line="240" w:lineRule="auto"/>
      </w:pPr>
      <w:r w:rsidRPr="00A064EF">
        <w:t xml:space="preserve">świadczenia Usług Utrzymania </w:t>
      </w:r>
      <w:r w:rsidR="00975E43" w:rsidRPr="00A064EF">
        <w:t>w zakresie opisanym Umową</w:t>
      </w:r>
      <w:r w:rsidR="00DF61C1">
        <w:t xml:space="preserve"> (opcjonalnie)</w:t>
      </w:r>
      <w:r w:rsidR="00975E43" w:rsidRPr="00A064EF">
        <w:t>.</w:t>
      </w:r>
    </w:p>
    <w:p w14:paraId="04E3CFBA" w14:textId="6FCD2100" w:rsidR="002640F0" w:rsidRPr="00A064EF" w:rsidRDefault="002640F0" w:rsidP="00910341">
      <w:pPr>
        <w:pStyle w:val="Umowa11"/>
        <w:spacing w:line="240" w:lineRule="auto"/>
      </w:pPr>
      <w:r w:rsidRPr="00A064EF">
        <w:t>W ramach realizacji przedmiotu Umowy, Wykonawca jest zobowiązany w</w:t>
      </w:r>
      <w:r w:rsidR="00264FF5">
        <w:t> </w:t>
      </w:r>
      <w:r w:rsidRPr="00A064EF">
        <w:t>szczególności do:</w:t>
      </w:r>
    </w:p>
    <w:p w14:paraId="6EAA52D8" w14:textId="77777777" w:rsidR="00437A1B" w:rsidRPr="00A064EF" w:rsidRDefault="00437A1B" w:rsidP="00910341">
      <w:pPr>
        <w:pStyle w:val="Umowa111"/>
        <w:spacing w:line="240" w:lineRule="auto"/>
      </w:pPr>
      <w:r w:rsidRPr="00A064EF">
        <w:t xml:space="preserve">dostarczenia </w:t>
      </w:r>
      <w:r>
        <w:t xml:space="preserve">oraz przeniesienia na Zamawiającego własności </w:t>
      </w:r>
      <w:r w:rsidRPr="00A064EF">
        <w:t xml:space="preserve">sprzętu wskazanego w </w:t>
      </w:r>
      <w:proofErr w:type="spellStart"/>
      <w:r w:rsidRPr="00A064EF">
        <w:t>OPZ</w:t>
      </w:r>
      <w:proofErr w:type="spellEnd"/>
      <w:r w:rsidRPr="00A064EF">
        <w:t>;</w:t>
      </w:r>
    </w:p>
    <w:p w14:paraId="173913C5" w14:textId="6FA9FE63" w:rsidR="00437A1B" w:rsidRPr="00A064EF" w:rsidRDefault="00437A1B" w:rsidP="00910341">
      <w:pPr>
        <w:pStyle w:val="Umowa111"/>
        <w:spacing w:line="240" w:lineRule="auto"/>
      </w:pPr>
      <w:r w:rsidRPr="00A064EF">
        <w:t>przygotowania środowisk</w:t>
      </w:r>
      <w:r>
        <w:t xml:space="preserve"> sprzętowo-programowych Systemu</w:t>
      </w:r>
      <w:r w:rsidRPr="00A064EF">
        <w:t xml:space="preserve"> w zakresie opisanym w Umowie, w tym w </w:t>
      </w:r>
      <w:proofErr w:type="spellStart"/>
      <w:r>
        <w:t>OPZ</w:t>
      </w:r>
      <w:proofErr w:type="spellEnd"/>
      <w:r w:rsidRPr="00A064EF">
        <w:t>;</w:t>
      </w:r>
    </w:p>
    <w:p w14:paraId="7870B375" w14:textId="286A80AF" w:rsidR="002640F0" w:rsidRPr="00A064EF" w:rsidRDefault="002640F0" w:rsidP="00910341">
      <w:pPr>
        <w:pStyle w:val="Umowa111"/>
        <w:spacing w:line="240" w:lineRule="auto"/>
      </w:pPr>
      <w:r w:rsidRPr="00A064EF">
        <w:t>stworzeni</w:t>
      </w:r>
      <w:r w:rsidR="00975E43" w:rsidRPr="00A064EF">
        <w:t>a</w:t>
      </w:r>
      <w:r w:rsidRPr="00A064EF">
        <w:t xml:space="preserve"> dostarczeni</w:t>
      </w:r>
      <w:r w:rsidR="00975E43" w:rsidRPr="00A064EF">
        <w:t>a</w:t>
      </w:r>
      <w:r w:rsidRPr="00A064EF">
        <w:t>, zainstalowani</w:t>
      </w:r>
      <w:r w:rsidR="00975E43" w:rsidRPr="00A064EF">
        <w:t>a</w:t>
      </w:r>
      <w:r w:rsidRPr="00A064EF">
        <w:t>, skonfigurowani</w:t>
      </w:r>
      <w:r w:rsidR="00975E43" w:rsidRPr="00A064EF">
        <w:t>a</w:t>
      </w:r>
      <w:r w:rsidRPr="00A064EF">
        <w:t xml:space="preserve"> oraz sparametryzowani</w:t>
      </w:r>
      <w:r w:rsidR="00975E43" w:rsidRPr="00A064EF">
        <w:t>a</w:t>
      </w:r>
      <w:r w:rsidRPr="00A064EF">
        <w:t xml:space="preserve"> w pełni funkcjonaln</w:t>
      </w:r>
      <w:r w:rsidR="00975E43" w:rsidRPr="00A064EF">
        <w:t>ego</w:t>
      </w:r>
      <w:r w:rsidRPr="00A064EF">
        <w:t xml:space="preserve"> </w:t>
      </w:r>
      <w:r w:rsidR="00975E43" w:rsidRPr="00A064EF">
        <w:t xml:space="preserve">Systemu </w:t>
      </w:r>
      <w:r w:rsidRPr="00A064EF">
        <w:t>spełniając</w:t>
      </w:r>
      <w:r w:rsidR="00975E43" w:rsidRPr="00A064EF">
        <w:t>ego</w:t>
      </w:r>
      <w:r w:rsidRPr="00A064EF">
        <w:t xml:space="preserve"> wymagania opisane w </w:t>
      </w:r>
      <w:proofErr w:type="spellStart"/>
      <w:r w:rsidRPr="00A064EF">
        <w:t>SIWZ</w:t>
      </w:r>
      <w:proofErr w:type="spellEnd"/>
      <w:r w:rsidRPr="00A064EF">
        <w:t xml:space="preserve"> oraz Umowie, w tym w szczególności w </w:t>
      </w:r>
      <w:proofErr w:type="spellStart"/>
      <w:r w:rsidR="00975E43" w:rsidRPr="00A064EF">
        <w:t>OPZ</w:t>
      </w:r>
      <w:proofErr w:type="spellEnd"/>
      <w:r w:rsidRPr="00A064EF">
        <w:t>;</w:t>
      </w:r>
    </w:p>
    <w:p w14:paraId="24C3A2E7" w14:textId="0E5E5ED9" w:rsidR="00976FC8" w:rsidRDefault="00976FC8" w:rsidP="00910341">
      <w:pPr>
        <w:pStyle w:val="Umowa111"/>
        <w:spacing w:line="240" w:lineRule="auto"/>
      </w:pPr>
      <w:r w:rsidRPr="00A064EF">
        <w:lastRenderedPageBreak/>
        <w:t xml:space="preserve">przetestowania Systemu </w:t>
      </w:r>
      <w:r>
        <w:t xml:space="preserve">oraz, odpowiednio, jego poszczególnych części w zakresie opisanym w Umowie, w tym w </w:t>
      </w:r>
      <w:proofErr w:type="spellStart"/>
      <w:r>
        <w:t>OPZ</w:t>
      </w:r>
      <w:proofErr w:type="spellEnd"/>
      <w:r>
        <w:t>;</w:t>
      </w:r>
    </w:p>
    <w:p w14:paraId="362B2172" w14:textId="69E96C76" w:rsidR="00424627" w:rsidRPr="00A064EF" w:rsidRDefault="00BD285E" w:rsidP="00910341">
      <w:pPr>
        <w:pStyle w:val="Umowa111"/>
        <w:spacing w:line="240" w:lineRule="auto"/>
      </w:pPr>
      <w:r>
        <w:t xml:space="preserve">uruchomienia </w:t>
      </w:r>
      <w:r w:rsidRPr="00A064EF">
        <w:t>w pełni funkcjonalnego Systemu</w:t>
      </w:r>
      <w:r>
        <w:t xml:space="preserve"> poprzez przeprowadzenie Startów Produkcyjnych </w:t>
      </w:r>
      <w:r w:rsidR="00424627" w:rsidRPr="00A064EF">
        <w:t>w zakresie</w:t>
      </w:r>
      <w:r>
        <w:t xml:space="preserve"> i terminach opisanych</w:t>
      </w:r>
      <w:r w:rsidR="00424627" w:rsidRPr="00A064EF">
        <w:t xml:space="preserve"> Umową;</w:t>
      </w:r>
    </w:p>
    <w:p w14:paraId="46AA1B3C" w14:textId="7CE0D95D" w:rsidR="00424627" w:rsidRDefault="00A04F9F" w:rsidP="00910341">
      <w:pPr>
        <w:pStyle w:val="Umowa111"/>
        <w:spacing w:line="240" w:lineRule="auto"/>
      </w:pPr>
      <w:r>
        <w:t>naprawiania</w:t>
      </w:r>
      <w:r w:rsidR="00424627" w:rsidRPr="00A064EF">
        <w:t xml:space="preserve"> Błędów i utrzymania poziomu Dostępności zgodnego z</w:t>
      </w:r>
      <w:r w:rsidR="00264FF5">
        <w:t> </w:t>
      </w:r>
      <w:r w:rsidR="00424627" w:rsidRPr="00A064EF">
        <w:t>Umową w ramach Usług Serwisu;</w:t>
      </w:r>
    </w:p>
    <w:p w14:paraId="625D1879" w14:textId="4FCEEAD5" w:rsidR="00DD69C4" w:rsidRDefault="00DD69C4" w:rsidP="00910341">
      <w:pPr>
        <w:pStyle w:val="Umowa111"/>
        <w:spacing w:line="240" w:lineRule="auto"/>
      </w:pPr>
      <w:r>
        <w:t>prowadzenia szkoleń oraz udzielania konsultacji w zakresie wskazanym w</w:t>
      </w:r>
      <w:r w:rsidR="00264FF5">
        <w:t> </w:t>
      </w:r>
      <w:r>
        <w:t>Umowie</w:t>
      </w:r>
      <w:r w:rsidR="00711928">
        <w:t>;</w:t>
      </w:r>
    </w:p>
    <w:p w14:paraId="24190F9D" w14:textId="45D54975" w:rsidR="00DD69C4" w:rsidRPr="00A064EF" w:rsidRDefault="00DD69C4" w:rsidP="00910341">
      <w:pPr>
        <w:pStyle w:val="Umowa111"/>
        <w:spacing w:line="240" w:lineRule="auto"/>
      </w:pPr>
      <w:r>
        <w:t xml:space="preserve">modyfikowania i rozszerzania Systemu na podstawie Zamówień w ramach </w:t>
      </w:r>
      <w:r w:rsidR="00476E0C">
        <w:t>Asysty Technicznej albo Usług Utrzymania</w:t>
      </w:r>
      <w:r w:rsidR="008E1CBC">
        <w:t xml:space="preserve"> (opcjonalnie)</w:t>
      </w:r>
      <w:r w:rsidR="00476E0C">
        <w:t>;</w:t>
      </w:r>
    </w:p>
    <w:p w14:paraId="06E3AF7B" w14:textId="7CD00A68" w:rsidR="00424627" w:rsidRPr="00A064EF" w:rsidRDefault="00424627" w:rsidP="00910341">
      <w:pPr>
        <w:pStyle w:val="Umowa111"/>
        <w:spacing w:line="240" w:lineRule="auto"/>
      </w:pPr>
      <w:r w:rsidRPr="00A064EF">
        <w:t>przeniesieni</w:t>
      </w:r>
      <w:r w:rsidR="00870BF0" w:rsidRPr="00A064EF">
        <w:t>a</w:t>
      </w:r>
      <w:r w:rsidRPr="00A064EF">
        <w:t xml:space="preserve"> na Zamawiającego majątkowych praw autorskich do utworów wchodzących w zakres Oprogramowania Dedykowanego oraz udzielenia lub zapewnienia Zamawiającemu licencji na korzystanie z</w:t>
      </w:r>
      <w:r w:rsidR="00264FF5">
        <w:t> </w:t>
      </w:r>
      <w:r w:rsidRPr="00A064EF">
        <w:t>utworów wchodzących w zakres Oprogramowania Standardowego lub Oprogramowania Open Source, na zasadach opisanych w Umowie</w:t>
      </w:r>
      <w:r w:rsidR="002F50FA" w:rsidRPr="00A064EF">
        <w:t xml:space="preserve"> – w</w:t>
      </w:r>
      <w:r w:rsidR="00264FF5">
        <w:t> </w:t>
      </w:r>
      <w:r w:rsidR="002F50FA" w:rsidRPr="00A064EF">
        <w:t xml:space="preserve">zakresie w jakim ich dostarczenie przewiduje </w:t>
      </w:r>
      <w:r w:rsidR="00BD77F8">
        <w:t>O</w:t>
      </w:r>
      <w:r w:rsidR="002F50FA" w:rsidRPr="00A064EF">
        <w:t>ferta</w:t>
      </w:r>
      <w:r w:rsidRPr="00A064EF">
        <w:t xml:space="preserve">; </w:t>
      </w:r>
    </w:p>
    <w:p w14:paraId="236544AD" w14:textId="45476F13" w:rsidR="00476E0C" w:rsidRPr="00A064EF" w:rsidRDefault="00476E0C" w:rsidP="00910341">
      <w:pPr>
        <w:pStyle w:val="Umowa111"/>
        <w:spacing w:line="240" w:lineRule="auto"/>
      </w:pPr>
      <w:r w:rsidRPr="00A064EF">
        <w:t xml:space="preserve">dostarczenia Zamawiającemu kompletnych i aktualnych Kodów Źródłowych Oprogramowania Dedykowanego oraz Oprogramowania Open Source – jeśli </w:t>
      </w:r>
      <w:r w:rsidR="00BD77F8">
        <w:t>O</w:t>
      </w:r>
      <w:r w:rsidRPr="00A064EF">
        <w:t>ferta zakłada ich dostarczenie</w:t>
      </w:r>
      <w:r>
        <w:t xml:space="preserve"> oraz Kodów Źródłowych Oprogramowania Standardowego – jeśli </w:t>
      </w:r>
      <w:r w:rsidR="00BD77F8">
        <w:t>O</w:t>
      </w:r>
      <w:r>
        <w:t xml:space="preserve">ferta przewiduje jego dostarczenie oraz możliwość </w:t>
      </w:r>
      <w:r w:rsidR="00260F43">
        <w:t>przekazania takiego Kodu Źródłowego</w:t>
      </w:r>
      <w:r w:rsidRPr="00A064EF">
        <w:t>;</w:t>
      </w:r>
    </w:p>
    <w:p w14:paraId="67CFBDA0" w14:textId="143983A6" w:rsidR="00424627" w:rsidRPr="00A064EF" w:rsidRDefault="00424627" w:rsidP="00910341">
      <w:pPr>
        <w:pStyle w:val="Umowa111"/>
        <w:spacing w:line="240" w:lineRule="auto"/>
      </w:pPr>
      <w:r w:rsidRPr="00A064EF">
        <w:t>dostarczeni</w:t>
      </w:r>
      <w:r w:rsidR="00870BF0" w:rsidRPr="00A064EF">
        <w:t>a</w:t>
      </w:r>
      <w:r w:rsidRPr="00A064EF">
        <w:t xml:space="preserve"> Zamawiającemu Dokumentacji na zasadach opisanych w</w:t>
      </w:r>
      <w:r w:rsidR="00264FF5">
        <w:t> </w:t>
      </w:r>
      <w:r w:rsidRPr="00A064EF">
        <w:t xml:space="preserve">Umowie, w tym w </w:t>
      </w:r>
      <w:proofErr w:type="spellStart"/>
      <w:r w:rsidR="00870BF0" w:rsidRPr="00A064EF">
        <w:t>OPZ</w:t>
      </w:r>
      <w:proofErr w:type="spellEnd"/>
      <w:r w:rsidRPr="00A064EF">
        <w:t>;</w:t>
      </w:r>
    </w:p>
    <w:p w14:paraId="5454CCB6" w14:textId="43A45E1F" w:rsidR="00424627" w:rsidRPr="00A064EF" w:rsidRDefault="00424627" w:rsidP="00910341">
      <w:pPr>
        <w:pStyle w:val="Umowa111"/>
        <w:spacing w:line="240" w:lineRule="auto"/>
      </w:pPr>
      <w:r w:rsidRPr="00A064EF">
        <w:t>realizacj</w:t>
      </w:r>
      <w:r w:rsidR="000C75B6" w:rsidRPr="00A064EF">
        <w:t>i</w:t>
      </w:r>
      <w:r w:rsidRPr="00A064EF">
        <w:t xml:space="preserve"> świadczeń w ramach </w:t>
      </w:r>
      <w:proofErr w:type="spellStart"/>
      <w:r w:rsidRPr="00A064EF">
        <w:t>Exit</w:t>
      </w:r>
      <w:proofErr w:type="spellEnd"/>
      <w:r w:rsidRPr="00A064EF">
        <w:t xml:space="preserve"> Planu na zasadach określonych w</w:t>
      </w:r>
      <w:r w:rsidR="00264FF5">
        <w:t> </w:t>
      </w:r>
      <w:r w:rsidRPr="00A064EF">
        <w:t>Umowie;</w:t>
      </w:r>
    </w:p>
    <w:p w14:paraId="02EAC432" w14:textId="1CEE6396" w:rsidR="002640F0" w:rsidRPr="00A064EF" w:rsidRDefault="00424627" w:rsidP="00910341">
      <w:pPr>
        <w:pStyle w:val="Umowa111"/>
        <w:spacing w:line="240" w:lineRule="auto"/>
      </w:pPr>
      <w:r w:rsidRPr="00A064EF">
        <w:t>wykonani</w:t>
      </w:r>
      <w:r w:rsidR="000C75B6" w:rsidRPr="00A064EF">
        <w:t>a</w:t>
      </w:r>
      <w:r w:rsidRPr="00A064EF">
        <w:t xml:space="preserve"> innych obowiązków lub świadczeń Wykonawcy w zakresie opisanym w Umowie</w:t>
      </w:r>
      <w:r w:rsidR="002640F0" w:rsidRPr="00A064EF">
        <w:t>.</w:t>
      </w:r>
    </w:p>
    <w:p w14:paraId="0375559C" w14:textId="2477F47C" w:rsidR="002640F0" w:rsidRPr="00A064EF" w:rsidRDefault="000C75B6" w:rsidP="00910341">
      <w:pPr>
        <w:pStyle w:val="Umowa11"/>
        <w:spacing w:line="240" w:lineRule="auto"/>
      </w:pPr>
      <w:r w:rsidRPr="00A064EF">
        <w:t xml:space="preserve">W celu uniknięcia wątpliwości Strony potwierdzają, że </w:t>
      </w:r>
      <w:r w:rsidR="002C5E5F" w:rsidRPr="00A064EF">
        <w:t xml:space="preserve">w zakresie Wdrożenia </w:t>
      </w:r>
      <w:r w:rsidRPr="00A064EF">
        <w:t>interes Zamawiającego zostanie zaspokojony wyłącznie w wyniku dostarczenia mu kompletnego, w pełni funkcjonalnego</w:t>
      </w:r>
      <w:r w:rsidR="00260F43">
        <w:t xml:space="preserve"> Systemu</w:t>
      </w:r>
      <w:r w:rsidR="007238DD">
        <w:t xml:space="preserve">, </w:t>
      </w:r>
      <w:r w:rsidRPr="00A064EF">
        <w:t xml:space="preserve">który stanowi dzieło – i tylko w takim wypadku dojdzie do należytego wykonania Umowy w zakresie </w:t>
      </w:r>
      <w:r w:rsidR="002C5E5F" w:rsidRPr="00A064EF">
        <w:t>Wdrożenia</w:t>
      </w:r>
      <w:r w:rsidR="002640F0" w:rsidRPr="00A064EF">
        <w:t>.</w:t>
      </w:r>
    </w:p>
    <w:p w14:paraId="4761F1EE" w14:textId="77777777" w:rsidR="002640F0" w:rsidRPr="00A064EF" w:rsidRDefault="002640F0" w:rsidP="00910341">
      <w:pPr>
        <w:pStyle w:val="UMOWAPOZIOM10"/>
        <w:spacing w:line="240" w:lineRule="auto"/>
        <w:rPr>
          <w:rFonts w:ascii="Candara" w:hAnsi="Candara"/>
        </w:rPr>
      </w:pPr>
      <w:bookmarkStart w:id="9" w:name="_Toc476054623"/>
      <w:bookmarkStart w:id="10" w:name="_Toc505256842"/>
      <w:bookmarkStart w:id="11" w:name="_Toc505256972"/>
      <w:bookmarkStart w:id="12" w:name="_Toc511653901"/>
      <w:r w:rsidRPr="00A064EF">
        <w:rPr>
          <w:rFonts w:ascii="Candara" w:hAnsi="Candara"/>
        </w:rPr>
        <w:t>PODSTAWOWE WARUNKI REALIZACJI UMOWY</w:t>
      </w:r>
      <w:bookmarkEnd w:id="9"/>
      <w:bookmarkEnd w:id="10"/>
      <w:bookmarkEnd w:id="11"/>
      <w:bookmarkEnd w:id="12"/>
    </w:p>
    <w:p w14:paraId="56B368B2" w14:textId="77777777" w:rsidR="002640F0" w:rsidRPr="00A064EF" w:rsidRDefault="002640F0" w:rsidP="00910341">
      <w:pPr>
        <w:pStyle w:val="Umowa11"/>
        <w:spacing w:line="240" w:lineRule="auto"/>
      </w:pPr>
      <w:bookmarkStart w:id="13" w:name="_Ref505941016"/>
      <w:r w:rsidRPr="00A064EF">
        <w:t>Wykonawca zobowiązuje się wykonać przedmiot Umowy z zachowaniem najwyższej profesjonalnej staranności właściwej dla czołowych firm branży IT, z uwzględnieniem światowych standardów profesjonalnej obsługi projektów informatycznych.</w:t>
      </w:r>
      <w:bookmarkEnd w:id="13"/>
    </w:p>
    <w:p w14:paraId="39B50BD2" w14:textId="370511A2" w:rsidR="002C5E5F" w:rsidRPr="00A064EF" w:rsidRDefault="002C5E5F" w:rsidP="00910341">
      <w:pPr>
        <w:pStyle w:val="Umowa11"/>
        <w:numPr>
          <w:ilvl w:val="1"/>
          <w:numId w:val="32"/>
        </w:numPr>
        <w:spacing w:line="240" w:lineRule="auto"/>
      </w:pPr>
      <w:r w:rsidRPr="00A064EF">
        <w:t>Wykonawca zapewnia, że System oraz rezultaty</w:t>
      </w:r>
      <w:r w:rsidR="00A72AD2">
        <w:t xml:space="preserve"> Asysty Technicznej oraz</w:t>
      </w:r>
      <w:r w:rsidRPr="00A064EF">
        <w:t xml:space="preserve"> </w:t>
      </w:r>
      <w:r w:rsidR="00690171" w:rsidRPr="00A064EF">
        <w:t xml:space="preserve">Usług </w:t>
      </w:r>
      <w:r w:rsidRPr="00A064EF">
        <w:t>Utrz</w:t>
      </w:r>
      <w:r w:rsidR="00A72AD2">
        <w:t>ymania będą stanowić rozwiązania</w:t>
      </w:r>
      <w:r w:rsidRPr="00A064EF">
        <w:t>:</w:t>
      </w:r>
    </w:p>
    <w:p w14:paraId="719343A3" w14:textId="516AD78E" w:rsidR="002C5E5F" w:rsidRPr="00A064EF" w:rsidRDefault="002C5E5F" w:rsidP="00910341">
      <w:pPr>
        <w:pStyle w:val="Umowa111"/>
        <w:spacing w:line="240" w:lineRule="auto"/>
      </w:pPr>
      <w:r w:rsidRPr="00A064EF">
        <w:t xml:space="preserve">nowoczesne, rozwojowe oraz zapewniające zaspokojenie potrzeb Zamawiającego wynikających z </w:t>
      </w:r>
      <w:proofErr w:type="spellStart"/>
      <w:r w:rsidRPr="00A064EF">
        <w:t>SIWZ</w:t>
      </w:r>
      <w:proofErr w:type="spellEnd"/>
      <w:r w:rsidRPr="00A064EF">
        <w:t xml:space="preserve">, w tym </w:t>
      </w:r>
      <w:r w:rsidR="00690171" w:rsidRPr="00A064EF">
        <w:t xml:space="preserve">z </w:t>
      </w:r>
      <w:r w:rsidRPr="00A064EF">
        <w:t>Umowy;</w:t>
      </w:r>
    </w:p>
    <w:p w14:paraId="3996C7F1" w14:textId="77777777" w:rsidR="002C5E5F" w:rsidRPr="00A064EF" w:rsidRDefault="002C5E5F" w:rsidP="00910341">
      <w:pPr>
        <w:pStyle w:val="Umowa111"/>
        <w:spacing w:line="240" w:lineRule="auto"/>
      </w:pPr>
      <w:r w:rsidRPr="00A064EF">
        <w:t>zabezpieczające integralność, poufność oraz bezpieczeństwo Danych oraz zabezpieczone przed nieautoryzowanym dostępem osób trzecich zgodnie z najwyższymi standardami technologicznymi;</w:t>
      </w:r>
    </w:p>
    <w:p w14:paraId="6881289D" w14:textId="4AE2939D" w:rsidR="002C5E5F" w:rsidRPr="00A064EF" w:rsidRDefault="002C5E5F" w:rsidP="00910341">
      <w:pPr>
        <w:pStyle w:val="Umowa111"/>
        <w:spacing w:line="240" w:lineRule="auto"/>
      </w:pPr>
      <w:r w:rsidRPr="00A064EF">
        <w:t xml:space="preserve">skalowalne oraz, w zakresie wymaganym </w:t>
      </w:r>
      <w:r w:rsidR="007F4C5F">
        <w:t>w</w:t>
      </w:r>
      <w:r w:rsidRPr="00A064EF">
        <w:t xml:space="preserve"> Umow</w:t>
      </w:r>
      <w:r w:rsidR="007F4C5F">
        <w:t>ie</w:t>
      </w:r>
      <w:r w:rsidRPr="00A064EF">
        <w:t>,</w:t>
      </w:r>
      <w:r w:rsidR="007F4C5F">
        <w:t xml:space="preserve"> w tym </w:t>
      </w:r>
      <w:proofErr w:type="spellStart"/>
      <w:r w:rsidR="007F4C5F">
        <w:t>OPZ</w:t>
      </w:r>
      <w:proofErr w:type="spellEnd"/>
      <w:r w:rsidR="007F4C5F">
        <w:t>,</w:t>
      </w:r>
      <w:r w:rsidRPr="00A064EF">
        <w:t xml:space="preserve"> umożliwiające integrację z innymi rozwiązaniami informatycznymi;</w:t>
      </w:r>
    </w:p>
    <w:p w14:paraId="3DFFF47D" w14:textId="07F14186" w:rsidR="002C5E5F" w:rsidRPr="00A064EF" w:rsidRDefault="002C5E5F" w:rsidP="00910341">
      <w:pPr>
        <w:pStyle w:val="Umowa111"/>
        <w:spacing w:line="240" w:lineRule="auto"/>
      </w:pPr>
      <w:r w:rsidRPr="00A064EF">
        <w:lastRenderedPageBreak/>
        <w:t>zapewniające możliwość dalszego rozwoju samodzielnie przez Zamawiającego lub osoby trzecie, w szczególności pozwalające na swobodny i konkurencyjny wybór przedsiębiorcy wspierające</w:t>
      </w:r>
      <w:r w:rsidR="004E306C">
        <w:t>go</w:t>
      </w:r>
      <w:r w:rsidRPr="00A064EF">
        <w:t xml:space="preserve"> rozwój i utrzymanie Systemu po wygaśnięciu Umowy.</w:t>
      </w:r>
    </w:p>
    <w:p w14:paraId="565103E6" w14:textId="17842CA7" w:rsidR="00603FD7" w:rsidRDefault="002C5E5F" w:rsidP="00910341">
      <w:pPr>
        <w:pStyle w:val="Umowa11"/>
        <w:spacing w:line="240" w:lineRule="auto"/>
      </w:pPr>
      <w:r w:rsidRPr="00A064EF">
        <w:t xml:space="preserve">Wykonawca zobowiązuje się, że System </w:t>
      </w:r>
      <w:r w:rsidR="009C5598">
        <w:t>oraz rezultaty usług w ramach Asysty Technicznej oraz Usług Utrzymania będą zgodne</w:t>
      </w:r>
      <w:r w:rsidRPr="00A064EF">
        <w:t xml:space="preserve"> z przepisami prawa obowiązującymi na terytorium Rzeczypospolitej Polskiej. Ocena zgodności</w:t>
      </w:r>
      <w:r w:rsidR="00603FD7">
        <w:t>:</w:t>
      </w:r>
    </w:p>
    <w:p w14:paraId="52588150" w14:textId="7082FCAA" w:rsidR="00603FD7" w:rsidRDefault="002C5E5F" w:rsidP="00910341">
      <w:pPr>
        <w:pStyle w:val="Umowa111"/>
        <w:spacing w:line="240" w:lineRule="auto"/>
      </w:pPr>
      <w:r w:rsidRPr="00A064EF">
        <w:t>Systemu</w:t>
      </w:r>
      <w:r w:rsidR="00603FD7">
        <w:t xml:space="preserve"> w zakresie Wdrożenia</w:t>
      </w:r>
      <w:r w:rsidRPr="00A064EF">
        <w:t xml:space="preserve"> będzie dokonana na dzień dokonania Odbioru </w:t>
      </w:r>
      <w:r w:rsidR="00690171" w:rsidRPr="00A064EF">
        <w:t>Wdrożenia</w:t>
      </w:r>
      <w:r w:rsidR="00603FD7">
        <w:t>;</w:t>
      </w:r>
    </w:p>
    <w:p w14:paraId="1F533701" w14:textId="33E5272C" w:rsidR="002C5E5F" w:rsidRPr="00A064EF" w:rsidRDefault="00603FD7" w:rsidP="00910341">
      <w:pPr>
        <w:pStyle w:val="Umowa111"/>
        <w:spacing w:line="240" w:lineRule="auto"/>
      </w:pPr>
      <w:r>
        <w:t>r</w:t>
      </w:r>
      <w:r w:rsidR="00321B87">
        <w:t>ezultatów</w:t>
      </w:r>
      <w:r w:rsidR="00690171" w:rsidRPr="00A064EF">
        <w:t xml:space="preserve"> </w:t>
      </w:r>
      <w:r>
        <w:t>usług w ramach Asysty Technicznej oraz Usług Utrzymania będzie dokonywana na dzień dokonania Odbioru Zamówienia.</w:t>
      </w:r>
    </w:p>
    <w:p w14:paraId="2EE8DD85" w14:textId="3C121062" w:rsidR="002640F0" w:rsidRDefault="00690171" w:rsidP="00910341">
      <w:pPr>
        <w:pStyle w:val="Umowa11"/>
        <w:spacing w:line="240" w:lineRule="auto"/>
      </w:pPr>
      <w:r w:rsidRPr="00A064EF">
        <w:t xml:space="preserve">Wykonawca zobowiązuje się, że będzie prowadził prace w ramach przedmiotu </w:t>
      </w:r>
      <w:r w:rsidR="004E306C">
        <w:t>U</w:t>
      </w:r>
      <w:r w:rsidRPr="00A064EF">
        <w:t>mowy w sposób zgodny</w:t>
      </w:r>
      <w:r w:rsidR="008E0FA2" w:rsidRPr="00A064EF">
        <w:t xml:space="preserve"> z</w:t>
      </w:r>
      <w:r w:rsidRPr="00A064EF">
        <w:t xml:space="preserve"> prawem Rzeczypospolitej Polskiej</w:t>
      </w:r>
      <w:r w:rsidR="002640F0" w:rsidRPr="00A064EF">
        <w:t>.</w:t>
      </w:r>
    </w:p>
    <w:p w14:paraId="3686F68F" w14:textId="784EEE49" w:rsidR="002640F0" w:rsidRPr="00A064EF" w:rsidRDefault="00321B87" w:rsidP="00910341">
      <w:pPr>
        <w:pStyle w:val="UMOWAPOZIOM10"/>
        <w:spacing w:line="240" w:lineRule="auto"/>
      </w:pPr>
      <w:bookmarkStart w:id="14" w:name="_Toc476054625"/>
      <w:bookmarkStart w:id="15" w:name="_Toc505256844"/>
      <w:bookmarkStart w:id="16" w:name="_Toc505256974"/>
      <w:bookmarkStart w:id="17" w:name="_Toc511653902"/>
      <w:r w:rsidRPr="00A064EF">
        <w:t>MIEJSCE WYKONYWANIA UMOWY. ŚRODOWISKA</w:t>
      </w:r>
      <w:bookmarkEnd w:id="14"/>
      <w:bookmarkEnd w:id="15"/>
      <w:bookmarkEnd w:id="16"/>
      <w:bookmarkEnd w:id="17"/>
    </w:p>
    <w:p w14:paraId="539EE6F2" w14:textId="1CC47407" w:rsidR="005175E6" w:rsidRPr="00A064EF" w:rsidRDefault="005175E6" w:rsidP="00910341">
      <w:pPr>
        <w:pStyle w:val="Umowa11"/>
        <w:spacing w:line="240" w:lineRule="auto"/>
      </w:pPr>
      <w:bookmarkStart w:id="18" w:name="_Ref506197451"/>
      <w:r w:rsidRPr="00A064EF">
        <w:t xml:space="preserve">Umowa będzie realizowana przez Wykonawcę w ramach zdalnego dostępu. </w:t>
      </w:r>
      <w:r w:rsidR="00261FE2" w:rsidRPr="00A064EF">
        <w:t xml:space="preserve">Zasady zdalnego dostępu </w:t>
      </w:r>
      <w:r w:rsidR="005B7E0E">
        <w:t>zostaną dostarczone Wykonawcy w momencie podpisania Umowy.</w:t>
      </w:r>
      <w:r w:rsidR="00261FE2" w:rsidRPr="00A064EF">
        <w:t xml:space="preserve"> </w:t>
      </w:r>
      <w:r w:rsidRPr="00A064EF">
        <w:t>Powyższe nie wyklucza możliwości</w:t>
      </w:r>
      <w:r w:rsidR="000F476B">
        <w:t xml:space="preserve"> realizacji prac w siedzibie Zamawiającego</w:t>
      </w:r>
      <w:r w:rsidR="009238C1">
        <w:t>,</w:t>
      </w:r>
      <w:r w:rsidR="000F476B">
        <w:t xml:space="preserve"> jeśli uzgodnią tak Kierownicy Projektu</w:t>
      </w:r>
      <w:r w:rsidR="003553FB">
        <w:t xml:space="preserve">. </w:t>
      </w:r>
      <w:r w:rsidRPr="00A064EF">
        <w:t xml:space="preserve">W przypadku wykonywania przez Wykonawcę prac w siedzibie Zamawiającego, Wykonawca zobowiązuje się, że </w:t>
      </w:r>
      <w:r w:rsidR="00261FE2" w:rsidRPr="00A064EF">
        <w:t>p</w:t>
      </w:r>
      <w:r w:rsidRPr="00A064EF">
        <w:t xml:space="preserve">ersonel Wykonawcy oraz Podwykonawcy będą przestrzegać zasad wewnętrznych Zamawiającego, przedstawionych mu uprzednio nie później niż </w:t>
      </w:r>
      <w:r w:rsidR="00813069">
        <w:t>3</w:t>
      </w:r>
      <w:r w:rsidRPr="00A064EF">
        <w:t xml:space="preserve"> </w:t>
      </w:r>
      <w:r w:rsidR="009D019B">
        <w:t xml:space="preserve">Dni Roboczych </w:t>
      </w:r>
      <w:r w:rsidRPr="00A064EF">
        <w:t>przed dniem, w którym prace będą realizowane w siedzibie Zamawiającego pierwszy raz.</w:t>
      </w:r>
      <w:bookmarkEnd w:id="18"/>
    </w:p>
    <w:p w14:paraId="120EAFA7" w14:textId="535AAD13" w:rsidR="005175E6" w:rsidRPr="00A064EF" w:rsidRDefault="005175E6" w:rsidP="00910341">
      <w:pPr>
        <w:pStyle w:val="Umowa11"/>
        <w:spacing w:line="240" w:lineRule="auto"/>
      </w:pPr>
      <w:r w:rsidRPr="00A064EF">
        <w:t>W ramach Umowy Wykonawca odpowiada za przygotowanie i utrzymanie</w:t>
      </w:r>
      <w:r w:rsidR="009273BE" w:rsidRPr="00A064EF">
        <w:t xml:space="preserve"> Środowiska Deweloperskiego – na którym będą prowadzone bieżące prace wdrożeniowe w ramach poszczególnych Sprintów (w tym prace deweloperskie i</w:t>
      </w:r>
      <w:r w:rsidR="00264FF5">
        <w:t> </w:t>
      </w:r>
      <w:r w:rsidR="009273BE" w:rsidRPr="00A064EF">
        <w:t xml:space="preserve">testowe). </w:t>
      </w:r>
    </w:p>
    <w:p w14:paraId="0C40A32F" w14:textId="0E63161C" w:rsidR="00580167" w:rsidRPr="00A064EF" w:rsidRDefault="00580167" w:rsidP="00910341">
      <w:pPr>
        <w:pStyle w:val="Umowa11"/>
        <w:spacing w:line="240" w:lineRule="auto"/>
      </w:pPr>
      <w:r w:rsidRPr="00A064EF">
        <w:t>Wykonawca ponosi wszelkie koszty związane z uruchomieniem i działaniem Środowiska Deweloperskiego.</w:t>
      </w:r>
    </w:p>
    <w:p w14:paraId="6E38A8E9" w14:textId="0C06DE66" w:rsidR="005175E6" w:rsidRPr="00A064EF" w:rsidRDefault="005175E6" w:rsidP="00910341">
      <w:pPr>
        <w:pStyle w:val="Umowa11"/>
        <w:spacing w:line="240" w:lineRule="auto"/>
      </w:pPr>
      <w:bookmarkStart w:id="19" w:name="_Ref505856979"/>
      <w:r w:rsidRPr="00A064EF">
        <w:t xml:space="preserve">Zamawiający </w:t>
      </w:r>
      <w:r w:rsidR="009273BE" w:rsidRPr="00A064EF">
        <w:t>przygotuje i będzie utrzymywał</w:t>
      </w:r>
      <w:r w:rsidR="00F939C3" w:rsidRPr="00A064EF">
        <w:t xml:space="preserve"> następujące Środowiska</w:t>
      </w:r>
      <w:r w:rsidRPr="00A064EF">
        <w:t>:</w:t>
      </w:r>
      <w:bookmarkEnd w:id="19"/>
    </w:p>
    <w:p w14:paraId="47538A90" w14:textId="5E69EAF0" w:rsidR="00F939C3" w:rsidRPr="00A064EF" w:rsidRDefault="00F939C3" w:rsidP="00910341">
      <w:pPr>
        <w:pStyle w:val="Umowa111"/>
        <w:spacing w:line="240" w:lineRule="auto"/>
      </w:pPr>
      <w:r w:rsidRPr="00A064EF">
        <w:t xml:space="preserve">Środowisko </w:t>
      </w:r>
      <w:proofErr w:type="spellStart"/>
      <w:r w:rsidRPr="00A064EF">
        <w:t>Dev2</w:t>
      </w:r>
      <w:proofErr w:type="spellEnd"/>
      <w:r w:rsidRPr="00A064EF">
        <w:t xml:space="preserve"> -  będące kopią Środowiska Deweloperskiego pod kątem technicznym oraz utrzymywanych na nim Danych;</w:t>
      </w:r>
    </w:p>
    <w:p w14:paraId="0EB4ED75" w14:textId="7D26D46D" w:rsidR="005175E6" w:rsidRPr="00A064EF" w:rsidRDefault="005175E6" w:rsidP="00910341">
      <w:pPr>
        <w:pStyle w:val="Umowa111"/>
        <w:spacing w:line="240" w:lineRule="auto"/>
      </w:pPr>
      <w:r w:rsidRPr="00A064EF">
        <w:t xml:space="preserve">Środowisko Testowe – </w:t>
      </w:r>
      <w:r w:rsidR="00F939C3" w:rsidRPr="00A064EF">
        <w:t xml:space="preserve">będące w </w:t>
      </w:r>
      <w:r w:rsidR="001100C4" w:rsidRPr="00A064EF">
        <w:t>ustalonym przez Strony</w:t>
      </w:r>
      <w:r w:rsidR="00F939C3" w:rsidRPr="00A064EF">
        <w:t xml:space="preserve"> zakresie kopią Środowiska Produkcyjnego, służące </w:t>
      </w:r>
      <w:r w:rsidRPr="00A064EF">
        <w:t>prowadzeni</w:t>
      </w:r>
      <w:r w:rsidR="001100C4" w:rsidRPr="00A064EF">
        <w:t>u</w:t>
      </w:r>
      <w:r w:rsidRPr="00A064EF">
        <w:t xml:space="preserve"> </w:t>
      </w:r>
      <w:r w:rsidR="00F939C3" w:rsidRPr="00A064EF">
        <w:t>przez Strony</w:t>
      </w:r>
      <w:r w:rsidR="001100C4" w:rsidRPr="00A064EF">
        <w:t xml:space="preserve"> bieżącej </w:t>
      </w:r>
      <w:r w:rsidRPr="00A064EF">
        <w:t xml:space="preserve">weryfikacji, w tym testów </w:t>
      </w:r>
      <w:r w:rsidR="001100C4" w:rsidRPr="00A064EF">
        <w:t xml:space="preserve">poszczególnych </w:t>
      </w:r>
      <w:r w:rsidRPr="00A064EF">
        <w:t>element</w:t>
      </w:r>
      <w:r w:rsidR="001100C4" w:rsidRPr="00A064EF">
        <w:t>ów</w:t>
      </w:r>
      <w:r w:rsidRPr="00A064EF">
        <w:t xml:space="preserve"> Systemu na koniec Sprint</w:t>
      </w:r>
      <w:r w:rsidR="001100C4" w:rsidRPr="00A064EF">
        <w:t>ów</w:t>
      </w:r>
      <w:r w:rsidRPr="00A064EF">
        <w:t>;</w:t>
      </w:r>
    </w:p>
    <w:p w14:paraId="4E0649E4" w14:textId="55B04FD5" w:rsidR="005175E6" w:rsidRPr="00A064EF" w:rsidRDefault="005175E6" w:rsidP="00910341">
      <w:pPr>
        <w:pStyle w:val="Umowa111"/>
        <w:spacing w:line="240" w:lineRule="auto"/>
      </w:pPr>
      <w:r w:rsidRPr="00A064EF">
        <w:t xml:space="preserve">Środowisko </w:t>
      </w:r>
      <w:proofErr w:type="spellStart"/>
      <w:r w:rsidRPr="00A064EF">
        <w:t>Preprodukcyjne</w:t>
      </w:r>
      <w:proofErr w:type="spellEnd"/>
      <w:r w:rsidRPr="00A064EF">
        <w:t xml:space="preserve"> – stanowiące </w:t>
      </w:r>
      <w:r w:rsidR="001100C4" w:rsidRPr="00A064EF">
        <w:t>we właściwym zakresie kopię</w:t>
      </w:r>
      <w:r w:rsidRPr="00A064EF">
        <w:t xml:space="preserve"> Środowiska Produkcyjnego</w:t>
      </w:r>
      <w:r w:rsidR="001100C4" w:rsidRPr="00A064EF">
        <w:t>, służące prowadzeniu Testów Akceptacyjnych</w:t>
      </w:r>
      <w:r w:rsidRPr="00A064EF">
        <w:t>;</w:t>
      </w:r>
    </w:p>
    <w:p w14:paraId="624D85FE" w14:textId="67F3907E" w:rsidR="005175E6" w:rsidRPr="00A064EF" w:rsidRDefault="005175E6" w:rsidP="00910341">
      <w:pPr>
        <w:pStyle w:val="Umowa111"/>
        <w:spacing w:line="240" w:lineRule="auto"/>
      </w:pPr>
      <w:r w:rsidRPr="00A064EF">
        <w:t xml:space="preserve">Środowisko Produkcyjne - na którym będzie działać System, przy użyciu rzeczywistych </w:t>
      </w:r>
      <w:r w:rsidR="001100C4" w:rsidRPr="00A064EF">
        <w:t>D</w:t>
      </w:r>
      <w:r w:rsidRPr="00A064EF">
        <w:t>anych w celu realizacji rzeczywistych procesów.</w:t>
      </w:r>
    </w:p>
    <w:p w14:paraId="0A53E0F4" w14:textId="685E5C35" w:rsidR="00580167" w:rsidRPr="00A064EF" w:rsidRDefault="003776D6" w:rsidP="00910341">
      <w:pPr>
        <w:pStyle w:val="Umowa11"/>
        <w:spacing w:line="240" w:lineRule="auto"/>
      </w:pPr>
      <w:r w:rsidRPr="00A064EF">
        <w:t xml:space="preserve">Zakres wsparcia Wykonawcy przy uruchomieniu przez Wykonawcę Środowisk wskazanych w pkt </w:t>
      </w:r>
      <w:r w:rsidR="0002296F">
        <w:fldChar w:fldCharType="begin"/>
      </w:r>
      <w:r w:rsidR="0002296F">
        <w:instrText xml:space="preserve"> REF _Ref505856979 \r \h </w:instrText>
      </w:r>
      <w:r w:rsidR="00910341">
        <w:instrText xml:space="preserve"> \* MERGEFORMAT </w:instrText>
      </w:r>
      <w:r w:rsidR="0002296F">
        <w:fldChar w:fldCharType="separate"/>
      </w:r>
      <w:r w:rsidR="007E6EDF">
        <w:t>4.4</w:t>
      </w:r>
      <w:r w:rsidR="0002296F">
        <w:fldChar w:fldCharType="end"/>
      </w:r>
      <w:r w:rsidRPr="00A064EF">
        <w:t xml:space="preserve"> powyżej</w:t>
      </w:r>
      <w:r w:rsidR="002A5A42" w:rsidRPr="00A064EF">
        <w:t xml:space="preserve"> oraz terminy uruchomienia poszczególnych Środowisk zostaną ustalone przez Strony podczas Sprintu 0.</w:t>
      </w:r>
    </w:p>
    <w:p w14:paraId="34E9C709" w14:textId="4DB300FA" w:rsidR="0033415C" w:rsidRDefault="0033415C" w:rsidP="00910341">
      <w:pPr>
        <w:pStyle w:val="Umowa11"/>
        <w:spacing w:line="240" w:lineRule="auto"/>
      </w:pPr>
      <w:r w:rsidRPr="00A064EF">
        <w:lastRenderedPageBreak/>
        <w:t>Wykonaw</w:t>
      </w:r>
      <w:r w:rsidR="00337A9B" w:rsidRPr="00A064EF">
        <w:t xml:space="preserve">ca będzie dysponował bezpośrednim dostępem do Środowisk, o których mowa w pkt </w:t>
      </w:r>
      <w:r w:rsidR="0002296F">
        <w:fldChar w:fldCharType="begin"/>
      </w:r>
      <w:r w:rsidR="0002296F">
        <w:instrText xml:space="preserve"> REF _Ref505856979 \r \h </w:instrText>
      </w:r>
      <w:r w:rsidR="00910341">
        <w:instrText xml:space="preserve"> \* MERGEFORMAT </w:instrText>
      </w:r>
      <w:r w:rsidR="0002296F">
        <w:fldChar w:fldCharType="separate"/>
      </w:r>
      <w:r w:rsidR="007E6EDF">
        <w:t>4.4</w:t>
      </w:r>
      <w:r w:rsidR="0002296F">
        <w:fldChar w:fldCharType="end"/>
      </w:r>
      <w:r w:rsidR="00F576E0">
        <w:t xml:space="preserve"> </w:t>
      </w:r>
      <w:r w:rsidR="009B71B4" w:rsidRPr="00A064EF">
        <w:t xml:space="preserve">powyżej, także za pośrednictwem zdalnego dostępu, o którym mowa w pkt </w:t>
      </w:r>
      <w:r w:rsidR="0002296F">
        <w:fldChar w:fldCharType="begin"/>
      </w:r>
      <w:r w:rsidR="0002296F">
        <w:instrText xml:space="preserve"> REF _Ref506197451 \r \h </w:instrText>
      </w:r>
      <w:r w:rsidR="00910341">
        <w:instrText xml:space="preserve"> \* MERGEFORMAT </w:instrText>
      </w:r>
      <w:r w:rsidR="0002296F">
        <w:fldChar w:fldCharType="separate"/>
      </w:r>
      <w:r w:rsidR="007E6EDF">
        <w:t>4.1</w:t>
      </w:r>
      <w:r w:rsidR="0002296F">
        <w:fldChar w:fldCharType="end"/>
      </w:r>
      <w:r w:rsidR="009B71B4" w:rsidRPr="00A064EF">
        <w:t xml:space="preserve"> powyżej, z zastrzeżeniem, że </w:t>
      </w:r>
      <w:r w:rsidR="003D0BCA" w:rsidRPr="00A064EF">
        <w:t xml:space="preserve">dostęp ten będzie ograniczony wyłącznie dla osób wskazanych imiennie w Załączniku nr </w:t>
      </w:r>
      <w:r w:rsidR="005028C3">
        <w:t>3</w:t>
      </w:r>
      <w:r w:rsidR="003D0BCA" w:rsidRPr="00A064EF">
        <w:t xml:space="preserve"> [</w:t>
      </w:r>
      <w:r w:rsidR="003D0BCA" w:rsidRPr="00A064EF">
        <w:rPr>
          <w:b/>
        </w:rPr>
        <w:t>Lista administratorów</w:t>
      </w:r>
      <w:r w:rsidR="003D0BCA" w:rsidRPr="00A064EF">
        <w:t>]</w:t>
      </w:r>
      <w:r w:rsidR="00FA089B" w:rsidRPr="00A064EF">
        <w:t>.</w:t>
      </w:r>
    </w:p>
    <w:p w14:paraId="447B801A" w14:textId="77777777" w:rsidR="002640F0" w:rsidRPr="00A064EF" w:rsidRDefault="002640F0" w:rsidP="00910341">
      <w:pPr>
        <w:pStyle w:val="UMOWAPOZIOM10"/>
        <w:spacing w:line="240" w:lineRule="auto"/>
        <w:rPr>
          <w:rFonts w:ascii="Candara" w:hAnsi="Candara"/>
        </w:rPr>
      </w:pPr>
      <w:bookmarkStart w:id="20" w:name="_Toc476054626"/>
      <w:bookmarkStart w:id="21" w:name="_Toc505256845"/>
      <w:bookmarkStart w:id="22" w:name="_Toc505256975"/>
      <w:bookmarkStart w:id="23" w:name="_Toc511653903"/>
      <w:r w:rsidRPr="00A064EF">
        <w:rPr>
          <w:rFonts w:ascii="Candara" w:hAnsi="Candara"/>
        </w:rPr>
        <w:t>KOMUNIKACJA</w:t>
      </w:r>
      <w:bookmarkStart w:id="24" w:name="_Toc504644970"/>
      <w:bookmarkStart w:id="25" w:name="_Toc504644971"/>
      <w:bookmarkEnd w:id="20"/>
      <w:bookmarkEnd w:id="21"/>
      <w:bookmarkEnd w:id="22"/>
      <w:bookmarkEnd w:id="23"/>
      <w:bookmarkEnd w:id="24"/>
      <w:bookmarkEnd w:id="25"/>
    </w:p>
    <w:p w14:paraId="50EE4308" w14:textId="77777777" w:rsidR="002640F0" w:rsidRPr="00A064EF" w:rsidRDefault="002640F0" w:rsidP="00910341">
      <w:pPr>
        <w:pStyle w:val="Umowa11"/>
        <w:spacing w:line="240" w:lineRule="auto"/>
      </w:pPr>
      <w:r w:rsidRPr="00A064EF">
        <w:t>Strony ustalają, że komunikacja w ramach Umowy będzie odbywać się w języku polskim.</w:t>
      </w:r>
    </w:p>
    <w:p w14:paraId="5F8E5EB9" w14:textId="77777777" w:rsidR="002640F0" w:rsidRPr="00A064EF" w:rsidRDefault="002640F0" w:rsidP="00910341">
      <w:pPr>
        <w:pStyle w:val="Umowa11"/>
        <w:spacing w:line="240" w:lineRule="auto"/>
      </w:pPr>
      <w:r w:rsidRPr="00A064EF">
        <w:t xml:space="preserve">Strony dołożą wszelkich starań, aby komunikacja pomiędzy członkami ich personelu odbywała się osobiście lub za pośrednictwem telefonów albo komunikatorów elektronicznych umożliwiających interakcję w czasie rzeczywistym. Poza tym, Strony będą komunikować się także za pośrednictwem poczty e-mail. </w:t>
      </w:r>
    </w:p>
    <w:p w14:paraId="73D4D0B8" w14:textId="490470B2" w:rsidR="002640F0" w:rsidRPr="00A064EF" w:rsidRDefault="002640F0" w:rsidP="00910341">
      <w:pPr>
        <w:pStyle w:val="Umowa11"/>
        <w:spacing w:line="240" w:lineRule="auto"/>
      </w:pPr>
      <w:r w:rsidRPr="00A064EF">
        <w:t>Strony dołożą wszelkich starań, aby osoby uczestniczące w spotkaniach opisanych Umową były na nich fizycznie obecne – jednak w razie braku takiej możliwości, dopuszczalne jest posługiwanie się komunikatorami umożliwiającymi interakcję w</w:t>
      </w:r>
      <w:r w:rsidR="00264FF5">
        <w:t> </w:t>
      </w:r>
      <w:r w:rsidRPr="00A064EF">
        <w:t>czasie rzeczywistym.</w:t>
      </w:r>
    </w:p>
    <w:p w14:paraId="46582A2A" w14:textId="77777777" w:rsidR="002640F0" w:rsidRPr="00A064EF" w:rsidRDefault="002640F0" w:rsidP="00910341">
      <w:pPr>
        <w:pStyle w:val="Umowa11"/>
        <w:spacing w:line="240" w:lineRule="auto"/>
      </w:pPr>
      <w:r w:rsidRPr="00A064EF">
        <w:t xml:space="preserve">Wszelkie ustalenia organizacyjne i robocze podejmowane przez Strony będą następnie rejestrowane w </w:t>
      </w:r>
      <w:proofErr w:type="spellStart"/>
      <w:r w:rsidRPr="00A064EF">
        <w:t>CDP</w:t>
      </w:r>
      <w:proofErr w:type="spellEnd"/>
      <w:r w:rsidRPr="00A064EF">
        <w:t xml:space="preserve">. W szczególności w </w:t>
      </w:r>
      <w:proofErr w:type="spellStart"/>
      <w:r w:rsidRPr="00A064EF">
        <w:t>CDP</w:t>
      </w:r>
      <w:proofErr w:type="spellEnd"/>
      <w:r w:rsidRPr="00A064EF">
        <w:t xml:space="preserve"> będą rejestrowane:</w:t>
      </w:r>
    </w:p>
    <w:p w14:paraId="303AE5F2" w14:textId="0296B6FA" w:rsidR="00766D8C" w:rsidRPr="00A064EF" w:rsidRDefault="00766D8C" w:rsidP="00910341">
      <w:pPr>
        <w:pStyle w:val="Umowa111"/>
        <w:spacing w:line="240" w:lineRule="auto"/>
      </w:pPr>
      <w:r w:rsidRPr="00A064EF">
        <w:t>Zadania przydzielone do realizacji danemu Zespołowi Deweloperskiemu w</w:t>
      </w:r>
      <w:r w:rsidR="00264FF5">
        <w:t> </w:t>
      </w:r>
      <w:r w:rsidRPr="00A064EF">
        <w:t>poszczególnych Sprintach, wraz z określeniem Wymagań, na których podstawie powstały, ich priorytetu oraz statusu;</w:t>
      </w:r>
    </w:p>
    <w:p w14:paraId="5E9431AE" w14:textId="1B0AA4C3" w:rsidR="00766D8C" w:rsidRPr="00A064EF" w:rsidRDefault="00766D8C" w:rsidP="00910341">
      <w:pPr>
        <w:pStyle w:val="Umowa111"/>
        <w:spacing w:line="240" w:lineRule="auto"/>
      </w:pPr>
      <w:r w:rsidRPr="00A064EF">
        <w:t>K</w:t>
      </w:r>
      <w:r w:rsidR="00340790" w:rsidRPr="00A064EF">
        <w:t>r</w:t>
      </w:r>
      <w:r w:rsidRPr="00A064EF">
        <w:t xml:space="preserve">yteria Akceptacji -  ustalane każdorazowo podczas Planowania Sprintu w stosunku do poszczególnych </w:t>
      </w:r>
      <w:r w:rsidR="000E3B96">
        <w:t>Zadań</w:t>
      </w:r>
      <w:r w:rsidRPr="00A064EF">
        <w:t>, na podstawie których weryfikuje się</w:t>
      </w:r>
      <w:r w:rsidRPr="00A064EF">
        <w:rPr>
          <w:rFonts w:eastAsia="Calibri"/>
        </w:rPr>
        <w:t xml:space="preserve"> </w:t>
      </w:r>
      <w:r w:rsidRPr="00A064EF">
        <w:t xml:space="preserve">prawidłowość zrealizowania </w:t>
      </w:r>
      <w:r w:rsidR="000E3B96">
        <w:t>Zadań</w:t>
      </w:r>
      <w:r w:rsidRPr="00A064EF">
        <w:t xml:space="preserve"> zleconych do realizacji w ramach Sprintu</w:t>
      </w:r>
      <w:r w:rsidR="00340790" w:rsidRPr="00A064EF">
        <w:t>;</w:t>
      </w:r>
    </w:p>
    <w:p w14:paraId="7642C5F6" w14:textId="77777777" w:rsidR="00766D8C" w:rsidRPr="00A064EF" w:rsidRDefault="00766D8C" w:rsidP="00910341">
      <w:pPr>
        <w:pStyle w:val="Umowa111"/>
        <w:spacing w:line="240" w:lineRule="auto"/>
      </w:pPr>
      <w:r w:rsidRPr="00A064EF">
        <w:t xml:space="preserve">decyzje w zakresie weryfikacji rezultatów prac w Sprincie w ramach Przeglądu Sprintu, przerwania Sprintu, zmian w zakresie </w:t>
      </w:r>
      <w:proofErr w:type="spellStart"/>
      <w:r w:rsidRPr="00A064EF">
        <w:t>Backlogu</w:t>
      </w:r>
      <w:proofErr w:type="spellEnd"/>
      <w:r w:rsidRPr="00A064EF">
        <w:t xml:space="preserve"> Systemu;</w:t>
      </w:r>
    </w:p>
    <w:p w14:paraId="7AB161D4" w14:textId="025F9C31" w:rsidR="00766D8C" w:rsidRPr="00A064EF" w:rsidRDefault="00766D8C" w:rsidP="00910341">
      <w:pPr>
        <w:pStyle w:val="Umowa111"/>
        <w:spacing w:line="240" w:lineRule="auto"/>
      </w:pPr>
      <w:r w:rsidRPr="00A064EF">
        <w:t>decyzje w zakresie Startów Produkcyjnych oraz Akceptacji;</w:t>
      </w:r>
    </w:p>
    <w:p w14:paraId="0202FEC6" w14:textId="77777777" w:rsidR="00766D8C" w:rsidRPr="00A064EF" w:rsidRDefault="00766D8C" w:rsidP="00910341">
      <w:pPr>
        <w:pStyle w:val="Umowa111"/>
        <w:spacing w:line="240" w:lineRule="auto"/>
      </w:pPr>
      <w:r w:rsidRPr="00A064EF">
        <w:t>zmiany personalne w obrębie Personelu Wykonawcy;</w:t>
      </w:r>
    </w:p>
    <w:p w14:paraId="47F4B60A" w14:textId="77777777" w:rsidR="00766D8C" w:rsidRPr="00A064EF" w:rsidRDefault="00766D8C" w:rsidP="00910341">
      <w:pPr>
        <w:pStyle w:val="Umowa111"/>
        <w:spacing w:line="240" w:lineRule="auto"/>
      </w:pPr>
      <w:r w:rsidRPr="00A064EF">
        <w:t xml:space="preserve">inne decyzje, o których mowa w Umowie, oraz kwestie, o których wpis wnioskuje Product </w:t>
      </w:r>
      <w:proofErr w:type="spellStart"/>
      <w:r w:rsidRPr="00A064EF">
        <w:t>Owner</w:t>
      </w:r>
      <w:proofErr w:type="spellEnd"/>
      <w:r w:rsidRPr="00A064EF">
        <w:t xml:space="preserve"> lub Kierownik Projektu Zamawiającego.</w:t>
      </w:r>
    </w:p>
    <w:p w14:paraId="1842BD9A" w14:textId="77777777" w:rsidR="002640F0" w:rsidRPr="00A064EF" w:rsidRDefault="002640F0" w:rsidP="00910341">
      <w:pPr>
        <w:pStyle w:val="Umowa11"/>
        <w:spacing w:line="240" w:lineRule="auto"/>
      </w:pPr>
      <w:r w:rsidRPr="00A064EF">
        <w:t xml:space="preserve">Stroną odpowiedzialną za nadzór nad prowadzeniem </w:t>
      </w:r>
      <w:proofErr w:type="spellStart"/>
      <w:r w:rsidRPr="00A064EF">
        <w:t>CDP</w:t>
      </w:r>
      <w:proofErr w:type="spellEnd"/>
      <w:r w:rsidRPr="00A064EF">
        <w:t xml:space="preserve"> będzie Zamawiający.</w:t>
      </w:r>
    </w:p>
    <w:p w14:paraId="537074A3" w14:textId="3A1B08C0" w:rsidR="002640F0" w:rsidRPr="00A064EF" w:rsidRDefault="002640F0" w:rsidP="00910341">
      <w:pPr>
        <w:pStyle w:val="Umowa11"/>
        <w:spacing w:line="240" w:lineRule="auto"/>
      </w:pPr>
      <w:r w:rsidRPr="00A064EF">
        <w:t xml:space="preserve">Za rejestrowanie wpisów w </w:t>
      </w:r>
      <w:proofErr w:type="spellStart"/>
      <w:r w:rsidRPr="00A064EF">
        <w:t>CDP</w:t>
      </w:r>
      <w:proofErr w:type="spellEnd"/>
      <w:r w:rsidRPr="00A064EF">
        <w:t xml:space="preserve"> są odpowiedzialne osoby wskazane w Umowie w</w:t>
      </w:r>
      <w:r w:rsidR="00264FF5">
        <w:t> </w:t>
      </w:r>
      <w:r w:rsidRPr="00A064EF">
        <w:t>zakresie odpowiednich wpisów – a w braku takiego wskazania – Kierownik Projektu Zamawiającego lub osoba przez niego wyznaczona.</w:t>
      </w:r>
    </w:p>
    <w:p w14:paraId="1C3761A2" w14:textId="77777777" w:rsidR="002640F0" w:rsidRPr="00A064EF" w:rsidRDefault="002640F0" w:rsidP="00910341">
      <w:pPr>
        <w:pStyle w:val="Umowa11"/>
        <w:spacing w:line="240" w:lineRule="auto"/>
      </w:pPr>
      <w:r w:rsidRPr="00A064EF">
        <w:t>W przypadku sporów pomiędzy członkami personelu Zamawiającego i Wykonawcy, sporne kwestie będą rozstrzygać Kierownicy Projektu.</w:t>
      </w:r>
    </w:p>
    <w:p w14:paraId="13A95201" w14:textId="77777777" w:rsidR="002640F0" w:rsidRPr="00A064EF" w:rsidRDefault="002640F0" w:rsidP="00910341">
      <w:pPr>
        <w:pStyle w:val="rdnagwek"/>
        <w:spacing w:line="240" w:lineRule="auto"/>
      </w:pPr>
      <w:bookmarkStart w:id="26" w:name="_Toc476054628"/>
      <w:bookmarkStart w:id="27" w:name="_Toc505256846"/>
      <w:bookmarkStart w:id="28" w:name="_Toc505256976"/>
      <w:bookmarkStart w:id="29" w:name="_Toc511653904"/>
      <w:r w:rsidRPr="00CC14A1">
        <w:t>[Obowiązki informacyjne Wykonawcy]</w:t>
      </w:r>
      <w:bookmarkEnd w:id="26"/>
      <w:bookmarkEnd w:id="27"/>
      <w:bookmarkEnd w:id="28"/>
      <w:bookmarkEnd w:id="29"/>
    </w:p>
    <w:p w14:paraId="61BBB525" w14:textId="39C2AEBC" w:rsidR="002640F0" w:rsidRDefault="002640F0" w:rsidP="00910341">
      <w:pPr>
        <w:pStyle w:val="Umowa11"/>
        <w:spacing w:line="240" w:lineRule="auto"/>
      </w:pPr>
      <w:r w:rsidRPr="00A064EF">
        <w:t xml:space="preserve">Wykonawca zobowiązany jest na bieżąco informować Zamawiającego o wszelkich zagrożeniach związanych z wykonywaniem Umowy, w tym także o okolicznościach leżących po stronie Zamawiającego, które stanowią zagrożenie dla prawidłowej realizacji prac objętych przedmiotem Umowy. Informacje te powinny być niezwłocznie przekazywane Zamawiającemu wraz z propozycjami działań zaradczych. Nieprzekazanie takich informacji w wypadku, gdy Wykonawca o takich </w:t>
      </w:r>
      <w:r w:rsidRPr="00A064EF">
        <w:lastRenderedPageBreak/>
        <w:t>zagrożeniach wie lub, przy uwzględnieniu wymaganej Umową staranności, powinien wiedzieć, powoduje, że wszelkie koszty i dodatkowe czynności związane z</w:t>
      </w:r>
      <w:r w:rsidR="00264FF5">
        <w:t> </w:t>
      </w:r>
      <w:r w:rsidRPr="00A064EF">
        <w:t>konsekwencją danego zdarzenia obciążają Wykonawcę.</w:t>
      </w:r>
    </w:p>
    <w:p w14:paraId="792142E6" w14:textId="77777777" w:rsidR="002640F0" w:rsidRPr="00A064EF" w:rsidRDefault="002640F0" w:rsidP="00910341">
      <w:pPr>
        <w:pStyle w:val="rdnagwek"/>
        <w:spacing w:line="240" w:lineRule="auto"/>
      </w:pPr>
      <w:bookmarkStart w:id="30" w:name="_Toc476054629"/>
      <w:bookmarkStart w:id="31" w:name="_Toc505256847"/>
      <w:bookmarkStart w:id="32" w:name="_Toc505256977"/>
      <w:bookmarkStart w:id="33" w:name="_Toc511653905"/>
      <w:r w:rsidRPr="00A064EF">
        <w:t>[Audyt]</w:t>
      </w:r>
      <w:bookmarkEnd w:id="30"/>
      <w:bookmarkEnd w:id="31"/>
      <w:bookmarkEnd w:id="32"/>
      <w:bookmarkEnd w:id="33"/>
    </w:p>
    <w:p w14:paraId="0C10786E" w14:textId="09C58703" w:rsidR="002640F0" w:rsidRPr="00A064EF" w:rsidRDefault="002640F0" w:rsidP="00910341">
      <w:pPr>
        <w:pStyle w:val="Umowa11"/>
        <w:spacing w:line="240" w:lineRule="auto"/>
      </w:pPr>
      <w:r w:rsidRPr="00A064EF">
        <w:t>Zamawiający zastrzega sobie prawo korzystania w trakcie wykonywania Umowy z</w:t>
      </w:r>
      <w:r w:rsidR="00264FF5">
        <w:t> </w:t>
      </w:r>
      <w:r w:rsidRPr="00A064EF">
        <w:t xml:space="preserve">usług osób trzecich celem kontroli jakości i sposobu prowadzenia całości lub poszczególnych prac objętych Umową, dotyczących w szczególności zachowywania ustalonego Umową standardu tworzenia Kodu Źródłowego i Dokumentacji, jak również do przeprowadzenia takiej kontroli samodzielnie. Osobom takim, posiadającym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59435A57" w14:textId="410F4223" w:rsidR="000851FB" w:rsidRPr="00A064EF" w:rsidRDefault="000851FB" w:rsidP="00910341">
      <w:pPr>
        <w:pStyle w:val="rdnagwek"/>
        <w:spacing w:line="240" w:lineRule="auto"/>
      </w:pPr>
      <w:bookmarkStart w:id="34" w:name="_Toc511653906"/>
      <w:r w:rsidRPr="00A064EF">
        <w:t>[Raporty Prac]</w:t>
      </w:r>
      <w:bookmarkEnd w:id="34"/>
    </w:p>
    <w:p w14:paraId="769CDCF3" w14:textId="6E17F205" w:rsidR="00DD095B" w:rsidRPr="00A064EF" w:rsidRDefault="00F91999" w:rsidP="00910341">
      <w:pPr>
        <w:pStyle w:val="Umowa11"/>
        <w:spacing w:line="240" w:lineRule="auto"/>
      </w:pPr>
      <w:bookmarkStart w:id="35" w:name="_Ref505953555"/>
      <w:r>
        <w:t>Od momentu rozpoczęcia świadczenia Usług Serwisu i Asysty Technicznej (a</w:t>
      </w:r>
      <w:r w:rsidR="00E9707F">
        <w:t> </w:t>
      </w:r>
      <w:r>
        <w:t xml:space="preserve">następnie Usług Utrzymania) </w:t>
      </w:r>
      <w:r w:rsidR="00DD095B" w:rsidRPr="00A064EF">
        <w:t>Wykonawca będzie dostarczać Zamawiającemu (na</w:t>
      </w:r>
      <w:r w:rsidR="00E9707F">
        <w:t> </w:t>
      </w:r>
      <w:r w:rsidR="00DD095B" w:rsidRPr="00A064EF">
        <w:t>ręce jego Kierownika Projektu) comiesięczne Raporty Prac o stanie realizacji Usług Serwisu, A</w:t>
      </w:r>
      <w:r w:rsidR="009B38D1" w:rsidRPr="00A064EF">
        <w:t>sy</w:t>
      </w:r>
      <w:r w:rsidR="00DD095B" w:rsidRPr="00A064EF">
        <w:t>sty Technicznej i Usług Utrzymania (od odpowiednich momentów ich rozpoczęcia). Raporty Prac będą składane w terminie 7 dni od ostatniego dnia danego miesiąca kalendarzowego.</w:t>
      </w:r>
      <w:bookmarkEnd w:id="35"/>
    </w:p>
    <w:p w14:paraId="7AD54A0A" w14:textId="436BD06E" w:rsidR="00DD095B" w:rsidRPr="00A064EF" w:rsidRDefault="00DD095B" w:rsidP="00910341">
      <w:pPr>
        <w:pStyle w:val="Umowa11"/>
        <w:spacing w:line="240" w:lineRule="auto"/>
      </w:pPr>
      <w:r w:rsidRPr="00A064EF">
        <w:t xml:space="preserve">Raport Prac będzie obejmował </w:t>
      </w:r>
      <w:r w:rsidR="009B38D1" w:rsidRPr="00A064EF">
        <w:t xml:space="preserve">każdorazowo </w:t>
      </w:r>
      <w:r w:rsidR="00D2102B" w:rsidRPr="00A064EF">
        <w:t>informacje</w:t>
      </w:r>
      <w:r w:rsidRPr="00A064EF">
        <w:t>:</w:t>
      </w:r>
    </w:p>
    <w:p w14:paraId="638653E6" w14:textId="5A68BF6E" w:rsidR="00DD095B" w:rsidRPr="00A064EF" w:rsidRDefault="00D2102B" w:rsidP="00910341">
      <w:pPr>
        <w:pStyle w:val="Umowa111"/>
        <w:spacing w:line="240" w:lineRule="auto"/>
      </w:pPr>
      <w:r w:rsidRPr="00A064EF">
        <w:t>w zakresie Asysty Technicznej i Usług Utrzymania</w:t>
      </w:r>
      <w:r w:rsidR="00CA71B4" w:rsidRPr="00A064EF">
        <w:t>:</w:t>
      </w:r>
      <w:r w:rsidRPr="00A064EF">
        <w:t xml:space="preserve"> o </w:t>
      </w:r>
      <w:r w:rsidR="00DD095B" w:rsidRPr="00A064EF">
        <w:t>liczbie prowadzonych przez Wykonawcę Zamówień</w:t>
      </w:r>
      <w:r w:rsidR="00F914E7" w:rsidRPr="00A064EF">
        <w:t xml:space="preserve"> w ich zakresie</w:t>
      </w:r>
      <w:r w:rsidR="00DD095B" w:rsidRPr="00A064EF">
        <w:t>, a w ich ramach o:</w:t>
      </w:r>
    </w:p>
    <w:p w14:paraId="3E164C1B" w14:textId="052E564E" w:rsidR="00DD095B" w:rsidRPr="00A064EF" w:rsidRDefault="00F914E7" w:rsidP="00910341">
      <w:pPr>
        <w:pStyle w:val="NajniszypoziomUmowy"/>
        <w:spacing w:line="240" w:lineRule="auto"/>
      </w:pPr>
      <w:r w:rsidRPr="00A064EF">
        <w:t>przeprocowanej dotychczas liczbie roboczogodzin</w:t>
      </w:r>
      <w:r w:rsidR="00DD095B" w:rsidRPr="00A064EF">
        <w:t>,</w:t>
      </w:r>
    </w:p>
    <w:p w14:paraId="5DB1AF4C" w14:textId="049EE2F6" w:rsidR="00F914E7" w:rsidRPr="00A064EF" w:rsidRDefault="00F914E7" w:rsidP="00910341">
      <w:pPr>
        <w:pStyle w:val="NajniszypoziomUmowy"/>
        <w:spacing w:line="240" w:lineRule="auto"/>
      </w:pPr>
      <w:r w:rsidRPr="00A064EF">
        <w:t>postępie prac,</w:t>
      </w:r>
    </w:p>
    <w:p w14:paraId="787278F4" w14:textId="77777777" w:rsidR="00DD095B" w:rsidRPr="00A064EF" w:rsidRDefault="00DD095B" w:rsidP="00910341">
      <w:pPr>
        <w:pStyle w:val="NajniszypoziomUmowy"/>
        <w:spacing w:line="240" w:lineRule="auto"/>
      </w:pPr>
      <w:r w:rsidRPr="00A064EF">
        <w:t>opóźnieniach w realizacji,</w:t>
      </w:r>
    </w:p>
    <w:p w14:paraId="5A971DFA" w14:textId="6CE49DBD" w:rsidR="00DD095B" w:rsidRPr="00A064EF" w:rsidRDefault="00F914E7" w:rsidP="00910341">
      <w:pPr>
        <w:pStyle w:val="NajniszypoziomUmowy"/>
        <w:spacing w:line="240" w:lineRule="auto"/>
      </w:pPr>
      <w:r w:rsidRPr="00A064EF">
        <w:t>odmowach o</w:t>
      </w:r>
      <w:r w:rsidR="00DD095B" w:rsidRPr="00A064EF">
        <w:t>dbioru przez Zamawiającego i jego przyczynach,</w:t>
      </w:r>
    </w:p>
    <w:p w14:paraId="4AF6DC10" w14:textId="77777777" w:rsidR="00DD095B" w:rsidRPr="00A064EF" w:rsidRDefault="00DD095B" w:rsidP="00910341">
      <w:pPr>
        <w:pStyle w:val="NajniszypoziomUmowy"/>
        <w:spacing w:line="240" w:lineRule="auto"/>
      </w:pPr>
      <w:r w:rsidRPr="00A064EF">
        <w:t>wykorzystaniu Podwykonawców,</w:t>
      </w:r>
    </w:p>
    <w:p w14:paraId="73AFF2AE" w14:textId="02162974" w:rsidR="00DD095B" w:rsidRPr="00A064EF" w:rsidRDefault="00F914E7" w:rsidP="00910341">
      <w:pPr>
        <w:pStyle w:val="NajniszypoziomUmowy"/>
        <w:spacing w:line="240" w:lineRule="auto"/>
      </w:pPr>
      <w:r w:rsidRPr="00A064EF">
        <w:t xml:space="preserve">dokonanych </w:t>
      </w:r>
      <w:r w:rsidR="00DD095B" w:rsidRPr="00A064EF">
        <w:t>odstąpieniach od Zamówień;</w:t>
      </w:r>
    </w:p>
    <w:p w14:paraId="23689F99" w14:textId="0BB46B05" w:rsidR="00CA71B4" w:rsidRPr="00A064EF" w:rsidRDefault="00CA71B4" w:rsidP="00910341">
      <w:pPr>
        <w:pStyle w:val="Umowa111"/>
        <w:spacing w:line="240" w:lineRule="auto"/>
      </w:pPr>
      <w:r w:rsidRPr="00A064EF">
        <w:t xml:space="preserve">w zakresie Usług Serwisu o: </w:t>
      </w:r>
    </w:p>
    <w:p w14:paraId="3FFE0236" w14:textId="51574737" w:rsidR="00DD095B" w:rsidRPr="00A064EF" w:rsidRDefault="00DD095B" w:rsidP="00910341">
      <w:pPr>
        <w:pStyle w:val="NajniszypoziomUmowy"/>
        <w:spacing w:line="240" w:lineRule="auto"/>
      </w:pPr>
      <w:r w:rsidRPr="00A064EF">
        <w:t xml:space="preserve">liczbie i statusie Zgłoszeń w danym miesiącu (w tym ze wskazaniem zamkniętych oraz w trakcie realizacji, a także faktycznych czasów dostarczenia </w:t>
      </w:r>
      <w:r w:rsidR="00CA71B4" w:rsidRPr="00A064EF">
        <w:t>Napraw lub Obejść</w:t>
      </w:r>
      <w:r w:rsidRPr="00A064EF">
        <w:t xml:space="preserve"> wraz z wyszczególnien</w:t>
      </w:r>
      <w:r w:rsidR="006F036F">
        <w:t>iem opóźnień względem Czasu Naprawy</w:t>
      </w:r>
      <w:r w:rsidRPr="00A064EF">
        <w:t>) oraz rod</w:t>
      </w:r>
      <w:r w:rsidR="005C1520">
        <w:t>zajach Błędów, jakich dotyczyły,</w:t>
      </w:r>
    </w:p>
    <w:p w14:paraId="0EA794FB" w14:textId="6DF24C4E" w:rsidR="00DD095B" w:rsidRDefault="00CA71B4" w:rsidP="00910341">
      <w:pPr>
        <w:pStyle w:val="NajniszypoziomUmowy"/>
        <w:spacing w:line="240" w:lineRule="auto"/>
      </w:pPr>
      <w:r w:rsidRPr="00A064EF">
        <w:t>faktycznym poziomie</w:t>
      </w:r>
      <w:r w:rsidR="005C1520">
        <w:t xml:space="preserve"> Dostępności w danym miesiącu,</w:t>
      </w:r>
    </w:p>
    <w:p w14:paraId="3D05C3B7" w14:textId="18EFB276" w:rsidR="003B3314" w:rsidRPr="00A064EF" w:rsidRDefault="005C1520" w:rsidP="00910341">
      <w:pPr>
        <w:pStyle w:val="NajniszypoziomUmowy"/>
        <w:spacing w:line="240" w:lineRule="auto"/>
      </w:pPr>
      <w:r>
        <w:t>przepr</w:t>
      </w:r>
      <w:r w:rsidR="00CC0B3D">
        <w:t>a</w:t>
      </w:r>
      <w:r>
        <w:t>cowanej dotychczas liczbie roboczogodzin w zakresie realizacji szkoleń oraz udzielania Zamawiającemu konsultacji;</w:t>
      </w:r>
    </w:p>
    <w:p w14:paraId="1BD6758A" w14:textId="69033DFD" w:rsidR="00DD095B" w:rsidRDefault="00B438F9" w:rsidP="00910341">
      <w:pPr>
        <w:pStyle w:val="Umowa111"/>
        <w:spacing w:line="240" w:lineRule="auto"/>
      </w:pPr>
      <w:r w:rsidRPr="00A064EF">
        <w:t xml:space="preserve">ewentualnych </w:t>
      </w:r>
      <w:r w:rsidR="00DD095B" w:rsidRPr="00A064EF">
        <w:t>incydentach w zakresie bezpieczeństwa Danych lub Informacji Poufnych;</w:t>
      </w:r>
    </w:p>
    <w:p w14:paraId="3C6E1390" w14:textId="692DF490" w:rsidR="008B37AF" w:rsidRDefault="008B37AF" w:rsidP="00910341">
      <w:pPr>
        <w:pStyle w:val="Umowa111"/>
        <w:spacing w:line="240" w:lineRule="auto"/>
      </w:pPr>
      <w:r>
        <w:t>karach umownych należnych Zamawiającemu.</w:t>
      </w:r>
    </w:p>
    <w:p w14:paraId="7221E9A2" w14:textId="4192DF22" w:rsidR="00F576E0" w:rsidRDefault="00F576E0" w:rsidP="00910341">
      <w:pPr>
        <w:pStyle w:val="Umowa111"/>
        <w:numPr>
          <w:ilvl w:val="0"/>
          <w:numId w:val="0"/>
        </w:numPr>
        <w:spacing w:line="240" w:lineRule="auto"/>
        <w:ind w:left="2268"/>
      </w:pPr>
    </w:p>
    <w:p w14:paraId="3A86F125" w14:textId="77777777" w:rsidR="006925EE" w:rsidRPr="00A064EF" w:rsidRDefault="006925EE" w:rsidP="00910341">
      <w:pPr>
        <w:pStyle w:val="Umowa111"/>
        <w:numPr>
          <w:ilvl w:val="0"/>
          <w:numId w:val="0"/>
        </w:numPr>
        <w:spacing w:line="240" w:lineRule="auto"/>
        <w:ind w:left="2268"/>
      </w:pPr>
    </w:p>
    <w:p w14:paraId="6EE8C5A3" w14:textId="77777777" w:rsidR="002640F0" w:rsidRPr="00A064EF" w:rsidRDefault="002640F0" w:rsidP="00910341">
      <w:pPr>
        <w:pStyle w:val="UMOWAPOZIOM10"/>
        <w:spacing w:line="240" w:lineRule="auto"/>
        <w:rPr>
          <w:rFonts w:ascii="Candara" w:hAnsi="Candara"/>
        </w:rPr>
      </w:pPr>
      <w:bookmarkStart w:id="36" w:name="_Toc476054630"/>
      <w:bookmarkStart w:id="37" w:name="_Toc505256848"/>
      <w:bookmarkStart w:id="38" w:name="_Toc505256978"/>
      <w:bookmarkStart w:id="39" w:name="_Toc511653907"/>
      <w:r w:rsidRPr="00A064EF">
        <w:rPr>
          <w:rFonts w:ascii="Candara" w:hAnsi="Candara"/>
        </w:rPr>
        <w:lastRenderedPageBreak/>
        <w:t>WSPÓŁDZIAŁANIE</w:t>
      </w:r>
      <w:bookmarkEnd w:id="36"/>
      <w:bookmarkEnd w:id="37"/>
      <w:bookmarkEnd w:id="38"/>
      <w:bookmarkEnd w:id="39"/>
    </w:p>
    <w:p w14:paraId="72F2E876" w14:textId="07266419" w:rsidR="002640F0" w:rsidRPr="00A064EF" w:rsidRDefault="002640F0" w:rsidP="00910341">
      <w:pPr>
        <w:pStyle w:val="Umowa11"/>
        <w:spacing w:line="240" w:lineRule="auto"/>
      </w:pPr>
      <w:r w:rsidRPr="00A064EF">
        <w:t xml:space="preserve">Zamawiający oświadcza, że jest świadomy tego, że realizacja Umowy wymaga jego współpracy z Wykonawcą. Zamawiający zapewni swoje współdziałanie w </w:t>
      </w:r>
      <w:r w:rsidR="00247556" w:rsidRPr="00A064EF">
        <w:t>ramach Wdrożenia</w:t>
      </w:r>
      <w:r w:rsidR="00950581">
        <w:t xml:space="preserve"> i Usług Serwisu</w:t>
      </w:r>
      <w:r w:rsidR="00247556" w:rsidRPr="00A064EF">
        <w:t xml:space="preserve"> oraz poszczególnych Zamówień w ramach Asysty Technicznej lub Usług Utrzymania</w:t>
      </w:r>
      <w:r w:rsidRPr="00A064EF">
        <w:t xml:space="preserve"> w takim zakresie, w jakim jest to faktycznie niezbędne do wykonania przez Wykonawcę przedmiotu Umowy, przy czym zakres oczekiwanego współdziałania Zamawiającego nie może prowadzić do przeniesienia na Zamawiającego obowiązków umownych Wykonawcy w zakresie realizacji przedmiotu Umowy.</w:t>
      </w:r>
      <w:r w:rsidRPr="00A064EF">
        <w:rPr>
          <w:i/>
          <w:sz w:val="20"/>
          <w:szCs w:val="20"/>
        </w:rPr>
        <w:t xml:space="preserve"> </w:t>
      </w:r>
    </w:p>
    <w:p w14:paraId="6BCCE695" w14:textId="7411C0F7" w:rsidR="002640F0" w:rsidRPr="00A064EF" w:rsidRDefault="002640F0" w:rsidP="00910341">
      <w:pPr>
        <w:pStyle w:val="Umowa11"/>
        <w:spacing w:line="240" w:lineRule="auto"/>
      </w:pPr>
      <w:r w:rsidRPr="00A064EF">
        <w:t xml:space="preserve">Szczegółowy zakres współdziałania Zamawiającego z Wykonawcą w ramach </w:t>
      </w:r>
      <w:r w:rsidR="00247556" w:rsidRPr="00A064EF">
        <w:t>Wdrożenia</w:t>
      </w:r>
      <w:r w:rsidRPr="00A064EF">
        <w:t xml:space="preserve"> będzie ustalany w ramach zakresów poszczególnych Sprintów.  W</w:t>
      </w:r>
      <w:r w:rsidR="00E852C7">
        <w:t> </w:t>
      </w:r>
      <w:r w:rsidR="00F71DCB" w:rsidRPr="00A064EF">
        <w:t>zakresie Usług Serwisu, Asysty Technicznej i Usług Utrzymania</w:t>
      </w:r>
      <w:r w:rsidR="00467CF0" w:rsidRPr="00A064EF">
        <w:t xml:space="preserve"> </w:t>
      </w:r>
      <w:r w:rsidRPr="00A064EF">
        <w:t xml:space="preserve">zakres ten będzie ustalany przez Strony na bieżąco w zależności od uzasadnionych potrzeb Wykonawcy, przy czym każdorazowo zakres ten wymaga uprzedniej i wyraźnej akceptacji </w:t>
      </w:r>
      <w:r w:rsidR="00C73B2F">
        <w:t>Kierownika Projektu</w:t>
      </w:r>
      <w:r w:rsidRPr="00A064EF">
        <w:t>.</w:t>
      </w:r>
    </w:p>
    <w:p w14:paraId="2EB6DBBD" w14:textId="77777777" w:rsidR="002640F0" w:rsidRPr="00A064EF" w:rsidRDefault="002640F0" w:rsidP="00910341">
      <w:pPr>
        <w:pStyle w:val="Umowa11"/>
        <w:spacing w:line="240" w:lineRule="auto"/>
      </w:pPr>
      <w:r w:rsidRPr="00A064EF">
        <w:t>Jeżeli Strony nie zdefiniowały wyraźnie danego działania niezbędnego do prawidłowej realizacji Umowy jako obowiązku Zamawiającego, Stroną zobowiązaną do wykonania takiego działania jest Wykonawca.</w:t>
      </w:r>
    </w:p>
    <w:p w14:paraId="75481C9E" w14:textId="12A47A6E" w:rsidR="00165D6A" w:rsidRDefault="00165D6A" w:rsidP="00910341">
      <w:pPr>
        <w:pStyle w:val="UMOWAPOZIOM10"/>
        <w:spacing w:line="240" w:lineRule="auto"/>
        <w:rPr>
          <w:rFonts w:ascii="Candara" w:hAnsi="Candara"/>
        </w:rPr>
      </w:pPr>
      <w:bookmarkStart w:id="40" w:name="_Toc511653908"/>
      <w:bookmarkStart w:id="41" w:name="_Toc476054632"/>
      <w:bookmarkStart w:id="42" w:name="_Toc505256850"/>
      <w:bookmarkStart w:id="43" w:name="_Toc505256980"/>
      <w:r>
        <w:rPr>
          <w:rFonts w:ascii="Candara" w:hAnsi="Candara"/>
        </w:rPr>
        <w:t>PERSONEL WYKONAWCY</w:t>
      </w:r>
      <w:bookmarkEnd w:id="40"/>
    </w:p>
    <w:p w14:paraId="23890845" w14:textId="7135E8CF" w:rsidR="00165D6A" w:rsidRPr="00A064EF" w:rsidRDefault="00165D6A" w:rsidP="00910341">
      <w:pPr>
        <w:pStyle w:val="rdnagwek"/>
        <w:spacing w:line="240" w:lineRule="auto"/>
      </w:pPr>
      <w:bookmarkStart w:id="44" w:name="_Toc511653909"/>
      <w:r w:rsidRPr="00A064EF">
        <w:t>[</w:t>
      </w:r>
      <w:r w:rsidR="00F4386B">
        <w:t>Ogólne postanowienia o personelu</w:t>
      </w:r>
      <w:r w:rsidRPr="00A064EF">
        <w:t>]</w:t>
      </w:r>
      <w:bookmarkEnd w:id="44"/>
    </w:p>
    <w:p w14:paraId="3F1F46AA" w14:textId="741DA81E" w:rsidR="00165D6A" w:rsidRPr="00A064EF" w:rsidRDefault="00165D6A" w:rsidP="00910341">
      <w:pPr>
        <w:pStyle w:val="Umowa11"/>
        <w:spacing w:line="240" w:lineRule="auto"/>
      </w:pPr>
      <w:r w:rsidRPr="00A064EF">
        <w:t>Wykonawca oświadcza, że w ramach swojego personelu dysponuje osobami posiadającymi niezbędną wiedzę</w:t>
      </w:r>
      <w:r w:rsidR="003A17FD">
        <w:t>, doświadczenie</w:t>
      </w:r>
      <w:r w:rsidRPr="00A064EF">
        <w:t xml:space="preserve"> i umiejętności konieczne do właściwego wykonania Umowy, a w szczególności, że dysponuje personelem o</w:t>
      </w:r>
      <w:r w:rsidR="00264FF5">
        <w:t> </w:t>
      </w:r>
      <w:r w:rsidRPr="00A064EF">
        <w:t xml:space="preserve">wszystkich wymaganych profilach kompetencji zawodowych niezbędnych do realizacji przedmiotu Umowy. </w:t>
      </w:r>
    </w:p>
    <w:p w14:paraId="2DE6AA98" w14:textId="77777777" w:rsidR="00165D6A" w:rsidRPr="000B29C3" w:rsidRDefault="00165D6A" w:rsidP="00910341">
      <w:pPr>
        <w:pStyle w:val="Umowa11"/>
        <w:spacing w:line="240" w:lineRule="auto"/>
      </w:pPr>
      <w:r w:rsidRPr="000B29C3">
        <w:t>Wykonawca bierze pełną odpowiedzialność za działania i zaniechania członków swojego personelu.</w:t>
      </w:r>
    </w:p>
    <w:p w14:paraId="052B63F6" w14:textId="77777777" w:rsidR="00165D6A" w:rsidRPr="00A064EF" w:rsidRDefault="00165D6A" w:rsidP="00910341">
      <w:pPr>
        <w:pStyle w:val="Umowa11"/>
        <w:spacing w:line="240" w:lineRule="auto"/>
      </w:pPr>
      <w:r w:rsidRPr="00A064EF">
        <w:t>Wykonawca odpowiada za przestrzeganie przez członków swojego personelu postanowień Umowy i przepisów prawa, a także standardów i procedur wewnętrznych Zamawiającego dostarczonych przez Zamawiającego.</w:t>
      </w:r>
    </w:p>
    <w:p w14:paraId="6CA68691" w14:textId="41987E27" w:rsidR="00165D6A" w:rsidRDefault="00165D6A" w:rsidP="00910341">
      <w:pPr>
        <w:pStyle w:val="Umowa11"/>
        <w:spacing w:line="240" w:lineRule="auto"/>
      </w:pPr>
      <w:r w:rsidRPr="00A064EF">
        <w:t xml:space="preserve">Nie uchybiając postanowieniom poniżej, Wykonawca dołoży wszelkich starań, aby jego personel, w zakresie przypisanych jego członkom rodzajów prac, był niezmienny w trakcie realizacji Umowy. Jednakże w razie konieczności zmiany członka personelu, Wykonawca zapewnia, że jego nowy członek będzie dysponował kwalifikacjami nie gorszymi niż osoba, którą zastępuje. </w:t>
      </w:r>
    </w:p>
    <w:p w14:paraId="1C7DFA19" w14:textId="77777777" w:rsidR="00165D6A" w:rsidRPr="00A064EF" w:rsidRDefault="00165D6A" w:rsidP="00910341">
      <w:pPr>
        <w:pStyle w:val="rdnagwek"/>
        <w:spacing w:line="240" w:lineRule="auto"/>
        <w:rPr>
          <w:rStyle w:val="Domylnaczcionkaakapitu1"/>
        </w:rPr>
      </w:pPr>
      <w:bookmarkStart w:id="45" w:name="_Toc511653910"/>
      <w:r w:rsidRPr="00A064EF">
        <w:rPr>
          <w:rStyle w:val="Domylnaczcionkaakapitu1"/>
          <w:rFonts w:cs="Tahoma"/>
          <w:szCs w:val="20"/>
        </w:rPr>
        <w:t>[Personel Kluczowy]</w:t>
      </w:r>
      <w:bookmarkEnd w:id="45"/>
    </w:p>
    <w:p w14:paraId="7B03077D" w14:textId="31DD9AE5" w:rsidR="005F1AB6" w:rsidRDefault="005F1AB6" w:rsidP="00910341">
      <w:pPr>
        <w:pStyle w:val="Umowa11"/>
        <w:spacing w:line="240" w:lineRule="auto"/>
      </w:pPr>
      <w:r w:rsidRPr="00A064EF">
        <w:rPr>
          <w:rStyle w:val="Domylnaczcionkaakapitu1"/>
          <w:rFonts w:cs="Tahoma"/>
          <w:szCs w:val="20"/>
        </w:rPr>
        <w:t>Wykonawca zobowiązuje się do oddelegowania Personelu Kluczowego zgodn</w:t>
      </w:r>
      <w:r>
        <w:rPr>
          <w:rStyle w:val="Domylnaczcionkaakapitu1"/>
          <w:rFonts w:cs="Tahoma"/>
          <w:szCs w:val="20"/>
        </w:rPr>
        <w:t>ie z</w:t>
      </w:r>
      <w:r w:rsidR="00264FF5">
        <w:rPr>
          <w:rStyle w:val="Domylnaczcionkaakapitu1"/>
          <w:rFonts w:cs="Tahoma"/>
          <w:szCs w:val="20"/>
        </w:rPr>
        <w:t> </w:t>
      </w:r>
      <w:proofErr w:type="spellStart"/>
      <w:r>
        <w:rPr>
          <w:rStyle w:val="Domylnaczcionkaakapitu1"/>
          <w:rFonts w:cs="Tahoma"/>
          <w:szCs w:val="20"/>
        </w:rPr>
        <w:t>SIW</w:t>
      </w:r>
      <w:r w:rsidRPr="00A064EF">
        <w:rPr>
          <w:rStyle w:val="Domylnaczcionkaakapitu1"/>
          <w:rFonts w:cs="Tahoma"/>
          <w:szCs w:val="20"/>
        </w:rPr>
        <w:t>Z</w:t>
      </w:r>
      <w:proofErr w:type="spellEnd"/>
      <w:r w:rsidRPr="00A064EF">
        <w:rPr>
          <w:rStyle w:val="Domylnaczcionkaakapitu1"/>
          <w:rFonts w:cs="Tahoma"/>
          <w:szCs w:val="20"/>
        </w:rPr>
        <w:t xml:space="preserve"> i </w:t>
      </w:r>
      <w:r w:rsidR="00BD77F8">
        <w:rPr>
          <w:rStyle w:val="Domylnaczcionkaakapitu1"/>
          <w:rFonts w:cs="Tahoma"/>
          <w:szCs w:val="20"/>
        </w:rPr>
        <w:t>O</w:t>
      </w:r>
      <w:r w:rsidRPr="00A064EF">
        <w:rPr>
          <w:rStyle w:val="Domylnaczcionkaakapitu1"/>
          <w:rFonts w:cs="Tahoma"/>
          <w:szCs w:val="20"/>
        </w:rPr>
        <w:t xml:space="preserve">fertą, spełniającego warunki określone poniżej. </w:t>
      </w:r>
      <w:r>
        <w:rPr>
          <w:rStyle w:val="Domylnaczcionkaakapitu1"/>
          <w:rFonts w:cs="Tahoma"/>
          <w:szCs w:val="20"/>
        </w:rPr>
        <w:t>Poszczególni c</w:t>
      </w:r>
      <w:r w:rsidRPr="00A064EF">
        <w:rPr>
          <w:rStyle w:val="Domylnaczcionkaakapitu1"/>
          <w:rFonts w:cs="Tahoma"/>
          <w:szCs w:val="20"/>
        </w:rPr>
        <w:t xml:space="preserve">złonkowie Personelu Kluczowego będą pełnić role wynikające z </w:t>
      </w:r>
      <w:proofErr w:type="spellStart"/>
      <w:r w:rsidRPr="00A064EF">
        <w:rPr>
          <w:rStyle w:val="Domylnaczcionkaakapitu1"/>
          <w:rFonts w:cs="Tahoma"/>
          <w:szCs w:val="20"/>
        </w:rPr>
        <w:t>SIWZ</w:t>
      </w:r>
      <w:proofErr w:type="spellEnd"/>
      <w:r w:rsidR="003A17FD">
        <w:rPr>
          <w:rStyle w:val="Domylnaczcionkaakapitu1"/>
          <w:rFonts w:cs="Tahoma"/>
          <w:szCs w:val="20"/>
        </w:rPr>
        <w:t xml:space="preserve"> i</w:t>
      </w:r>
      <w:r w:rsidRPr="00A064EF">
        <w:rPr>
          <w:rStyle w:val="Domylnaczcionkaakapitu1"/>
          <w:rFonts w:cs="Tahoma"/>
          <w:szCs w:val="20"/>
        </w:rPr>
        <w:t xml:space="preserve"> </w:t>
      </w:r>
      <w:r w:rsidR="00BD77F8">
        <w:rPr>
          <w:rStyle w:val="Domylnaczcionkaakapitu1"/>
          <w:rFonts w:cs="Tahoma"/>
          <w:szCs w:val="20"/>
        </w:rPr>
        <w:t>O</w:t>
      </w:r>
      <w:r w:rsidRPr="00A064EF">
        <w:rPr>
          <w:rStyle w:val="Domylnaczcionkaakapitu1"/>
          <w:rFonts w:cs="Tahoma"/>
          <w:szCs w:val="20"/>
        </w:rPr>
        <w:t>ferty oraz ustaleń Stron</w:t>
      </w:r>
      <w:r>
        <w:rPr>
          <w:rStyle w:val="Domylnaczcionkaakapitu1"/>
          <w:rFonts w:cs="Tahoma"/>
          <w:szCs w:val="20"/>
        </w:rPr>
        <w:t>.</w:t>
      </w:r>
    </w:p>
    <w:p w14:paraId="27F04CBA" w14:textId="76B7CCFA" w:rsidR="00165D6A" w:rsidRPr="00A064EF" w:rsidRDefault="00165D6A" w:rsidP="00910341">
      <w:pPr>
        <w:pStyle w:val="Umowa11"/>
        <w:spacing w:line="240" w:lineRule="auto"/>
      </w:pPr>
      <w:bookmarkStart w:id="46" w:name="_Ref506216914"/>
      <w:r w:rsidRPr="00A064EF">
        <w:t>Wykonawca zobowiązuje się do zachowania stałości składu osobowego Personelu Kluczowego. Członkowie Personelu Kluczowego nie mogą być odsunięci od wykonywania przedmiotu Umowy bez uprzedniej zgody Zamawiającego na samą zmianę oraz na kandydaturę nowego członka Personelu Kluczowego, z wyjątkiem przypadków, gdy odsunięcie od wykonywania przedmiotu Umowy następuje z</w:t>
      </w:r>
      <w:r w:rsidR="00264FF5">
        <w:t> </w:t>
      </w:r>
      <w:r w:rsidRPr="00A064EF">
        <w:t xml:space="preserve">przyczyn pozostających poza kontrolą Wykonawcy, takich jak śmierć lub choroba członka Personelu Kluczowego, ustanie stosunku pracy lub innego tytułu </w:t>
      </w:r>
      <w:r w:rsidRPr="00A064EF">
        <w:lastRenderedPageBreak/>
        <w:t>zatrudnienia danego członka Personelu lub z powodu innego zdarzenia losowego, uniemożliwiającego członkowi Personelu Kluczowego pełnienie swoich funkcji. Odsunięcie członka Personelu Kluczowego w innych wypadkach niż wyżej wskazane (zgoda Zamawiającego lub przyczyny losowe) będzie skutkować naliczeniem kar</w:t>
      </w:r>
      <w:r w:rsidR="00513B45">
        <w:t xml:space="preserve">y umownej, o której mowa w pkt </w:t>
      </w:r>
      <w:r w:rsidR="00513B45">
        <w:fldChar w:fldCharType="begin"/>
      </w:r>
      <w:r w:rsidR="00513B45">
        <w:instrText xml:space="preserve"> REF _Ref506216957 \r \h </w:instrText>
      </w:r>
      <w:r w:rsidR="00910341">
        <w:instrText xml:space="preserve"> \* MERGEFORMAT </w:instrText>
      </w:r>
      <w:r w:rsidR="00513B45">
        <w:fldChar w:fldCharType="separate"/>
      </w:r>
      <w:r w:rsidR="007E6EDF">
        <w:t>27.1.11</w:t>
      </w:r>
      <w:r w:rsidR="00513B45">
        <w:fldChar w:fldCharType="end"/>
      </w:r>
      <w:r w:rsidRPr="00A064EF">
        <w:t xml:space="preserve"> poniżej.</w:t>
      </w:r>
      <w:bookmarkEnd w:id="46"/>
    </w:p>
    <w:p w14:paraId="48BC4586" w14:textId="234FE57F" w:rsidR="00165D6A" w:rsidRPr="00A064EF" w:rsidRDefault="00165D6A" w:rsidP="00910341">
      <w:pPr>
        <w:pStyle w:val="Umowa11"/>
        <w:spacing w:line="240" w:lineRule="auto"/>
      </w:pPr>
      <w:r w:rsidRPr="00A064EF">
        <w:t>Z wnioskiem o zmianę członka Personelu Kluczowego, o której mowa w</w:t>
      </w:r>
      <w:r w:rsidR="00E852C7">
        <w:t> </w:t>
      </w:r>
      <w:r w:rsidRPr="00A064EF">
        <w:t>postanowieniu poprzedzającym, Kierownik Projektu Wykonawcy zwraca się do Kierownika Projektu Zamawiającego.</w:t>
      </w:r>
    </w:p>
    <w:p w14:paraId="79C40A3B" w14:textId="7AC300F2" w:rsidR="00165D6A" w:rsidRPr="00A064EF" w:rsidRDefault="00165D6A" w:rsidP="00910341">
      <w:pPr>
        <w:pStyle w:val="Umowa11"/>
        <w:spacing w:line="240" w:lineRule="auto"/>
      </w:pPr>
      <w:r w:rsidRPr="00A064EF">
        <w:t xml:space="preserve">Zmiana członka Personelu Kluczowego może </w:t>
      </w:r>
      <w:r w:rsidR="00846BBD">
        <w:t xml:space="preserve">także </w:t>
      </w:r>
      <w:r w:rsidRPr="00A064EF">
        <w:t>nastąpić na uzasadnione żądanie Zamawiającego. Żądanie przez Zamawiającego zmiany członka Personelu Kluczowego jest uzasadnione w przypadku, w którym taki członek Personelu Kluczowego narusza zobowiązania wynikające z</w:t>
      </w:r>
      <w:r w:rsidR="00CE5F8E">
        <w:t xml:space="preserve"> </w:t>
      </w:r>
      <w:r w:rsidRPr="00A064EF">
        <w:t>Umowy, w szczególności zobowiązania do zachowania poufności i zasad bezpieczeństwa obowiązujących u</w:t>
      </w:r>
      <w:r w:rsidR="00E852C7">
        <w:t> </w:t>
      </w:r>
      <w:r w:rsidRPr="00A064EF">
        <w:t>Zamawiającego, a także w inny sposób przez swoje działania lub zaniechania wywiera istotny negatywny wpływ na realizację Umowy.</w:t>
      </w:r>
    </w:p>
    <w:p w14:paraId="70C9707E" w14:textId="2298C9CD" w:rsidR="00165D6A" w:rsidRPr="00A064EF" w:rsidRDefault="00165D6A" w:rsidP="00910341">
      <w:pPr>
        <w:pStyle w:val="Umowa11"/>
        <w:spacing w:line="240" w:lineRule="auto"/>
      </w:pPr>
      <w:r w:rsidRPr="00A064EF">
        <w:t xml:space="preserve">Niezależnie od trybu i przyczyny odsunięcia członka Personelu Kluczowego od realizacji Umowy, Wykonawca zobowiązuje się do oddelegowania niezwłocznie jego zastępcy, dysponującego </w:t>
      </w:r>
      <w:bookmarkStart w:id="47" w:name="_Hlk506367831"/>
      <w:r w:rsidRPr="00A064EF">
        <w:t xml:space="preserve">kwalifikacjami i doświadczeniem </w:t>
      </w:r>
      <w:bookmarkEnd w:id="47"/>
      <w:r w:rsidRPr="00A064EF">
        <w:t>nie niższymi niż osoba, którą zastępuje</w:t>
      </w:r>
      <w:r w:rsidR="00F12AE9">
        <w:t xml:space="preserve"> – zgodnie z wymaganiami określonymi w </w:t>
      </w:r>
      <w:r w:rsidR="004D7120">
        <w:t>P</w:t>
      </w:r>
      <w:r w:rsidR="00CE5F8E">
        <w:t>ostępowaniu</w:t>
      </w:r>
      <w:r w:rsidR="00F12AE9">
        <w:t>.</w:t>
      </w:r>
    </w:p>
    <w:p w14:paraId="7AED83BC" w14:textId="01429D41" w:rsidR="00165D6A" w:rsidRPr="00A064EF" w:rsidRDefault="00165D6A" w:rsidP="00910341">
      <w:pPr>
        <w:pStyle w:val="Umowa11"/>
        <w:spacing w:line="240" w:lineRule="auto"/>
      </w:pPr>
      <w:r w:rsidRPr="00A064EF">
        <w:t xml:space="preserve">Niezależnie od powyższego, w razie tymczasowej nieobecności członka Personelu Kluczowego, Wykonawca, na własny koszt, zobowiązany jest zastąpić go osobą dysponującą nie niższymi </w:t>
      </w:r>
      <w:r w:rsidR="00F12AE9" w:rsidRPr="00F12AE9">
        <w:t>kwalifikacjami i doświadczeniem</w:t>
      </w:r>
      <w:r w:rsidRPr="00A064EF">
        <w:t>.</w:t>
      </w:r>
    </w:p>
    <w:p w14:paraId="7169320E" w14:textId="17D853E0" w:rsidR="00E852C7" w:rsidRPr="00A064EF" w:rsidRDefault="00165D6A" w:rsidP="00910341">
      <w:pPr>
        <w:pStyle w:val="Umowa11"/>
        <w:spacing w:line="240" w:lineRule="auto"/>
      </w:pPr>
      <w:r w:rsidRPr="00A064EF">
        <w:rPr>
          <w:rFonts w:cs="Tahoma"/>
          <w:szCs w:val="20"/>
        </w:rPr>
        <w:t>W celu uniknięcia wątpliwości Strony potwierdzają, że wszelkie konsekwencje zmian osób uczestniczących w realizacji Umowy po stronie Wykonawcy obciążają Wykonawcę.</w:t>
      </w:r>
    </w:p>
    <w:p w14:paraId="62670BAB" w14:textId="77777777" w:rsidR="00473F77" w:rsidRPr="00A064EF" w:rsidRDefault="00473F77" w:rsidP="00910341">
      <w:pPr>
        <w:pStyle w:val="UMOWAPOZIOM10"/>
        <w:spacing w:line="240" w:lineRule="auto"/>
        <w:rPr>
          <w:rFonts w:ascii="Candara" w:hAnsi="Candara"/>
        </w:rPr>
      </w:pPr>
      <w:bookmarkStart w:id="48" w:name="_Toc476054638"/>
      <w:bookmarkStart w:id="49" w:name="_Toc505256857"/>
      <w:bookmarkStart w:id="50" w:name="_Toc505256987"/>
      <w:bookmarkStart w:id="51" w:name="_Toc511653911"/>
      <w:r w:rsidRPr="00A064EF">
        <w:rPr>
          <w:rFonts w:ascii="Candara" w:hAnsi="Candara"/>
        </w:rPr>
        <w:t>PODWYKONAWCY</w:t>
      </w:r>
      <w:bookmarkEnd w:id="48"/>
      <w:bookmarkEnd w:id="49"/>
      <w:bookmarkEnd w:id="50"/>
      <w:bookmarkEnd w:id="51"/>
    </w:p>
    <w:p w14:paraId="26378A32" w14:textId="77777777" w:rsidR="00473F77" w:rsidRPr="00A064EF" w:rsidRDefault="00473F77" w:rsidP="00910341">
      <w:pPr>
        <w:pStyle w:val="Umowa11"/>
        <w:spacing w:line="240" w:lineRule="auto"/>
      </w:pPr>
      <w:r w:rsidRPr="00A064EF">
        <w:t xml:space="preserve">Wykonawca jest uprawniony do powierzenia wykonania części przedmiotu Umowy Podwykonawcom, z zastrzeżeniem poniższych postanowień.  </w:t>
      </w:r>
    </w:p>
    <w:p w14:paraId="3BBD694B" w14:textId="36FFFAD8" w:rsidR="00473F77" w:rsidRPr="00A064EF" w:rsidRDefault="00A800BD" w:rsidP="00910341">
      <w:pPr>
        <w:pStyle w:val="Umowa11"/>
        <w:spacing w:line="240" w:lineRule="auto"/>
      </w:pPr>
      <w:bookmarkStart w:id="52" w:name="_Ref475538023"/>
      <w:r>
        <w:t xml:space="preserve">Zgodnie z Ofertą, </w:t>
      </w:r>
      <w:r w:rsidR="00473F77" w:rsidRPr="00A064EF">
        <w:t>Wykonawca wykona przedmiot Umowy przy udziale następujących Podwykonawców:</w:t>
      </w:r>
      <w:bookmarkEnd w:id="52"/>
      <w:r w:rsidR="00473F77" w:rsidRPr="00A064EF">
        <w:t xml:space="preserve"> </w:t>
      </w:r>
    </w:p>
    <w:p w14:paraId="6C7D46DF" w14:textId="77777777" w:rsidR="00473F77" w:rsidRPr="00A064EF" w:rsidRDefault="00473F77" w:rsidP="00910341">
      <w:pPr>
        <w:pStyle w:val="Umowa111"/>
        <w:spacing w:line="240" w:lineRule="auto"/>
      </w:pPr>
      <w:r w:rsidRPr="00A064EF">
        <w:t xml:space="preserve">[wskazanie firmy, danych kontaktowych, osób reprezentujących Podwykonawcę] </w:t>
      </w:r>
      <w:r w:rsidRPr="00E45EC4">
        <w:rPr>
          <w:highlight w:val="yellow"/>
        </w:rPr>
        <w:t>________________</w:t>
      </w:r>
      <w:r w:rsidRPr="00A064EF">
        <w:t xml:space="preserve"> - w zakresie </w:t>
      </w:r>
      <w:r w:rsidRPr="00E45EC4">
        <w:rPr>
          <w:highlight w:val="yellow"/>
        </w:rPr>
        <w:t>__________________,</w:t>
      </w:r>
      <w:r w:rsidRPr="00A064EF">
        <w:t xml:space="preserve"> </w:t>
      </w:r>
    </w:p>
    <w:p w14:paraId="1D14D70B" w14:textId="77777777" w:rsidR="00473F77" w:rsidRPr="00A064EF" w:rsidRDefault="00473F77" w:rsidP="00910341">
      <w:pPr>
        <w:pStyle w:val="Umowa111"/>
        <w:spacing w:line="240" w:lineRule="auto"/>
      </w:pPr>
      <w:r w:rsidRPr="00A064EF">
        <w:t xml:space="preserve">[wskazanie firmy, danych kontaktowych, osób reprezentujących Podwykonawcę] </w:t>
      </w:r>
      <w:r w:rsidRPr="00E45EC4">
        <w:rPr>
          <w:highlight w:val="yellow"/>
        </w:rPr>
        <w:t>________________</w:t>
      </w:r>
      <w:r w:rsidRPr="00A064EF">
        <w:t xml:space="preserve"> - w zakresie </w:t>
      </w:r>
      <w:r w:rsidRPr="00E45EC4">
        <w:rPr>
          <w:highlight w:val="yellow"/>
        </w:rPr>
        <w:t>__________________,</w:t>
      </w:r>
      <w:r w:rsidRPr="00A064EF">
        <w:t xml:space="preserve"> </w:t>
      </w:r>
    </w:p>
    <w:p w14:paraId="438A888D" w14:textId="77777777" w:rsidR="00473F77" w:rsidRPr="00A064EF" w:rsidRDefault="00473F77" w:rsidP="00910341">
      <w:pPr>
        <w:pStyle w:val="Umowa111"/>
        <w:spacing w:line="240" w:lineRule="auto"/>
      </w:pPr>
      <w:r w:rsidRPr="00A064EF">
        <w:t xml:space="preserve">[wskazanie firmy, danych kontaktowych, osób reprezentujących Podwykonawcę] </w:t>
      </w:r>
      <w:r w:rsidRPr="00E45EC4">
        <w:rPr>
          <w:highlight w:val="yellow"/>
        </w:rPr>
        <w:t>________________</w:t>
      </w:r>
      <w:r w:rsidRPr="00A064EF">
        <w:t xml:space="preserve"> - w zakresie </w:t>
      </w:r>
      <w:r w:rsidRPr="00E45EC4">
        <w:rPr>
          <w:highlight w:val="yellow"/>
        </w:rPr>
        <w:t>__________________,</w:t>
      </w:r>
      <w:r w:rsidRPr="00A064EF">
        <w:t xml:space="preserve"> </w:t>
      </w:r>
    </w:p>
    <w:p w14:paraId="34A574F8" w14:textId="2488977D" w:rsidR="00473F77" w:rsidRPr="00A064EF" w:rsidRDefault="00473F77" w:rsidP="00910341">
      <w:pPr>
        <w:pStyle w:val="Umowa11"/>
        <w:spacing w:line="240" w:lineRule="auto"/>
      </w:pPr>
      <w:r w:rsidRPr="00A064EF">
        <w:t xml:space="preserve">Wykonawca zobowiązany jest do poinformowania Zamawiającego w formie wiadomości e-mail przesłanej na adres </w:t>
      </w:r>
      <w:r w:rsidR="00886547">
        <w:t>Kierownika Projektu</w:t>
      </w:r>
      <w:r w:rsidRPr="00A064EF">
        <w:t xml:space="preserve"> o każdej zmianie danych dotyczących </w:t>
      </w:r>
      <w:r w:rsidR="00C84888">
        <w:t>wskazanych</w:t>
      </w:r>
      <w:r w:rsidR="005F5E16">
        <w:t xml:space="preserve"> powyżej</w:t>
      </w:r>
      <w:r w:rsidR="00C84888">
        <w:t xml:space="preserve"> </w:t>
      </w:r>
      <w:r w:rsidRPr="00A064EF">
        <w:t>Podwykonawców. Zmiana danych Podwykonawcy nie stanowi zmiany Umowy.</w:t>
      </w:r>
    </w:p>
    <w:p w14:paraId="4A852F93" w14:textId="60BE97CE" w:rsidR="00473F77" w:rsidRPr="00A064EF" w:rsidRDefault="00473F77" w:rsidP="00910341">
      <w:pPr>
        <w:pStyle w:val="Umowa11"/>
        <w:spacing w:line="240" w:lineRule="auto"/>
      </w:pPr>
      <w:r w:rsidRPr="00A064EF">
        <w:t xml:space="preserve">Informacja o zmianie danych dotyczących </w:t>
      </w:r>
      <w:r w:rsidR="00FB7756">
        <w:t>wskazanych</w:t>
      </w:r>
      <w:r w:rsidR="005F5E16">
        <w:t xml:space="preserve"> powyżej</w:t>
      </w:r>
      <w:r w:rsidR="00FB7756">
        <w:t xml:space="preserve"> </w:t>
      </w:r>
      <w:r w:rsidRPr="00A064EF">
        <w:t>Podwykonawców powinna zostać przekazana Zamawiającemu w terminie 2 Dni Roboczych od dnia, w</w:t>
      </w:r>
      <w:r w:rsidR="004D5FD0">
        <w:t> </w:t>
      </w:r>
      <w:r w:rsidRPr="00A064EF">
        <w:t xml:space="preserve">którym dane te uległy zmianie.  </w:t>
      </w:r>
    </w:p>
    <w:p w14:paraId="727F004D" w14:textId="1DC6CA56" w:rsidR="00473F77" w:rsidRPr="00A064EF" w:rsidRDefault="005B5DD7" w:rsidP="00910341">
      <w:pPr>
        <w:pStyle w:val="Umowa11"/>
        <w:spacing w:line="240" w:lineRule="auto"/>
      </w:pPr>
      <w:bookmarkStart w:id="53" w:name="_Ref475643488"/>
      <w:r>
        <w:lastRenderedPageBreak/>
        <w:t xml:space="preserve">Niezależnie od obowiązków Wykonawcy wynikających z </w:t>
      </w:r>
      <w:proofErr w:type="spellStart"/>
      <w:r>
        <w:t>SIWZ</w:t>
      </w:r>
      <w:proofErr w:type="spellEnd"/>
      <w:r>
        <w:t>, w</w:t>
      </w:r>
      <w:r w:rsidR="00473F77" w:rsidRPr="00A064EF">
        <w:t xml:space="preserve"> razie zamiaru powierzenia wykonania części przedmiotu Umowy nowym Podwykonawcom, tj. niewymienionym w pkt </w:t>
      </w:r>
      <w:r w:rsidR="00F858BD">
        <w:fldChar w:fldCharType="begin"/>
      </w:r>
      <w:r w:rsidR="00F858BD">
        <w:instrText xml:space="preserve"> REF _Ref475538023 \r \h </w:instrText>
      </w:r>
      <w:r w:rsidR="00910341">
        <w:instrText xml:space="preserve"> \* MERGEFORMAT </w:instrText>
      </w:r>
      <w:r w:rsidR="00F858BD">
        <w:fldChar w:fldCharType="separate"/>
      </w:r>
      <w:r w:rsidR="007E6EDF">
        <w:t>8.2</w:t>
      </w:r>
      <w:r w:rsidR="00F858BD">
        <w:fldChar w:fldCharType="end"/>
      </w:r>
      <w:r w:rsidR="00473F77" w:rsidRPr="00A064EF">
        <w:t xml:space="preserve"> powyżej, Wykonawca jest:</w:t>
      </w:r>
      <w:bookmarkEnd w:id="53"/>
    </w:p>
    <w:p w14:paraId="0D3B8B61" w14:textId="77777777" w:rsidR="00473F77" w:rsidRPr="00A064EF" w:rsidRDefault="00473F77" w:rsidP="00910341">
      <w:pPr>
        <w:pStyle w:val="Umowa111"/>
        <w:spacing w:line="240" w:lineRule="auto"/>
      </w:pPr>
      <w:r w:rsidRPr="00A064EF">
        <w:t>zobowiązany wystąpić o to z wnioskiem, w formie pisemnej pod rygorem nieważności – w którym wskaże dane potencjalnego nowego Podwykonawcy oraz zakres prac mający zostać mu powierzony;</w:t>
      </w:r>
    </w:p>
    <w:p w14:paraId="405EB007" w14:textId="77777777" w:rsidR="00473F77" w:rsidRPr="00A064EF" w:rsidRDefault="00473F77" w:rsidP="00910341">
      <w:pPr>
        <w:pStyle w:val="Umowa111"/>
        <w:spacing w:line="240" w:lineRule="auto"/>
      </w:pPr>
      <w:r w:rsidRPr="00A064EF">
        <w:t>uprawniony do powierzenia wykonania tej części przedmiotu Umowy nowemu Podwykonawcy dopiero po uzyskaniu zgody Zamawiającego wyrażonej w formie pisemnej pod rygorem nieważności.</w:t>
      </w:r>
    </w:p>
    <w:p w14:paraId="0B93C155" w14:textId="19157FAC" w:rsidR="00473F77" w:rsidRPr="00A064EF" w:rsidRDefault="00473F77" w:rsidP="00910341">
      <w:pPr>
        <w:pStyle w:val="Umowa11"/>
        <w:spacing w:line="240" w:lineRule="auto"/>
      </w:pPr>
      <w:bookmarkStart w:id="54" w:name="_Ref506217947"/>
      <w:r w:rsidRPr="00A064EF">
        <w:t>W przypadku dopuszczenia do prac w ramach Umowy nowych Podwykonawców z</w:t>
      </w:r>
      <w:r w:rsidR="004D5FD0">
        <w:t> </w:t>
      </w:r>
      <w:r w:rsidRPr="00A064EF">
        <w:t>naruszeniem punktu poprzedzającego, Wykonawca zapłaci Zamawiając</w:t>
      </w:r>
      <w:r w:rsidR="003C2FF2">
        <w:t xml:space="preserve">emu karę umowną wskazaną w pkt </w:t>
      </w:r>
      <w:r w:rsidR="00502514">
        <w:fldChar w:fldCharType="begin"/>
      </w:r>
      <w:r w:rsidR="00502514">
        <w:instrText xml:space="preserve"> REF _Ref509241382 \r \h </w:instrText>
      </w:r>
      <w:r w:rsidR="00910341">
        <w:instrText xml:space="preserve"> \* MERGEFORMAT </w:instrText>
      </w:r>
      <w:r w:rsidR="00502514">
        <w:fldChar w:fldCharType="separate"/>
      </w:r>
      <w:r w:rsidR="007E6EDF">
        <w:t>27.1.12</w:t>
      </w:r>
      <w:r w:rsidR="00502514">
        <w:fldChar w:fldCharType="end"/>
      </w:r>
      <w:r w:rsidR="00502514">
        <w:t xml:space="preserve"> </w:t>
      </w:r>
      <w:r w:rsidRPr="00A064EF">
        <w:t xml:space="preserve"> poniżej.</w:t>
      </w:r>
      <w:bookmarkEnd w:id="54"/>
    </w:p>
    <w:p w14:paraId="3E6C839D" w14:textId="54A49373" w:rsidR="00473F77" w:rsidRPr="00A064EF" w:rsidRDefault="00473F77" w:rsidP="00910341">
      <w:pPr>
        <w:pStyle w:val="Umowa11"/>
        <w:spacing w:line="240" w:lineRule="auto"/>
      </w:pPr>
      <w:r w:rsidRPr="00A064EF">
        <w:t>W celu uniknięcia wątpliwości, Strony potwierdzają, że Wykonawca ponosi odpowiedzialność za działanie Podwykonawców (zarówno w ramach realizacji Umowy, jak i przy okazji jej realizacji) jak za własne działania, niezależnie od podjętych przez Zamawiającego działań sprawdzających wynikających z niniejszej Umowy lub przepisów prawa.</w:t>
      </w:r>
      <w:r w:rsidR="000C3CD7">
        <w:t xml:space="preserve"> </w:t>
      </w:r>
      <w:r w:rsidR="000C3CD7" w:rsidRPr="000C3CD7">
        <w:t xml:space="preserve">Powierzenie wykonania części </w:t>
      </w:r>
      <w:r w:rsidR="000C3CD7">
        <w:t>Umowy</w:t>
      </w:r>
      <w:r w:rsidR="000C3CD7" w:rsidRPr="000C3CD7">
        <w:t xml:space="preserve"> </w:t>
      </w:r>
      <w:r w:rsidR="000C3CD7">
        <w:t>P</w:t>
      </w:r>
      <w:r w:rsidR="000C3CD7" w:rsidRPr="000C3CD7">
        <w:t xml:space="preserve">odwykonawcom nie zwalnia </w:t>
      </w:r>
      <w:r w:rsidR="000C3CD7">
        <w:t>W</w:t>
      </w:r>
      <w:r w:rsidR="000C3CD7" w:rsidRPr="000C3CD7">
        <w:t xml:space="preserve">ykonawcy z odpowiedzialności za należyte wykonanie </w:t>
      </w:r>
      <w:r w:rsidR="000C3CD7">
        <w:t>Umowy</w:t>
      </w:r>
      <w:r w:rsidR="000C3CD7" w:rsidRPr="000C3CD7">
        <w:t>.</w:t>
      </w:r>
    </w:p>
    <w:p w14:paraId="6401FE8A" w14:textId="0745BFCE" w:rsidR="00473F77" w:rsidRDefault="00473F77" w:rsidP="00910341">
      <w:pPr>
        <w:pStyle w:val="Umowa11"/>
        <w:spacing w:line="240" w:lineRule="auto"/>
      </w:pPr>
      <w:r w:rsidRPr="00A064EF">
        <w:t>Korzystając ze świadczeń Podwykonawcy, Wykonawca nałoży na niego obowiązek przestrzegania wszelkich zasad, reguł i zobowiązań określonych w Umowie, w</w:t>
      </w:r>
      <w:r w:rsidR="004D5FD0">
        <w:t> </w:t>
      </w:r>
      <w:r w:rsidRPr="00A064EF">
        <w:t>zakresie w jakim odnosić się one będą do zakresu prac danego Podwykonawcy, pozostając jednocześnie gwarantem ich wykonania oraz przestrzegania przez Podwykonawcę.</w:t>
      </w:r>
    </w:p>
    <w:p w14:paraId="32C30A92" w14:textId="484047F6" w:rsidR="009B71BB" w:rsidRPr="00A064EF" w:rsidRDefault="009B71BB" w:rsidP="00910341">
      <w:pPr>
        <w:pStyle w:val="Umowa11"/>
        <w:spacing w:line="240" w:lineRule="auto"/>
      </w:pPr>
      <w:r>
        <w:t>W celu uniknięcia wątpliwości Strony potwierdzają, że nie uważają za Podwykonawców, ale za członków Personelu Wykonawcy, osoby prowadzące jednoosobową działalność gospodarczą</w:t>
      </w:r>
      <w:r w:rsidR="00885008">
        <w:t xml:space="preserve">, stale </w:t>
      </w:r>
      <w:r>
        <w:t>świadczące usługi na rzecz Wykonawcy na podstawie umowy cywilnoprawnej.</w:t>
      </w:r>
    </w:p>
    <w:p w14:paraId="56370B86" w14:textId="1BFAFA28" w:rsidR="002640F0" w:rsidRPr="00A064EF" w:rsidRDefault="00165D6A" w:rsidP="00910341">
      <w:pPr>
        <w:pStyle w:val="UMOWAPOZIOM10"/>
        <w:spacing w:line="240" w:lineRule="auto"/>
        <w:rPr>
          <w:rFonts w:ascii="Candara" w:hAnsi="Candara"/>
        </w:rPr>
      </w:pPr>
      <w:bookmarkStart w:id="55" w:name="_Toc511653912"/>
      <w:r>
        <w:rPr>
          <w:rFonts w:ascii="Candara" w:hAnsi="Candara"/>
        </w:rPr>
        <w:t>ROLE PROJEKTOWE, ORGANIZACJA PERSONELU</w:t>
      </w:r>
      <w:bookmarkEnd w:id="55"/>
      <w:r w:rsidR="002640F0" w:rsidRPr="00A064EF">
        <w:rPr>
          <w:rFonts w:ascii="Candara" w:hAnsi="Candara"/>
        </w:rPr>
        <w:t xml:space="preserve"> </w:t>
      </w:r>
      <w:bookmarkEnd w:id="41"/>
      <w:bookmarkEnd w:id="42"/>
      <w:bookmarkEnd w:id="43"/>
    </w:p>
    <w:p w14:paraId="18C1E80D" w14:textId="245244E5" w:rsidR="002640F0" w:rsidRPr="00A064EF" w:rsidRDefault="002640F0" w:rsidP="00910341">
      <w:pPr>
        <w:pStyle w:val="rdnagwek"/>
        <w:spacing w:line="240" w:lineRule="auto"/>
      </w:pPr>
      <w:bookmarkStart w:id="56" w:name="_Toc476054633"/>
      <w:bookmarkStart w:id="57" w:name="_Toc505256851"/>
      <w:bookmarkStart w:id="58" w:name="_Toc505256981"/>
      <w:bookmarkStart w:id="59" w:name="_Toc511653913"/>
      <w:r w:rsidRPr="00A064EF">
        <w:t>[</w:t>
      </w:r>
      <w:r w:rsidR="00F4386B">
        <w:t xml:space="preserve">Role </w:t>
      </w:r>
      <w:r w:rsidR="00222D60">
        <w:t>projektowe – p</w:t>
      </w:r>
      <w:r w:rsidRPr="00A064EF">
        <w:t>ostanowienia ogólne]</w:t>
      </w:r>
      <w:bookmarkEnd w:id="56"/>
      <w:bookmarkEnd w:id="57"/>
      <w:bookmarkEnd w:id="58"/>
      <w:bookmarkEnd w:id="59"/>
    </w:p>
    <w:p w14:paraId="4F9A0948" w14:textId="4EB16BD4" w:rsidR="002640F0" w:rsidRPr="00A064EF" w:rsidRDefault="002640F0" w:rsidP="00910341">
      <w:pPr>
        <w:pStyle w:val="Umowa11"/>
        <w:spacing w:line="240" w:lineRule="auto"/>
      </w:pPr>
      <w:r w:rsidRPr="00A064EF">
        <w:t>W celu koordynacji prac wytwórczych, zarządzania Umową oraz składania i</w:t>
      </w:r>
      <w:r w:rsidR="004D5FD0">
        <w:t> </w:t>
      </w:r>
      <w:r w:rsidRPr="00A064EF">
        <w:t xml:space="preserve">przyjmowania określonych Umową oświadczeń, Strony powołują Kierowników Projektu (po jednym z każdej ze Stron), a </w:t>
      </w:r>
      <w:r w:rsidR="00886547">
        <w:t xml:space="preserve">Zamawiający może powołać </w:t>
      </w:r>
      <w:r w:rsidRPr="00A064EF">
        <w:t>także</w:t>
      </w:r>
      <w:r w:rsidR="00B31FAC">
        <w:t xml:space="preserve"> po swojej stronie</w:t>
      </w:r>
      <w:r w:rsidRPr="00A064EF">
        <w:t xml:space="preserve"> Zastępcę Kierownika Projektu.</w:t>
      </w:r>
    </w:p>
    <w:p w14:paraId="6362E865" w14:textId="77777777" w:rsidR="002640F0" w:rsidRPr="00A064EF" w:rsidRDefault="002640F0" w:rsidP="00910341">
      <w:pPr>
        <w:pStyle w:val="Umowa11"/>
        <w:spacing w:line="240" w:lineRule="auto"/>
      </w:pPr>
      <w:r w:rsidRPr="00A064EF">
        <w:t>W celu realizacji prac wytwórczych w ramach Umowy, zostają powołani:</w:t>
      </w:r>
    </w:p>
    <w:p w14:paraId="647A5157" w14:textId="77777777" w:rsidR="002640F0" w:rsidRPr="00A064EF" w:rsidRDefault="002640F0" w:rsidP="00910341">
      <w:pPr>
        <w:pStyle w:val="Umowa111"/>
        <w:spacing w:line="240" w:lineRule="auto"/>
      </w:pPr>
      <w:r w:rsidRPr="00A064EF">
        <w:t xml:space="preserve">ze strony Zamawiającego: Product </w:t>
      </w:r>
      <w:proofErr w:type="spellStart"/>
      <w:r w:rsidRPr="00A064EF">
        <w:t>Ownerowie</w:t>
      </w:r>
      <w:proofErr w:type="spellEnd"/>
      <w:r w:rsidRPr="00A064EF">
        <w:t>;</w:t>
      </w:r>
    </w:p>
    <w:p w14:paraId="438F70F7" w14:textId="77777777" w:rsidR="002640F0" w:rsidRPr="00A064EF" w:rsidRDefault="002640F0" w:rsidP="00910341">
      <w:pPr>
        <w:pStyle w:val="Umowa111"/>
        <w:spacing w:line="240" w:lineRule="auto"/>
      </w:pPr>
      <w:r w:rsidRPr="00A064EF">
        <w:t xml:space="preserve">ze strony Wykonawcy: Zespoły Deweloperskie, </w:t>
      </w:r>
      <w:proofErr w:type="spellStart"/>
      <w:r w:rsidRPr="00A064EF">
        <w:t>Scrum</w:t>
      </w:r>
      <w:proofErr w:type="spellEnd"/>
      <w:r w:rsidRPr="00A064EF">
        <w:t xml:space="preserve"> </w:t>
      </w:r>
      <w:proofErr w:type="spellStart"/>
      <w:r w:rsidRPr="00A064EF">
        <w:t>Masterowie</w:t>
      </w:r>
      <w:proofErr w:type="spellEnd"/>
      <w:r w:rsidRPr="00A064EF">
        <w:t xml:space="preserve">, Zespół Analityków oraz Główny Architekt. </w:t>
      </w:r>
    </w:p>
    <w:p w14:paraId="70ED7EF5" w14:textId="77777777" w:rsidR="002640F0" w:rsidRPr="00A064EF" w:rsidRDefault="002640F0" w:rsidP="00910341">
      <w:pPr>
        <w:pStyle w:val="Umowa11"/>
        <w:spacing w:line="240" w:lineRule="auto"/>
      </w:pPr>
      <w:r w:rsidRPr="00A064EF">
        <w:t xml:space="preserve">W granicach wyznaczonych Umową, Umowa stanowi pełnomocnictwo udzielone przez Strony osobom pełniącym poszczególne funkcje wskazane wyżej. </w:t>
      </w:r>
    </w:p>
    <w:p w14:paraId="622C64ED" w14:textId="77777777" w:rsidR="002640F0" w:rsidRPr="00A064EF" w:rsidRDefault="002640F0" w:rsidP="00910341">
      <w:pPr>
        <w:pStyle w:val="Umowa11"/>
        <w:spacing w:line="240" w:lineRule="auto"/>
      </w:pPr>
      <w:r w:rsidRPr="00A064EF">
        <w:t>Strony uzgadniają, że:</w:t>
      </w:r>
    </w:p>
    <w:p w14:paraId="5C28D5E7" w14:textId="1268D99B" w:rsidR="002640F0" w:rsidRPr="00A064EF" w:rsidRDefault="00B01495" w:rsidP="00910341">
      <w:pPr>
        <w:pStyle w:val="Umowa111"/>
        <w:spacing w:line="240" w:lineRule="auto"/>
      </w:pPr>
      <w:r w:rsidRPr="00A064EF">
        <w:t>n</w:t>
      </w:r>
      <w:r w:rsidR="002640F0" w:rsidRPr="00A064EF">
        <w:t>ie jest możliwe pełnienie przez j</w:t>
      </w:r>
      <w:r w:rsidR="00EA022F">
        <w:t>ednego członka personelu Wykonawcy</w:t>
      </w:r>
      <w:r w:rsidR="002640F0" w:rsidRPr="00A064EF">
        <w:t xml:space="preserve"> jednocześnie więcej niż jednej z określonych powyżej funkcji w ramach Umowy, z zastrzeżeniem, że </w:t>
      </w:r>
      <w:r w:rsidR="00621A0B" w:rsidRPr="00A064EF">
        <w:t>c</w:t>
      </w:r>
      <w:r w:rsidR="002640F0" w:rsidRPr="00A064EF">
        <w:t xml:space="preserve">złonkowie Zespołu Analityków </w:t>
      </w:r>
      <w:r w:rsidR="005F5E16">
        <w:t xml:space="preserve">i </w:t>
      </w:r>
      <w:r w:rsidR="002640F0" w:rsidRPr="00A064EF">
        <w:t xml:space="preserve">Główny </w:t>
      </w:r>
      <w:r w:rsidR="002640F0" w:rsidRPr="00A064EF">
        <w:lastRenderedPageBreak/>
        <w:t>Architekt mogą działać jednocześnie także jako członkowie Zespołu Deweloperskiego</w:t>
      </w:r>
      <w:r w:rsidR="00227FB3" w:rsidRPr="00A064EF">
        <w:t>;</w:t>
      </w:r>
      <w:r w:rsidR="002640F0" w:rsidRPr="00A064EF">
        <w:t xml:space="preserve"> </w:t>
      </w:r>
      <w:r w:rsidR="00222D60">
        <w:t>oraz</w:t>
      </w:r>
    </w:p>
    <w:p w14:paraId="25A2D7C9" w14:textId="5D3527E7" w:rsidR="002640F0" w:rsidRPr="00A064EF" w:rsidRDefault="00B01495" w:rsidP="00910341">
      <w:pPr>
        <w:pStyle w:val="Umowa111"/>
        <w:spacing w:line="240" w:lineRule="auto"/>
      </w:pPr>
      <w:r w:rsidRPr="00A064EF">
        <w:t>j</w:t>
      </w:r>
      <w:r w:rsidR="00EA022F">
        <w:t>eden członek personelu Wykonawcy</w:t>
      </w:r>
      <w:r w:rsidR="002640F0" w:rsidRPr="00A064EF">
        <w:t xml:space="preserve"> nie może działać jednocześnie w</w:t>
      </w:r>
      <w:r w:rsidR="004D5FD0">
        <w:t> </w:t>
      </w:r>
      <w:r w:rsidR="002640F0" w:rsidRPr="00A064EF">
        <w:t>więcej niż jednym Zespole Deweloperskim.</w:t>
      </w:r>
    </w:p>
    <w:p w14:paraId="733CFDD4" w14:textId="209B25BA" w:rsidR="002640F0" w:rsidRPr="00A064EF" w:rsidRDefault="002640F0" w:rsidP="00910341">
      <w:pPr>
        <w:pStyle w:val="rdnagwek"/>
        <w:spacing w:line="240" w:lineRule="auto"/>
      </w:pPr>
      <w:bookmarkStart w:id="60" w:name="_Toc505256852"/>
      <w:bookmarkStart w:id="61" w:name="_Toc505256982"/>
      <w:bookmarkStart w:id="62" w:name="_Toc511653914"/>
      <w:r w:rsidRPr="00A064EF">
        <w:t>[Kierownicy Projektu]</w:t>
      </w:r>
      <w:bookmarkEnd w:id="60"/>
      <w:bookmarkEnd w:id="61"/>
      <w:bookmarkEnd w:id="62"/>
    </w:p>
    <w:p w14:paraId="05E2969F" w14:textId="77777777" w:rsidR="002640F0" w:rsidRPr="00A064EF" w:rsidRDefault="002640F0" w:rsidP="00910341">
      <w:pPr>
        <w:pStyle w:val="Umowa11"/>
        <w:spacing w:line="240" w:lineRule="auto"/>
      </w:pPr>
      <w:r w:rsidRPr="00A064EF">
        <w:t>Do kompetencji Kierowników Projektu należy:</w:t>
      </w:r>
    </w:p>
    <w:p w14:paraId="60B8F4C0" w14:textId="608D0DCC" w:rsidR="002640F0" w:rsidRPr="00A064EF" w:rsidRDefault="002640F0" w:rsidP="00910341">
      <w:pPr>
        <w:pStyle w:val="Umowa111"/>
        <w:spacing w:line="240" w:lineRule="auto"/>
      </w:pPr>
      <w:r w:rsidRPr="00A064EF">
        <w:t>prowadzenie bieżącej komunikacji z drugą Stroną, w tym wspieranie komunikacji pomiędzy osobami bezpośrednio zaangażowanymi w</w:t>
      </w:r>
      <w:r w:rsidR="004D5FD0">
        <w:t> </w:t>
      </w:r>
      <w:r w:rsidRPr="00A064EF">
        <w:t>realizację Umowy;</w:t>
      </w:r>
    </w:p>
    <w:p w14:paraId="32926349" w14:textId="77777777" w:rsidR="002640F0" w:rsidRPr="00A064EF" w:rsidRDefault="002640F0" w:rsidP="00910341">
      <w:pPr>
        <w:pStyle w:val="Umowa111"/>
        <w:spacing w:line="240" w:lineRule="auto"/>
      </w:pPr>
      <w:r w:rsidRPr="00A064EF">
        <w:t>składanie i odbieranie oświadczeń – przypisanych Umową Kierownikowi Projektu oraz tych, które nie zostały przypisane w Umowie innym rolom;</w:t>
      </w:r>
    </w:p>
    <w:p w14:paraId="34F7B2D3" w14:textId="77777777" w:rsidR="002640F0" w:rsidRPr="00A064EF" w:rsidRDefault="002640F0" w:rsidP="00910341">
      <w:pPr>
        <w:pStyle w:val="Umowa111"/>
        <w:spacing w:line="240" w:lineRule="auto"/>
      </w:pPr>
      <w:r w:rsidRPr="00A064EF">
        <w:t>uczestnictwo we wskazanych w Umowie spotkaniach;</w:t>
      </w:r>
    </w:p>
    <w:p w14:paraId="1D94112F" w14:textId="77777777" w:rsidR="002640F0" w:rsidRPr="00A064EF" w:rsidRDefault="002640F0" w:rsidP="00910341">
      <w:pPr>
        <w:pStyle w:val="Umowa111"/>
        <w:spacing w:line="240" w:lineRule="auto"/>
      </w:pPr>
      <w:r w:rsidRPr="00A064EF">
        <w:t xml:space="preserve">rozstrzyganie sporów pomiędzy Product </w:t>
      </w:r>
      <w:proofErr w:type="spellStart"/>
      <w:r w:rsidRPr="00A064EF">
        <w:t>Ownerami</w:t>
      </w:r>
      <w:proofErr w:type="spellEnd"/>
      <w:r w:rsidRPr="00A064EF">
        <w:t xml:space="preserve"> a członkami Zespołów Deweloperskich lub Zespołu Analityków;</w:t>
      </w:r>
    </w:p>
    <w:p w14:paraId="54640B52" w14:textId="77777777" w:rsidR="002640F0" w:rsidRPr="00A064EF" w:rsidRDefault="002640F0" w:rsidP="00910341">
      <w:pPr>
        <w:pStyle w:val="Umowa111"/>
        <w:spacing w:line="240" w:lineRule="auto"/>
      </w:pPr>
      <w:r w:rsidRPr="00A064EF">
        <w:t>wykonywanie innych czynności określonych Umową.</w:t>
      </w:r>
    </w:p>
    <w:p w14:paraId="1D131B10" w14:textId="77777777" w:rsidR="002640F0" w:rsidRPr="00A064EF" w:rsidRDefault="002640F0" w:rsidP="00910341">
      <w:pPr>
        <w:pStyle w:val="Umowa11"/>
        <w:spacing w:line="240" w:lineRule="auto"/>
      </w:pPr>
      <w:r w:rsidRPr="00A064EF">
        <w:t>Ponadto, do kompetencji Kierownika Projektu Zamawiającego należy:</w:t>
      </w:r>
    </w:p>
    <w:p w14:paraId="0101F93A" w14:textId="77777777" w:rsidR="002640F0" w:rsidRPr="00A064EF" w:rsidRDefault="002640F0" w:rsidP="00910341">
      <w:pPr>
        <w:pStyle w:val="Umowa111"/>
        <w:spacing w:line="240" w:lineRule="auto"/>
      </w:pPr>
      <w:r w:rsidRPr="00A064EF">
        <w:t xml:space="preserve">bieżąca koordynacja prac Product </w:t>
      </w:r>
      <w:proofErr w:type="spellStart"/>
      <w:r w:rsidRPr="00A064EF">
        <w:t>Ownerów</w:t>
      </w:r>
      <w:proofErr w:type="spellEnd"/>
      <w:r w:rsidRPr="00A064EF">
        <w:t>;</w:t>
      </w:r>
    </w:p>
    <w:p w14:paraId="43C2D354" w14:textId="77777777" w:rsidR="002640F0" w:rsidRPr="00A064EF" w:rsidRDefault="002640F0" w:rsidP="00910341">
      <w:pPr>
        <w:pStyle w:val="Umowa111"/>
        <w:spacing w:line="240" w:lineRule="auto"/>
      </w:pPr>
      <w:r w:rsidRPr="00A064EF">
        <w:t>dokonywanie odbiorów zgodnie z zasadami określonymi w Umowie;</w:t>
      </w:r>
    </w:p>
    <w:p w14:paraId="24320C45" w14:textId="77777777" w:rsidR="002640F0" w:rsidRPr="00A064EF" w:rsidRDefault="002640F0" w:rsidP="00910341">
      <w:pPr>
        <w:pStyle w:val="Umowa111"/>
        <w:spacing w:line="240" w:lineRule="auto"/>
      </w:pPr>
      <w:r w:rsidRPr="00A064EF">
        <w:t>decydowanie w przedmiocie realizacji Wdrożeń;</w:t>
      </w:r>
    </w:p>
    <w:p w14:paraId="2F0D6E56" w14:textId="77777777" w:rsidR="002640F0" w:rsidRPr="00A064EF" w:rsidRDefault="002640F0" w:rsidP="00910341">
      <w:pPr>
        <w:pStyle w:val="Umowa111"/>
        <w:spacing w:line="240" w:lineRule="auto"/>
      </w:pPr>
      <w:r w:rsidRPr="00A064EF">
        <w:t xml:space="preserve">bieżący nadzór nas prowadzeniem Cyfrowego Dziennika Projektu. </w:t>
      </w:r>
    </w:p>
    <w:p w14:paraId="314EA6B8" w14:textId="6E90EAC6" w:rsidR="002640F0" w:rsidRDefault="002640F0" w:rsidP="00910341">
      <w:pPr>
        <w:pStyle w:val="Umowa11"/>
        <w:spacing w:line="240" w:lineRule="auto"/>
      </w:pPr>
      <w:bookmarkStart w:id="63" w:name="_Ref509234398"/>
      <w:r w:rsidRPr="00A064EF">
        <w:t>Kierowni</w:t>
      </w:r>
      <w:r w:rsidR="004E34E2" w:rsidRPr="00A064EF">
        <w:t>cy Projektu są uprawnieni do</w:t>
      </w:r>
      <w:r w:rsidRPr="00A064EF">
        <w:t xml:space="preserve"> obecności podczas dowolnych spotkań </w:t>
      </w:r>
      <w:proofErr w:type="spellStart"/>
      <w:r w:rsidRPr="00A064EF">
        <w:t>scrumowych</w:t>
      </w:r>
      <w:proofErr w:type="spellEnd"/>
      <w:r w:rsidRPr="00A064EF">
        <w:t xml:space="preserve"> w ramach Umowy, nawet jeśli ich obecność nie jest wymagana</w:t>
      </w:r>
      <w:r w:rsidR="00E747FC">
        <w:t xml:space="preserve"> – z tym zastrzeżeniem, że s</w:t>
      </w:r>
      <w:r w:rsidRPr="00A064EF">
        <w:t xml:space="preserve">ą </w:t>
      </w:r>
      <w:r w:rsidR="00E747FC">
        <w:t xml:space="preserve">oni </w:t>
      </w:r>
      <w:r w:rsidRPr="00A064EF">
        <w:t>zobowiązani powiadomić o takiej obecności Kierownika Projektu drugiej Strony.</w:t>
      </w:r>
      <w:bookmarkEnd w:id="63"/>
      <w:r w:rsidRPr="00A064EF">
        <w:t xml:space="preserve"> </w:t>
      </w:r>
    </w:p>
    <w:p w14:paraId="315EB3A4" w14:textId="77777777" w:rsidR="002640F0" w:rsidRPr="00A064EF" w:rsidRDefault="002640F0" w:rsidP="00910341">
      <w:pPr>
        <w:pStyle w:val="rdnagwek"/>
        <w:spacing w:line="240" w:lineRule="auto"/>
      </w:pPr>
      <w:bookmarkStart w:id="64" w:name="_Toc505256853"/>
      <w:bookmarkStart w:id="65" w:name="_Toc505256983"/>
      <w:bookmarkStart w:id="66" w:name="_Toc511653915"/>
      <w:r w:rsidRPr="00A064EF">
        <w:t>[Zastępca Kierownika Projektu Zamawiającego]</w:t>
      </w:r>
      <w:bookmarkEnd w:id="64"/>
      <w:bookmarkEnd w:id="65"/>
      <w:bookmarkEnd w:id="66"/>
    </w:p>
    <w:p w14:paraId="191E6968" w14:textId="09524A2A" w:rsidR="002640F0" w:rsidRPr="00A064EF" w:rsidRDefault="002640F0" w:rsidP="00910341">
      <w:pPr>
        <w:pStyle w:val="Umowa11"/>
        <w:spacing w:line="240" w:lineRule="auto"/>
      </w:pPr>
      <w:r w:rsidRPr="00A064EF">
        <w:t>Zastępca Kierownika Projektu Zamawiającego</w:t>
      </w:r>
      <w:r w:rsidR="00D22BDC">
        <w:t>, jeżeli zostaje powołany,</w:t>
      </w:r>
      <w:r w:rsidRPr="00A064EF">
        <w:t xml:space="preserve"> wspiera Kierownika Projektu Zamawiającego oraz zastępuje g</w:t>
      </w:r>
      <w:r w:rsidR="002A3C76">
        <w:t>o w razie jego nieobecności – w</w:t>
      </w:r>
      <w:r w:rsidR="004D5FD0">
        <w:t> </w:t>
      </w:r>
      <w:r w:rsidRPr="00A064EF">
        <w:t>tym celu przysługują mu takie same kompetencje, z tym zastrzeżeniem, że:</w:t>
      </w:r>
    </w:p>
    <w:p w14:paraId="3EBE718E" w14:textId="357241E1" w:rsidR="002640F0" w:rsidRPr="00A064EF" w:rsidRDefault="00FA3831" w:rsidP="00910341">
      <w:pPr>
        <w:pStyle w:val="Umowa111"/>
        <w:spacing w:line="240" w:lineRule="auto"/>
      </w:pPr>
      <w:r w:rsidRPr="00A064EF">
        <w:t>w r</w:t>
      </w:r>
      <w:r w:rsidR="002640F0" w:rsidRPr="00A064EF">
        <w:t>azie sprzeczności oświadczeń Kierownika Projektu Zamawiającego i</w:t>
      </w:r>
      <w:r w:rsidR="004D5FD0">
        <w:t> </w:t>
      </w:r>
      <w:r w:rsidR="002640F0" w:rsidRPr="00A064EF">
        <w:t>Zastępcy Kierownika Projektu Zamawiającego, wiążące są wyłącznie oświadczenia Kierownika Projektu Zamawiającego;</w:t>
      </w:r>
    </w:p>
    <w:p w14:paraId="2B1725F6" w14:textId="3F8A383E" w:rsidR="002640F0" w:rsidRPr="00A064EF" w:rsidRDefault="002640F0" w:rsidP="00910341">
      <w:pPr>
        <w:pStyle w:val="Umowa111"/>
        <w:spacing w:line="240" w:lineRule="auto"/>
      </w:pPr>
      <w:r w:rsidRPr="00A064EF">
        <w:t xml:space="preserve">Zastępca Kierownika Projektu Zamawiającego nie jest upoważniony do dokonywania </w:t>
      </w:r>
      <w:r w:rsidR="0065118E">
        <w:t>jakichkolwiek przewidzianych Umową Odbiorów</w:t>
      </w:r>
      <w:r w:rsidRPr="00A064EF">
        <w:t xml:space="preserve"> – chyba, że otrzyma w tym zakresie odrębne upoważnienie od Kierownika Projektu Zamawiającego – skuteczne od momentu jego zarejestrowania w </w:t>
      </w:r>
      <w:proofErr w:type="spellStart"/>
      <w:r w:rsidRPr="00A064EF">
        <w:t>CDP</w:t>
      </w:r>
      <w:proofErr w:type="spellEnd"/>
      <w:r w:rsidRPr="00A064EF">
        <w:t>.</w:t>
      </w:r>
    </w:p>
    <w:p w14:paraId="5F8CBBCF" w14:textId="303A4D82" w:rsidR="002640F0" w:rsidRPr="00A064EF" w:rsidRDefault="002640F0" w:rsidP="00910341">
      <w:pPr>
        <w:pStyle w:val="rdnagwek"/>
        <w:spacing w:line="240" w:lineRule="auto"/>
      </w:pPr>
      <w:bookmarkStart w:id="67" w:name="_Toc476054634"/>
      <w:bookmarkStart w:id="68" w:name="_Toc505256854"/>
      <w:bookmarkStart w:id="69" w:name="_Toc505256984"/>
      <w:bookmarkStart w:id="70" w:name="_Toc511653916"/>
      <w:r w:rsidRPr="00A064EF">
        <w:t xml:space="preserve">[Product </w:t>
      </w:r>
      <w:proofErr w:type="spellStart"/>
      <w:r w:rsidRPr="00A064EF">
        <w:t>Owner</w:t>
      </w:r>
      <w:proofErr w:type="spellEnd"/>
      <w:r w:rsidRPr="00A064EF">
        <w:t>]</w:t>
      </w:r>
      <w:bookmarkEnd w:id="67"/>
      <w:bookmarkEnd w:id="68"/>
      <w:bookmarkEnd w:id="69"/>
      <w:bookmarkEnd w:id="70"/>
    </w:p>
    <w:p w14:paraId="350DE4D1" w14:textId="0006D5C5" w:rsidR="002640F0" w:rsidRPr="00A064EF" w:rsidRDefault="002640F0" w:rsidP="00910341">
      <w:pPr>
        <w:pStyle w:val="Umowa11"/>
        <w:spacing w:line="240" w:lineRule="auto"/>
      </w:pPr>
      <w:r w:rsidRPr="00A064EF">
        <w:t xml:space="preserve">Zamawiający oddeleguje na potrzeby realizacji </w:t>
      </w:r>
      <w:r w:rsidRPr="00B93E9D">
        <w:t xml:space="preserve">Umowy </w:t>
      </w:r>
      <w:r w:rsidR="005C3AFF" w:rsidRPr="00D17655">
        <w:t>5</w:t>
      </w:r>
      <w:r w:rsidRPr="00B93E9D">
        <w:t xml:space="preserve"> Product</w:t>
      </w:r>
      <w:r w:rsidRPr="00A064EF">
        <w:t xml:space="preserve"> </w:t>
      </w:r>
      <w:proofErr w:type="spellStart"/>
      <w:r w:rsidRPr="00A064EF">
        <w:t>Ownerów</w:t>
      </w:r>
      <w:proofErr w:type="spellEnd"/>
      <w:r w:rsidRPr="00A064EF">
        <w:t xml:space="preserve">. </w:t>
      </w:r>
    </w:p>
    <w:p w14:paraId="710FFFFD" w14:textId="77777777" w:rsidR="002640F0" w:rsidRPr="00A064EF" w:rsidRDefault="002640F0" w:rsidP="00910341">
      <w:pPr>
        <w:pStyle w:val="Umowa11"/>
        <w:spacing w:line="240" w:lineRule="auto"/>
      </w:pPr>
      <w:r w:rsidRPr="00A064EF">
        <w:t xml:space="preserve">Product </w:t>
      </w:r>
      <w:proofErr w:type="spellStart"/>
      <w:r w:rsidRPr="00A064EF">
        <w:t>Owner</w:t>
      </w:r>
      <w:proofErr w:type="spellEnd"/>
      <w:r w:rsidRPr="00A064EF">
        <w:t xml:space="preserve"> jest upoważniony przez Zamawiającego do działania w jego imieniu, w zakresie określonym w Umowie, w szczególności do wskazywania celów Zespołom Deweloperskim i ustalania z nimi zakresu pracy w Sprincie na zasadach określonych Umową. </w:t>
      </w:r>
    </w:p>
    <w:p w14:paraId="0DDC737E" w14:textId="77777777" w:rsidR="002640F0" w:rsidRPr="00A064EF" w:rsidRDefault="002640F0" w:rsidP="00910341">
      <w:pPr>
        <w:pStyle w:val="Umowa11"/>
        <w:spacing w:line="240" w:lineRule="auto"/>
      </w:pPr>
      <w:r w:rsidRPr="00A064EF">
        <w:lastRenderedPageBreak/>
        <w:t xml:space="preserve">W ramach Sprintu 0 Strony ustalają, z jakim Zespołem Deweloperskim będzie pracował dany Product </w:t>
      </w:r>
      <w:proofErr w:type="spellStart"/>
      <w:r w:rsidRPr="00A064EF">
        <w:t>Owner</w:t>
      </w:r>
      <w:proofErr w:type="spellEnd"/>
      <w:r w:rsidRPr="00A064EF">
        <w:t xml:space="preserve">. Jeden Zespół Deweloperski nie może współpracować z więcej niż jednym Product </w:t>
      </w:r>
      <w:proofErr w:type="spellStart"/>
      <w:r w:rsidRPr="00A064EF">
        <w:t>Ownerem</w:t>
      </w:r>
      <w:proofErr w:type="spellEnd"/>
      <w:r w:rsidRPr="00A064EF">
        <w:t xml:space="preserve">. </w:t>
      </w:r>
    </w:p>
    <w:p w14:paraId="5D474F83" w14:textId="77777777" w:rsidR="002640F0" w:rsidRPr="00A064EF" w:rsidRDefault="002640F0" w:rsidP="00910341">
      <w:pPr>
        <w:pStyle w:val="Umowa11"/>
        <w:spacing w:line="240" w:lineRule="auto"/>
      </w:pPr>
      <w:r w:rsidRPr="00A064EF">
        <w:t xml:space="preserve">Do kompetencji Product </w:t>
      </w:r>
      <w:proofErr w:type="spellStart"/>
      <w:r w:rsidRPr="00A064EF">
        <w:t>Ownera</w:t>
      </w:r>
      <w:proofErr w:type="spellEnd"/>
      <w:r w:rsidRPr="00A064EF">
        <w:t xml:space="preserve"> należy:</w:t>
      </w:r>
    </w:p>
    <w:p w14:paraId="13C22AE9" w14:textId="77777777" w:rsidR="002640F0" w:rsidRPr="00A064EF" w:rsidRDefault="002640F0" w:rsidP="00910341">
      <w:pPr>
        <w:pStyle w:val="Umowa111"/>
        <w:spacing w:line="240" w:lineRule="auto"/>
      </w:pPr>
      <w:r w:rsidRPr="00A064EF">
        <w:t xml:space="preserve">dobór i </w:t>
      </w:r>
      <w:proofErr w:type="spellStart"/>
      <w:r w:rsidRPr="00A064EF">
        <w:t>priorytetyzacja</w:t>
      </w:r>
      <w:proofErr w:type="spellEnd"/>
      <w:r w:rsidRPr="00A064EF">
        <w:t xml:space="preserve"> Wymagań do realizacji w ramach poszczególnych Sprintów;</w:t>
      </w:r>
    </w:p>
    <w:p w14:paraId="1AF4E9B7" w14:textId="77777777" w:rsidR="002640F0" w:rsidRPr="00A064EF" w:rsidRDefault="002640F0" w:rsidP="00910341">
      <w:pPr>
        <w:pStyle w:val="Umowa111"/>
        <w:spacing w:line="240" w:lineRule="auto"/>
      </w:pPr>
      <w:r w:rsidRPr="00A064EF">
        <w:t>zatwierdzenie Zadań realizowanych w ramach Sprintu na podstawie Wymagań;</w:t>
      </w:r>
    </w:p>
    <w:p w14:paraId="40B6C661" w14:textId="027EA27E" w:rsidR="002640F0" w:rsidRPr="00A064EF" w:rsidRDefault="002640F0" w:rsidP="00910341">
      <w:pPr>
        <w:pStyle w:val="Umowa111"/>
        <w:spacing w:line="240" w:lineRule="auto"/>
      </w:pPr>
      <w:r w:rsidRPr="00A064EF">
        <w:t>bieżąca komunikacja z przyporządkowanym Zespołem Deweloperskim</w:t>
      </w:r>
      <w:r w:rsidR="005F5E16">
        <w:t xml:space="preserve"> </w:t>
      </w:r>
      <w:r w:rsidRPr="00A064EF">
        <w:t>i z Zespołem Analityków oraz Głównym Architektem;</w:t>
      </w:r>
    </w:p>
    <w:p w14:paraId="3EE55A38" w14:textId="77777777" w:rsidR="002640F0" w:rsidRPr="00A064EF" w:rsidRDefault="002640F0" w:rsidP="00910341">
      <w:pPr>
        <w:pStyle w:val="Umowa111"/>
        <w:spacing w:line="240" w:lineRule="auto"/>
      </w:pPr>
      <w:r w:rsidRPr="00A064EF">
        <w:t>reprezentowanie pozostałej części organizacji Zamawiającego wobec Zespołu Deweloperskiego;</w:t>
      </w:r>
    </w:p>
    <w:p w14:paraId="7FC2EE28" w14:textId="77777777" w:rsidR="002640F0" w:rsidRPr="00A064EF" w:rsidRDefault="002640F0" w:rsidP="00910341">
      <w:pPr>
        <w:pStyle w:val="Umowa111"/>
        <w:spacing w:line="240" w:lineRule="auto"/>
      </w:pPr>
      <w:r w:rsidRPr="00A064EF">
        <w:t>dokonywanie przerwania Sprintu;</w:t>
      </w:r>
    </w:p>
    <w:p w14:paraId="7437703C" w14:textId="77777777" w:rsidR="002640F0" w:rsidRPr="00A064EF" w:rsidRDefault="002640F0" w:rsidP="00910341">
      <w:pPr>
        <w:pStyle w:val="Umowa111"/>
        <w:spacing w:line="240" w:lineRule="auto"/>
      </w:pPr>
      <w:r w:rsidRPr="00A064EF">
        <w:t>bieżąca weryfikacja rezultatów prac przyporządkowanego Zespołu Deweloperskiego;</w:t>
      </w:r>
    </w:p>
    <w:p w14:paraId="0DD9A9CE" w14:textId="77777777" w:rsidR="002640F0" w:rsidRPr="00A064EF" w:rsidRDefault="002640F0" w:rsidP="00910341">
      <w:pPr>
        <w:pStyle w:val="Umowa111"/>
        <w:spacing w:line="240" w:lineRule="auto"/>
      </w:pPr>
      <w:r w:rsidRPr="00A064EF">
        <w:t xml:space="preserve">udział w określonych spotkaniach </w:t>
      </w:r>
      <w:proofErr w:type="spellStart"/>
      <w:r w:rsidRPr="00A064EF">
        <w:t>scrumowych</w:t>
      </w:r>
      <w:proofErr w:type="spellEnd"/>
      <w:r w:rsidRPr="00A064EF">
        <w:t>;</w:t>
      </w:r>
    </w:p>
    <w:p w14:paraId="72540EFC" w14:textId="77777777" w:rsidR="002640F0" w:rsidRPr="00A064EF" w:rsidRDefault="002640F0" w:rsidP="00910341">
      <w:pPr>
        <w:pStyle w:val="Umowa111"/>
        <w:spacing w:line="240" w:lineRule="auto"/>
      </w:pPr>
      <w:r w:rsidRPr="00A064EF">
        <w:t>wykonywanie innych czynności określonych Umową.</w:t>
      </w:r>
    </w:p>
    <w:p w14:paraId="1DCFE0DF" w14:textId="77777777" w:rsidR="002640F0" w:rsidRPr="00A064EF" w:rsidRDefault="002640F0" w:rsidP="00910341">
      <w:pPr>
        <w:pStyle w:val="Umowa11"/>
        <w:spacing w:line="240" w:lineRule="auto"/>
        <w:rPr>
          <w:rFonts w:eastAsia="MS Mincho"/>
        </w:rPr>
      </w:pPr>
      <w:r w:rsidRPr="00A064EF">
        <w:t xml:space="preserve">Product </w:t>
      </w:r>
      <w:proofErr w:type="spellStart"/>
      <w:r w:rsidRPr="00A064EF">
        <w:t>Owner</w:t>
      </w:r>
      <w:proofErr w:type="spellEnd"/>
      <w:r w:rsidRPr="00A064EF">
        <w:t xml:space="preserve"> nie jest umocowany do złożenia w imieniu Zamawiającego oświadczenia o rozwiązaniu Umowy, bez względu na sposób takiego rozwiązania (odstąpienie od Umowy, wypowiedzenie, rozwiązanie Umowy za porozumieniem Stron).</w:t>
      </w:r>
      <w:r w:rsidRPr="00A064EF">
        <w:rPr>
          <w:rFonts w:eastAsia="MS Mincho"/>
        </w:rPr>
        <w:t xml:space="preserve"> </w:t>
      </w:r>
    </w:p>
    <w:p w14:paraId="4AF28049" w14:textId="77777777" w:rsidR="002640F0" w:rsidRPr="00A064EF" w:rsidRDefault="002640F0" w:rsidP="00910341">
      <w:pPr>
        <w:pStyle w:val="Umowa11"/>
        <w:spacing w:line="240" w:lineRule="auto"/>
      </w:pPr>
      <w:r w:rsidRPr="00A064EF">
        <w:t xml:space="preserve">Zamawiający może dokonać zmiany Product </w:t>
      </w:r>
      <w:proofErr w:type="spellStart"/>
      <w:r w:rsidRPr="00A064EF">
        <w:t>Ownera</w:t>
      </w:r>
      <w:proofErr w:type="spellEnd"/>
      <w:r w:rsidRPr="00A064EF">
        <w:t xml:space="preserve">. Zmiana Product </w:t>
      </w:r>
      <w:proofErr w:type="spellStart"/>
      <w:r w:rsidRPr="00A064EF">
        <w:t>Ownera</w:t>
      </w:r>
      <w:proofErr w:type="spellEnd"/>
      <w:r w:rsidRPr="00A064EF">
        <w:t xml:space="preserve"> staje się skuteczna z chwilą doręczenia Kierownikowi Projektu informacji (e-mail) na temat odwołania Product </w:t>
      </w:r>
      <w:proofErr w:type="spellStart"/>
      <w:r w:rsidRPr="00A064EF">
        <w:t>Ownera</w:t>
      </w:r>
      <w:proofErr w:type="spellEnd"/>
      <w:r w:rsidRPr="00A064EF">
        <w:t xml:space="preserve"> oraz powołania do roli Product </w:t>
      </w:r>
      <w:proofErr w:type="spellStart"/>
      <w:r w:rsidRPr="00A064EF">
        <w:t>Ownera</w:t>
      </w:r>
      <w:proofErr w:type="spellEnd"/>
      <w:r w:rsidRPr="00A064EF">
        <w:t xml:space="preserve"> osoby go zastępującej, wraz ze wskazaniem jej danych kontaktowych. Zmiana Product </w:t>
      </w:r>
      <w:proofErr w:type="spellStart"/>
      <w:r w:rsidRPr="00A064EF">
        <w:t>Ownera</w:t>
      </w:r>
      <w:proofErr w:type="spellEnd"/>
      <w:r w:rsidRPr="00A064EF">
        <w:t xml:space="preserve"> równoznaczna jest z odwołaniem pełnomocnictwa udzielonego osobie pełniącej dotychczas stanowisko Product </w:t>
      </w:r>
      <w:proofErr w:type="spellStart"/>
      <w:r w:rsidRPr="00A064EF">
        <w:t>Ownera</w:t>
      </w:r>
      <w:proofErr w:type="spellEnd"/>
      <w:r w:rsidRPr="00A064EF">
        <w:t xml:space="preserve"> i udzieleniem takiego pełnomocnictwa nowej osobie pełniącej rolę Product </w:t>
      </w:r>
      <w:proofErr w:type="spellStart"/>
      <w:r w:rsidRPr="00A064EF">
        <w:t>Ownera</w:t>
      </w:r>
      <w:proofErr w:type="spellEnd"/>
      <w:r w:rsidRPr="00A064EF">
        <w:t xml:space="preserve">. </w:t>
      </w:r>
    </w:p>
    <w:p w14:paraId="54304FFA" w14:textId="77777777" w:rsidR="002640F0" w:rsidRPr="00A064EF" w:rsidRDefault="002640F0" w:rsidP="00910341">
      <w:pPr>
        <w:pStyle w:val="rdnagwek"/>
        <w:spacing w:line="240" w:lineRule="auto"/>
      </w:pPr>
      <w:bookmarkStart w:id="71" w:name="_Toc505256855"/>
      <w:bookmarkStart w:id="72" w:name="_Toc505256985"/>
      <w:bookmarkStart w:id="73" w:name="_Toc511653917"/>
      <w:r w:rsidRPr="00A064EF">
        <w:t>[</w:t>
      </w:r>
      <w:proofErr w:type="spellStart"/>
      <w:r w:rsidRPr="00A064EF">
        <w:t>Scrum</w:t>
      </w:r>
      <w:proofErr w:type="spellEnd"/>
      <w:r w:rsidRPr="00A064EF">
        <w:t xml:space="preserve"> Master]</w:t>
      </w:r>
      <w:bookmarkEnd w:id="71"/>
      <w:bookmarkEnd w:id="72"/>
      <w:bookmarkEnd w:id="73"/>
    </w:p>
    <w:p w14:paraId="5C791365" w14:textId="43F4ADBB" w:rsidR="002640F0" w:rsidRPr="00A064EF" w:rsidRDefault="002640F0" w:rsidP="00910341">
      <w:pPr>
        <w:pStyle w:val="Umowa11"/>
        <w:spacing w:line="240" w:lineRule="auto"/>
      </w:pPr>
      <w:r w:rsidRPr="00A064EF">
        <w:t>Wykonawca oddeleguje [</w:t>
      </w:r>
      <w:r w:rsidRPr="004D5FD0">
        <w:t>#</w:t>
      </w:r>
      <w:r w:rsidRPr="00A064EF">
        <w:t xml:space="preserve">] </w:t>
      </w:r>
      <w:proofErr w:type="spellStart"/>
      <w:r w:rsidRPr="00A064EF">
        <w:t>Scrum</w:t>
      </w:r>
      <w:proofErr w:type="spellEnd"/>
      <w:r w:rsidRPr="00A064EF">
        <w:t xml:space="preserve"> Masterów. W ramach Sprintu 0 Strony ustalają, z</w:t>
      </w:r>
      <w:r w:rsidR="004D5FD0">
        <w:t> </w:t>
      </w:r>
      <w:r w:rsidRPr="00A064EF">
        <w:t xml:space="preserve">jakim Zespołem Deweloperskim będzie pracował dany </w:t>
      </w:r>
      <w:proofErr w:type="spellStart"/>
      <w:r w:rsidRPr="00A064EF">
        <w:t>Scrum</w:t>
      </w:r>
      <w:proofErr w:type="spellEnd"/>
      <w:r w:rsidRPr="00A064EF">
        <w:t xml:space="preserve"> Master. </w:t>
      </w:r>
    </w:p>
    <w:p w14:paraId="2BE9E0E9" w14:textId="39E704A9" w:rsidR="002640F0" w:rsidRPr="00A064EF" w:rsidRDefault="002640F0" w:rsidP="00910341">
      <w:pPr>
        <w:pStyle w:val="Umowa11"/>
        <w:spacing w:line="240" w:lineRule="auto"/>
        <w:rPr>
          <w:rFonts w:eastAsia="MS Mincho"/>
        </w:rPr>
      </w:pPr>
      <w:r w:rsidRPr="00A064EF">
        <w:t xml:space="preserve">Wykonawca gwarantuje, że </w:t>
      </w:r>
      <w:proofErr w:type="spellStart"/>
      <w:r w:rsidRPr="00A064EF">
        <w:t>Scrum</w:t>
      </w:r>
      <w:proofErr w:type="spellEnd"/>
      <w:r w:rsidRPr="00A064EF">
        <w:t xml:space="preserve"> Master będzie posiadał kompetencje i</w:t>
      </w:r>
      <w:r w:rsidR="004D5FD0">
        <w:t> </w:t>
      </w:r>
      <w:r w:rsidRPr="00A064EF">
        <w:t>doświadczenie niezbędne dla prawidłowej realizacji obowiązków wynikających z</w:t>
      </w:r>
      <w:r w:rsidR="004D5FD0">
        <w:t> </w:t>
      </w:r>
      <w:r w:rsidRPr="00A064EF">
        <w:t>pełnionej przez niego roli.</w:t>
      </w:r>
    </w:p>
    <w:p w14:paraId="46660E9B" w14:textId="77777777" w:rsidR="002640F0" w:rsidRPr="00A064EF" w:rsidRDefault="002640F0" w:rsidP="00910341">
      <w:pPr>
        <w:pStyle w:val="Umowa11"/>
        <w:spacing w:line="240" w:lineRule="auto"/>
      </w:pPr>
      <w:proofErr w:type="spellStart"/>
      <w:r w:rsidRPr="00A064EF">
        <w:t>Scrum</w:t>
      </w:r>
      <w:proofErr w:type="spellEnd"/>
      <w:r w:rsidRPr="00A064EF">
        <w:t xml:space="preserve"> Master jest oddelegowany przez Wykonawcę w celu:</w:t>
      </w:r>
    </w:p>
    <w:p w14:paraId="544B207B" w14:textId="4F2C601D" w:rsidR="002640F0" w:rsidRPr="00A064EF" w:rsidRDefault="002640F0" w:rsidP="00910341">
      <w:pPr>
        <w:pStyle w:val="Umowa111"/>
        <w:spacing w:line="240" w:lineRule="auto"/>
      </w:pPr>
      <w:r w:rsidRPr="00A064EF">
        <w:t>czuwania nad optymalizacją i prawidłowością przebiegu procesu wytwórczego w ramach Umowy (w tym w szczególności pod k</w:t>
      </w:r>
      <w:r w:rsidR="00F266FD">
        <w:t>ą</w:t>
      </w:r>
      <w:r w:rsidRPr="00A064EF">
        <w:t xml:space="preserve">tem zgodności z dobrymi praktykami </w:t>
      </w:r>
      <w:proofErr w:type="spellStart"/>
      <w:r w:rsidRPr="00A064EF">
        <w:t>Scrum</w:t>
      </w:r>
      <w:proofErr w:type="spellEnd"/>
      <w:r w:rsidRPr="00A064EF">
        <w:t>);</w:t>
      </w:r>
    </w:p>
    <w:p w14:paraId="6129F628" w14:textId="23F812D0" w:rsidR="002640F0" w:rsidRPr="00A064EF" w:rsidRDefault="002640F0" w:rsidP="00910341">
      <w:pPr>
        <w:pStyle w:val="Umowa111"/>
        <w:spacing w:line="240" w:lineRule="auto"/>
      </w:pPr>
      <w:r w:rsidRPr="00A064EF">
        <w:t xml:space="preserve">bieżącego wsparcia Product </w:t>
      </w:r>
      <w:proofErr w:type="spellStart"/>
      <w:r w:rsidRPr="00A064EF">
        <w:t>Ownerów</w:t>
      </w:r>
      <w:proofErr w:type="spellEnd"/>
      <w:r w:rsidRPr="00A064EF">
        <w:t>, Zespołów Deweloperskich i</w:t>
      </w:r>
      <w:r w:rsidR="004D5FD0">
        <w:t> </w:t>
      </w:r>
      <w:r w:rsidRPr="00A064EF">
        <w:t>Zespołu Analityków;</w:t>
      </w:r>
    </w:p>
    <w:p w14:paraId="21D556D1" w14:textId="144E2F32" w:rsidR="002640F0" w:rsidRDefault="00CF6FE6" w:rsidP="00910341">
      <w:pPr>
        <w:pStyle w:val="Umowa111"/>
        <w:spacing w:line="240" w:lineRule="auto"/>
      </w:pPr>
      <w:r w:rsidRPr="00A064EF">
        <w:t xml:space="preserve">uczestniczenia w spotkaniach </w:t>
      </w:r>
      <w:proofErr w:type="spellStart"/>
      <w:r w:rsidRPr="00A064EF">
        <w:t>s</w:t>
      </w:r>
      <w:r w:rsidR="002640F0" w:rsidRPr="00A064EF">
        <w:t>crumowych</w:t>
      </w:r>
      <w:proofErr w:type="spellEnd"/>
      <w:r w:rsidR="002640F0" w:rsidRPr="00A064EF">
        <w:t xml:space="preserve"> wskazan</w:t>
      </w:r>
      <w:r w:rsidR="00882303" w:rsidRPr="00A064EF">
        <w:t>ych Umową oraz czuwania nad ich</w:t>
      </w:r>
      <w:r w:rsidR="002640F0" w:rsidRPr="00A064EF">
        <w:t xml:space="preserve"> prawidłowym przebiegiem. </w:t>
      </w:r>
    </w:p>
    <w:p w14:paraId="16753FFF" w14:textId="77777777" w:rsidR="006925EE" w:rsidRPr="00A064EF" w:rsidRDefault="006925EE" w:rsidP="006925EE"/>
    <w:p w14:paraId="3AACCD98" w14:textId="0E67607D" w:rsidR="000D088E" w:rsidRDefault="000D088E" w:rsidP="00910341">
      <w:pPr>
        <w:pStyle w:val="rdnagwek"/>
        <w:spacing w:line="240" w:lineRule="auto"/>
      </w:pPr>
      <w:bookmarkStart w:id="74" w:name="_Toc511653918"/>
      <w:bookmarkStart w:id="75" w:name="_Toc476054635"/>
      <w:bookmarkStart w:id="76" w:name="_Toc505256856"/>
      <w:bookmarkStart w:id="77" w:name="_Toc505256986"/>
      <w:r>
        <w:lastRenderedPageBreak/>
        <w:t>[</w:t>
      </w:r>
      <w:r w:rsidR="00B9307F">
        <w:t xml:space="preserve">Specjalista ds. </w:t>
      </w:r>
      <w:proofErr w:type="spellStart"/>
      <w:r w:rsidR="00B9307F">
        <w:t>Scrum</w:t>
      </w:r>
      <w:proofErr w:type="spellEnd"/>
      <w:r w:rsidR="00B9307F">
        <w:t xml:space="preserve"> </w:t>
      </w:r>
      <w:proofErr w:type="spellStart"/>
      <w:r w:rsidR="00B9307F">
        <w:t>Masteringu</w:t>
      </w:r>
      <w:proofErr w:type="spellEnd"/>
      <w:r>
        <w:t>]</w:t>
      </w:r>
      <w:bookmarkEnd w:id="74"/>
    </w:p>
    <w:p w14:paraId="38BD4DE3" w14:textId="2A66A8E1" w:rsidR="00DE48F5" w:rsidRDefault="00B9307F" w:rsidP="00910341">
      <w:pPr>
        <w:pStyle w:val="Umowa11"/>
        <w:spacing w:line="240" w:lineRule="auto"/>
      </w:pPr>
      <w:r>
        <w:t xml:space="preserve">Zamawiający jest </w:t>
      </w:r>
      <w:r w:rsidR="00DE48F5">
        <w:t>uprawniony do</w:t>
      </w:r>
      <w:r w:rsidRPr="00A064EF">
        <w:t xml:space="preserve"> oddeleg</w:t>
      </w:r>
      <w:r w:rsidR="00DE48F5">
        <w:t xml:space="preserve">owania </w:t>
      </w:r>
      <w:r w:rsidR="004D5FD0">
        <w:t>Specjalisty</w:t>
      </w:r>
      <w:r w:rsidR="00DE48F5">
        <w:t xml:space="preserve"> ds. </w:t>
      </w:r>
      <w:proofErr w:type="spellStart"/>
      <w:r w:rsidR="00DE48F5">
        <w:t>Scrum</w:t>
      </w:r>
      <w:proofErr w:type="spellEnd"/>
      <w:r w:rsidR="00DE48F5">
        <w:t xml:space="preserve"> </w:t>
      </w:r>
      <w:proofErr w:type="spellStart"/>
      <w:r w:rsidR="00DE48F5">
        <w:t>Masteringu</w:t>
      </w:r>
      <w:proofErr w:type="spellEnd"/>
      <w:r w:rsidRPr="00A064EF">
        <w:t xml:space="preserve">. </w:t>
      </w:r>
    </w:p>
    <w:p w14:paraId="2EED4333" w14:textId="026D6EB9" w:rsidR="00B9307F" w:rsidRDefault="00DE48F5" w:rsidP="00910341">
      <w:pPr>
        <w:pStyle w:val="Umowa11"/>
        <w:spacing w:line="240" w:lineRule="auto"/>
      </w:pPr>
      <w:r>
        <w:t xml:space="preserve">Specjalista ds. </w:t>
      </w:r>
      <w:proofErr w:type="spellStart"/>
      <w:r>
        <w:t>Scrum</w:t>
      </w:r>
      <w:proofErr w:type="spellEnd"/>
      <w:r>
        <w:t xml:space="preserve"> </w:t>
      </w:r>
      <w:proofErr w:type="spellStart"/>
      <w:r>
        <w:t>Masteringu</w:t>
      </w:r>
      <w:proofErr w:type="spellEnd"/>
      <w:r>
        <w:t xml:space="preserve"> jest uprawniony</w:t>
      </w:r>
      <w:r w:rsidR="00843C2F">
        <w:t xml:space="preserve"> do</w:t>
      </w:r>
      <w:r>
        <w:t>:</w:t>
      </w:r>
    </w:p>
    <w:p w14:paraId="3BBCF8A5" w14:textId="1869D82E" w:rsidR="00FF28E7" w:rsidRDefault="00FF28E7" w:rsidP="00910341">
      <w:pPr>
        <w:pStyle w:val="Umowa111"/>
        <w:spacing w:line="240" w:lineRule="auto"/>
      </w:pPr>
      <w:r>
        <w:t>czuwania nad należyt</w:t>
      </w:r>
      <w:r w:rsidR="00E933B9">
        <w:t>ą</w:t>
      </w:r>
      <w:r>
        <w:t xml:space="preserve"> realizacją zasad określonych w Umowie, w tym w</w:t>
      </w:r>
      <w:r w:rsidR="004D5FD0">
        <w:t> </w:t>
      </w:r>
      <w:r>
        <w:t>szczególności</w:t>
      </w:r>
      <w:r w:rsidRPr="00FF28E7">
        <w:t xml:space="preserve"> </w:t>
      </w:r>
      <w:r>
        <w:t xml:space="preserve">czuwania nad prawidłowością i rzetelnością działań </w:t>
      </w:r>
      <w:proofErr w:type="spellStart"/>
      <w:r>
        <w:t>Scrum</w:t>
      </w:r>
      <w:proofErr w:type="spellEnd"/>
      <w:r>
        <w:t xml:space="preserve"> </w:t>
      </w:r>
      <w:proofErr w:type="spellStart"/>
      <w:r>
        <w:t>Materów</w:t>
      </w:r>
      <w:proofErr w:type="spellEnd"/>
      <w:r>
        <w:t>.</w:t>
      </w:r>
    </w:p>
    <w:p w14:paraId="40545FBB" w14:textId="0E9550EF" w:rsidR="000374F7" w:rsidRDefault="000374F7" w:rsidP="00910341">
      <w:pPr>
        <w:pStyle w:val="Umowa111"/>
        <w:spacing w:line="240" w:lineRule="auto"/>
      </w:pPr>
      <w:r>
        <w:t xml:space="preserve">udziału we wszelkich </w:t>
      </w:r>
      <w:r w:rsidR="000D46B7">
        <w:t xml:space="preserve">spotkaniach opisanych Umową, w tym w ramach </w:t>
      </w:r>
      <w:proofErr w:type="spellStart"/>
      <w:r w:rsidR="000D46B7">
        <w:t>Scruma</w:t>
      </w:r>
      <w:proofErr w:type="spellEnd"/>
      <w:r w:rsidR="000D46B7">
        <w:t xml:space="preserve"> </w:t>
      </w:r>
      <w:proofErr w:type="spellStart"/>
      <w:r w:rsidR="000D46B7">
        <w:t>Scrumów</w:t>
      </w:r>
      <w:proofErr w:type="spellEnd"/>
      <w:r w:rsidR="000D46B7">
        <w:t>;</w:t>
      </w:r>
    </w:p>
    <w:p w14:paraId="114E883D" w14:textId="0C3918DA" w:rsidR="000D46B7" w:rsidRDefault="000D46B7" w:rsidP="00910341">
      <w:pPr>
        <w:pStyle w:val="Umowa111"/>
        <w:spacing w:line="240" w:lineRule="auto"/>
      </w:pPr>
      <w:r>
        <w:t xml:space="preserve">bieżącego wsparcia Product </w:t>
      </w:r>
      <w:proofErr w:type="spellStart"/>
      <w:r>
        <w:t>Ownerów</w:t>
      </w:r>
      <w:proofErr w:type="spellEnd"/>
      <w:r w:rsidR="007600AD">
        <w:t>.</w:t>
      </w:r>
    </w:p>
    <w:p w14:paraId="10705430" w14:textId="7FDE753B" w:rsidR="002640F0" w:rsidRPr="00A064EF" w:rsidRDefault="002640F0" w:rsidP="00910341">
      <w:pPr>
        <w:pStyle w:val="rdnagwek"/>
        <w:spacing w:line="240" w:lineRule="auto"/>
      </w:pPr>
      <w:bookmarkStart w:id="78" w:name="_Toc511653919"/>
      <w:r w:rsidRPr="00A064EF">
        <w:t>[Zespół Deweloperski]</w:t>
      </w:r>
      <w:bookmarkEnd w:id="75"/>
      <w:bookmarkEnd w:id="76"/>
      <w:bookmarkEnd w:id="77"/>
      <w:bookmarkEnd w:id="78"/>
      <w:r w:rsidRPr="00A064EF">
        <w:t xml:space="preserve"> </w:t>
      </w:r>
    </w:p>
    <w:p w14:paraId="405A7B1F" w14:textId="79522C82" w:rsidR="002640F0" w:rsidRPr="00A064EF" w:rsidRDefault="002640F0" w:rsidP="00910341">
      <w:pPr>
        <w:pStyle w:val="Umowa11"/>
        <w:spacing w:line="240" w:lineRule="auto"/>
      </w:pPr>
      <w:r w:rsidRPr="00A064EF">
        <w:t>Wykonawca oddeleguje do realizacji Umowy [</w:t>
      </w:r>
      <w:r w:rsidRPr="004D5FD0">
        <w:t>#</w:t>
      </w:r>
      <w:r w:rsidR="00882303" w:rsidRPr="004D5FD0">
        <w:t>]</w:t>
      </w:r>
      <w:r w:rsidR="00882303" w:rsidRPr="00A064EF">
        <w:t xml:space="preserve"> Zespołów Deweloperskich</w:t>
      </w:r>
      <w:r w:rsidRPr="00A064EF">
        <w:t xml:space="preserve"> </w:t>
      </w:r>
      <w:r w:rsidR="00A22823" w:rsidRPr="00A064EF">
        <w:t>–</w:t>
      </w:r>
      <w:r w:rsidRPr="00A064EF">
        <w:t xml:space="preserve"> spełniających wymagania zawarte w Umowie</w:t>
      </w:r>
      <w:r w:rsidR="006A3E3D">
        <w:t xml:space="preserve">, </w:t>
      </w:r>
      <w:proofErr w:type="spellStart"/>
      <w:r w:rsidR="006A3E3D">
        <w:t>SIWZ</w:t>
      </w:r>
      <w:proofErr w:type="spellEnd"/>
      <w:r w:rsidRPr="00A064EF">
        <w:t xml:space="preserve"> i </w:t>
      </w:r>
      <w:proofErr w:type="spellStart"/>
      <w:r w:rsidRPr="00A064EF">
        <w:t>OPZ</w:t>
      </w:r>
      <w:proofErr w:type="spellEnd"/>
      <w:r w:rsidRPr="00A064EF">
        <w:t xml:space="preserve"> co do ich liczebności, składu oraz kompetencji.</w:t>
      </w:r>
    </w:p>
    <w:p w14:paraId="6A322B40" w14:textId="77777777" w:rsidR="002640F0" w:rsidRPr="00A064EF" w:rsidRDefault="002640F0" w:rsidP="00910341">
      <w:pPr>
        <w:pStyle w:val="Umowa11"/>
        <w:spacing w:line="240" w:lineRule="auto"/>
      </w:pPr>
      <w:bookmarkStart w:id="79" w:name="_Ref454380428"/>
      <w:r w:rsidRPr="00A064EF">
        <w:t>Wykonawca oświadcza, że wszyscy członkowie Zespołu Deweloperskiego będą posiadali:</w:t>
      </w:r>
    </w:p>
    <w:p w14:paraId="21B23209" w14:textId="51A6B861" w:rsidR="002640F0" w:rsidRPr="00A064EF" w:rsidRDefault="002640F0" w:rsidP="00910341">
      <w:pPr>
        <w:pStyle w:val="Umowa111"/>
        <w:spacing w:line="240" w:lineRule="auto"/>
      </w:pPr>
      <w:r w:rsidRPr="00A064EF">
        <w:t xml:space="preserve">kompetencje, certyfikaty i umiejętności wskazane w </w:t>
      </w:r>
      <w:proofErr w:type="spellStart"/>
      <w:r w:rsidR="006A3E3D">
        <w:t>SIWZ</w:t>
      </w:r>
      <w:proofErr w:type="spellEnd"/>
      <w:r w:rsidR="006A3E3D">
        <w:t xml:space="preserve"> i </w:t>
      </w:r>
      <w:proofErr w:type="spellStart"/>
      <w:r w:rsidRPr="00A064EF">
        <w:t>OPZ</w:t>
      </w:r>
      <w:proofErr w:type="spellEnd"/>
      <w:r w:rsidRPr="00A064EF">
        <w:t>;</w:t>
      </w:r>
    </w:p>
    <w:p w14:paraId="4C363971" w14:textId="77777777" w:rsidR="002640F0" w:rsidRPr="00A064EF" w:rsidRDefault="002640F0" w:rsidP="00910341">
      <w:pPr>
        <w:pStyle w:val="Umowa111"/>
        <w:spacing w:line="240" w:lineRule="auto"/>
      </w:pPr>
      <w:r w:rsidRPr="00A064EF">
        <w:t xml:space="preserve">inne umiejętności i doświadczenie gwarantujące należyte wykonanie obowiązków im powierzonych, przy zachowaniu wymogów wynikających z Umowy. </w:t>
      </w:r>
    </w:p>
    <w:bookmarkEnd w:id="79"/>
    <w:p w14:paraId="48386FE7" w14:textId="4C4726C7" w:rsidR="002640F0" w:rsidRPr="00A064EF" w:rsidRDefault="002640F0" w:rsidP="00910341">
      <w:pPr>
        <w:pStyle w:val="Umowa11"/>
        <w:spacing w:line="240" w:lineRule="auto"/>
      </w:pPr>
      <w:r w:rsidRPr="00A064EF">
        <w:t>W każdym przypadku niedostępności członka Zespołu Deweloperskiego, Wykonawca, na własny koszt, zobowiązany jest do podjęcia wszelkich starań w celu uniknięcia ryzyka obniżenia efektywności prac realizowanych w ramach Umowy, w</w:t>
      </w:r>
      <w:r w:rsidR="004D5FD0">
        <w:t> </w:t>
      </w:r>
      <w:r w:rsidRPr="00A064EF">
        <w:t>tym w szczególności niezwłocznego oddelegowania do prac na potrzeby Umowy dodatkowego członka Zespołu Deweloperskiego. W okolicznościach, o których mowa powyżej, Wykonawca zobowiązany jest zapewnić nowego członka Zespołu Deweloperskiego o doświadczeniu i kompetencjach nie niższych od zastępowanego członka Zespołu Deweloperskiego.</w:t>
      </w:r>
    </w:p>
    <w:p w14:paraId="3829CCA2" w14:textId="77777777" w:rsidR="002640F0" w:rsidRPr="00A064EF" w:rsidRDefault="002640F0" w:rsidP="00910341">
      <w:pPr>
        <w:pStyle w:val="Umowa11"/>
        <w:spacing w:line="240" w:lineRule="auto"/>
      </w:pPr>
      <w:r w:rsidRPr="00A064EF">
        <w:t>W każdym przypadku dokonania zmiany składu Zespołu Deweloperskiego, koszty ewentualnego przeszkolenia nowego członka Zespołu Deweloperskiego obciążają Wykonawcę, niezależnie od tego, z jakiej przyczyny i z czyjej inicjatywy nastąpiła zmiana.</w:t>
      </w:r>
    </w:p>
    <w:p w14:paraId="1EF45077" w14:textId="11E8ABA2" w:rsidR="002640F0" w:rsidRPr="00A064EF" w:rsidRDefault="002640F0" w:rsidP="00910341">
      <w:pPr>
        <w:pStyle w:val="rdnagwek"/>
        <w:spacing w:line="240" w:lineRule="auto"/>
      </w:pPr>
      <w:bookmarkStart w:id="80" w:name="_Toc511653920"/>
      <w:bookmarkStart w:id="81" w:name="_Ref454378806"/>
      <w:bookmarkStart w:id="82" w:name="_Ref475643472"/>
      <w:r w:rsidRPr="00A064EF">
        <w:t>[Zespół Analityków]</w:t>
      </w:r>
      <w:bookmarkEnd w:id="80"/>
      <w:r w:rsidRPr="00A064EF">
        <w:t xml:space="preserve"> </w:t>
      </w:r>
    </w:p>
    <w:p w14:paraId="1DBF9676" w14:textId="77777777" w:rsidR="002640F0" w:rsidRPr="00A064EF" w:rsidRDefault="002640F0" w:rsidP="00910341">
      <w:pPr>
        <w:pStyle w:val="Umowa11"/>
        <w:spacing w:line="240" w:lineRule="auto"/>
      </w:pPr>
      <w:r w:rsidRPr="00A064EF">
        <w:t xml:space="preserve">Wykonawca na potrzeby realizacji Umowy powoła Zespół Analityków. </w:t>
      </w:r>
    </w:p>
    <w:p w14:paraId="59FBED4E" w14:textId="29D3A15E" w:rsidR="002640F0" w:rsidRPr="00A064EF" w:rsidRDefault="002640F0" w:rsidP="00910341">
      <w:pPr>
        <w:pStyle w:val="Umowa11"/>
        <w:spacing w:line="240" w:lineRule="auto"/>
      </w:pPr>
      <w:r w:rsidRPr="00A064EF">
        <w:t xml:space="preserve">Zespół Analityków będzie składać się z osób dysponujących kompetencjami wskazanymi w </w:t>
      </w:r>
      <w:proofErr w:type="spellStart"/>
      <w:r w:rsidR="006A3E3D">
        <w:t>SIWZ</w:t>
      </w:r>
      <w:proofErr w:type="spellEnd"/>
      <w:r w:rsidR="006A3E3D">
        <w:t xml:space="preserve"> i </w:t>
      </w:r>
      <w:proofErr w:type="spellStart"/>
      <w:r w:rsidRPr="00A064EF">
        <w:t>OPZ</w:t>
      </w:r>
      <w:proofErr w:type="spellEnd"/>
      <w:r w:rsidRPr="00A064EF">
        <w:t xml:space="preserve"> – a jego liczebność </w:t>
      </w:r>
      <w:r w:rsidR="00143762" w:rsidRPr="00A064EF">
        <w:t xml:space="preserve">wyniesie </w:t>
      </w:r>
      <w:r w:rsidRPr="004D5FD0">
        <w:t>[#]</w:t>
      </w:r>
      <w:r w:rsidRPr="00A064EF">
        <w:t xml:space="preserve"> </w:t>
      </w:r>
      <w:r w:rsidR="00143762" w:rsidRPr="00A064EF">
        <w:t>a</w:t>
      </w:r>
      <w:r w:rsidRPr="00A064EF">
        <w:t>nalityków</w:t>
      </w:r>
      <w:r w:rsidR="00810979">
        <w:t xml:space="preserve"> (</w:t>
      </w:r>
      <w:r w:rsidRPr="00A064EF">
        <w:t>n</w:t>
      </w:r>
      <w:r w:rsidR="00841402">
        <w:t>ie mniej niż 2</w:t>
      </w:r>
      <w:r w:rsidR="00810979">
        <w:t>)</w:t>
      </w:r>
      <w:r w:rsidRPr="00A064EF">
        <w:t xml:space="preserve">. Zespół Analityków będzie współpracował z Product </w:t>
      </w:r>
      <w:proofErr w:type="spellStart"/>
      <w:r w:rsidRPr="00A064EF">
        <w:t>Ownerami</w:t>
      </w:r>
      <w:proofErr w:type="spellEnd"/>
      <w:r w:rsidRPr="00A064EF">
        <w:t xml:space="preserve">, Kierownikami Projektu i Zespołami Deweloperskimi oraz Głównym Architektem w przedmiocie ustalenia Wymagań do realizacji w ramach Sprintów oraz ewentualnych potrzeb korekt i modyfikacji w </w:t>
      </w:r>
      <w:proofErr w:type="spellStart"/>
      <w:r w:rsidRPr="00A064EF">
        <w:t>Backlogu</w:t>
      </w:r>
      <w:proofErr w:type="spellEnd"/>
      <w:r w:rsidRPr="00A064EF">
        <w:t xml:space="preserve">. W szczególności Zespół Analityków będzie: </w:t>
      </w:r>
    </w:p>
    <w:p w14:paraId="30CBAB45" w14:textId="77777777" w:rsidR="002640F0" w:rsidRPr="00A064EF" w:rsidRDefault="002640F0" w:rsidP="00910341">
      <w:pPr>
        <w:pStyle w:val="Umowa111"/>
        <w:spacing w:line="240" w:lineRule="auto"/>
      </w:pPr>
      <w:r w:rsidRPr="00A064EF">
        <w:t xml:space="preserve">uczestniczył w Planowaniach Sprintu oraz uzgadniał z Product </w:t>
      </w:r>
      <w:proofErr w:type="spellStart"/>
      <w:r w:rsidRPr="00A064EF">
        <w:t>Ownerami</w:t>
      </w:r>
      <w:proofErr w:type="spellEnd"/>
      <w:r w:rsidRPr="00A064EF">
        <w:t xml:space="preserve"> i Zespołami Deweloperskimi zakres prac danego Zespołu </w:t>
      </w:r>
      <w:r w:rsidRPr="001C48E5">
        <w:t xml:space="preserve">Deweloperskiego w danym Sprincie, a następnie także będzie odpowiadał za prawidłowe sformułowanie Zadań i przygotowanie do stanu Definicji </w:t>
      </w:r>
      <w:r w:rsidRPr="001C48E5">
        <w:lastRenderedPageBreak/>
        <w:t>Gotowości dla Wymagań planowanych do realizacji w przyszłych Sprintach;</w:t>
      </w:r>
    </w:p>
    <w:p w14:paraId="1076390E" w14:textId="26CA2C39" w:rsidR="002640F0" w:rsidRPr="00A064EF" w:rsidRDefault="002640F0" w:rsidP="00910341">
      <w:pPr>
        <w:pStyle w:val="Umowa111"/>
        <w:spacing w:line="240" w:lineRule="auto"/>
      </w:pPr>
      <w:r w:rsidRPr="00A064EF">
        <w:t>wspierał Zespoły Deweloperskie w zakresie aktualizacji części analitycznej Repozytorium</w:t>
      </w:r>
      <w:r w:rsidR="009238C6">
        <w:t xml:space="preserve"> Kodu</w:t>
      </w:r>
      <w:r w:rsidRPr="00A064EF">
        <w:t>;</w:t>
      </w:r>
    </w:p>
    <w:p w14:paraId="22779066" w14:textId="77777777" w:rsidR="002640F0" w:rsidRPr="00A064EF" w:rsidRDefault="002640F0" w:rsidP="00910341">
      <w:pPr>
        <w:pStyle w:val="Umowa111"/>
        <w:spacing w:line="240" w:lineRule="auto"/>
      </w:pPr>
      <w:r w:rsidRPr="00A064EF">
        <w:t xml:space="preserve">doradzał Product </w:t>
      </w:r>
      <w:proofErr w:type="spellStart"/>
      <w:r w:rsidRPr="00A064EF">
        <w:t>Ownerowi</w:t>
      </w:r>
      <w:proofErr w:type="spellEnd"/>
      <w:r w:rsidRPr="00A064EF">
        <w:t xml:space="preserve"> i Kierownikom Projektu w ramach procedury zmiany Umowy. </w:t>
      </w:r>
    </w:p>
    <w:p w14:paraId="636D4C4C" w14:textId="77F38BBA" w:rsidR="001129B5" w:rsidRPr="00A064EF" w:rsidRDefault="002640F0" w:rsidP="00910341">
      <w:pPr>
        <w:pStyle w:val="Umowa11"/>
        <w:spacing w:line="240" w:lineRule="auto"/>
      </w:pPr>
      <w:r w:rsidRPr="00A064EF">
        <w:t xml:space="preserve">Przedstawiciele Zespołu Analityków uczestniczą w spotkaniach wskazanych Umową oraz </w:t>
      </w:r>
      <w:r w:rsidR="00923918">
        <w:t xml:space="preserve">w spotkaniach </w:t>
      </w:r>
      <w:r w:rsidRPr="00A064EF">
        <w:t xml:space="preserve">wskazanych przez Kierowników Projektu. </w:t>
      </w:r>
    </w:p>
    <w:p w14:paraId="65367D49" w14:textId="77777777" w:rsidR="002640F0" w:rsidRPr="00A064EF" w:rsidRDefault="002640F0" w:rsidP="00910341">
      <w:pPr>
        <w:pStyle w:val="rdnagwek"/>
        <w:spacing w:line="240" w:lineRule="auto"/>
      </w:pPr>
      <w:bookmarkStart w:id="83" w:name="_Toc511653921"/>
      <w:r w:rsidRPr="00A064EF">
        <w:t>[Główny Architekt]</w:t>
      </w:r>
      <w:bookmarkEnd w:id="83"/>
    </w:p>
    <w:p w14:paraId="76714B8F" w14:textId="12B38199" w:rsidR="002640F0" w:rsidRPr="00A064EF" w:rsidRDefault="002640F0" w:rsidP="00910341">
      <w:pPr>
        <w:pStyle w:val="Umowa11"/>
        <w:spacing w:line="240" w:lineRule="auto"/>
      </w:pPr>
      <w:r w:rsidRPr="00A064EF">
        <w:t>W celu koordynacji prac realizowanych w ramach Umowy pod kątem zgodności z przyjętymi założeniami architektonicznymi i technologi</w:t>
      </w:r>
      <w:r w:rsidR="00E10D22" w:rsidRPr="00A064EF">
        <w:t>cznymi oraz bieżącego doradztwa</w:t>
      </w:r>
      <w:r w:rsidRPr="00A064EF">
        <w:t xml:space="preserve"> Stronom, Wykonawca powołuje Głównego Architekta.</w:t>
      </w:r>
    </w:p>
    <w:p w14:paraId="7FC9BAB4" w14:textId="547230B9" w:rsidR="00E10D22" w:rsidRPr="00A064EF" w:rsidRDefault="00E10D22" w:rsidP="00910341">
      <w:pPr>
        <w:pStyle w:val="Umowa11"/>
        <w:spacing w:line="240" w:lineRule="auto"/>
      </w:pPr>
      <w:r w:rsidRPr="00A064EF">
        <w:t>Do kompetencji Głównego Architekta należy bieżąca kontrola postępu prac w ramach Umowy pod kątem zgodności z przyjętymi w trakcie Sprintu 0 założeniami architektury Systemu i standardem tworzenia Kodu Źródłowego oraz koordynacja architektury Systemu. Ponadto Główny Architekt czuwa nad kompletnością Repozytorium</w:t>
      </w:r>
      <w:r w:rsidR="00A64A73">
        <w:t xml:space="preserve"> Kodu</w:t>
      </w:r>
      <w:r w:rsidRPr="00A064EF">
        <w:t>.</w:t>
      </w:r>
    </w:p>
    <w:p w14:paraId="64A32DD6" w14:textId="77777777" w:rsidR="002640F0" w:rsidRPr="00A064EF" w:rsidRDefault="002640F0" w:rsidP="00910341">
      <w:pPr>
        <w:pStyle w:val="Umowa11"/>
        <w:spacing w:line="240" w:lineRule="auto"/>
      </w:pPr>
      <w:r w:rsidRPr="00A064EF">
        <w:t>Główny Architekt bierze udział w spotkaniach wskazanych Umową oraz wskazanych przez Kierowników Projektu.</w:t>
      </w:r>
    </w:p>
    <w:p w14:paraId="632246C1" w14:textId="7CAB69AC" w:rsidR="002640F0" w:rsidRPr="00A064EF" w:rsidRDefault="002640F0" w:rsidP="00910341">
      <w:pPr>
        <w:pStyle w:val="rdnagwek"/>
        <w:spacing w:line="240" w:lineRule="auto"/>
      </w:pPr>
      <w:bookmarkStart w:id="84" w:name="_Toc511653922"/>
      <w:r w:rsidRPr="00A064EF">
        <w:t xml:space="preserve">[Specjalista IT oraz Doradca </w:t>
      </w:r>
      <w:r w:rsidR="002A3C63">
        <w:t>Techniczny</w:t>
      </w:r>
      <w:r w:rsidRPr="00A064EF">
        <w:t>]</w:t>
      </w:r>
      <w:bookmarkEnd w:id="84"/>
      <w:r w:rsidRPr="00A064EF">
        <w:t xml:space="preserve"> </w:t>
      </w:r>
    </w:p>
    <w:p w14:paraId="3501360D" w14:textId="71548F26" w:rsidR="002640F0" w:rsidRPr="00A064EF" w:rsidRDefault="002640F0" w:rsidP="00910341">
      <w:pPr>
        <w:pStyle w:val="Umowa11"/>
        <w:spacing w:line="240" w:lineRule="auto"/>
      </w:pPr>
      <w:r w:rsidRPr="00A064EF">
        <w:t xml:space="preserve">Zamawiający powołuje Specjalistę IT oraz Doradcę Technicznego, którzy będą wspierać Kierownika Projektu Zamawiającego, Zastępcę Kierownika Projektu Zamawiającego oraz Product </w:t>
      </w:r>
      <w:proofErr w:type="spellStart"/>
      <w:r w:rsidRPr="00A064EF">
        <w:t>Ownerów</w:t>
      </w:r>
      <w:proofErr w:type="spellEnd"/>
      <w:r w:rsidRPr="00A064EF">
        <w:t xml:space="preserve"> w zakresie wiedzy technicznej i metodyki realizacji Umowy. </w:t>
      </w:r>
    </w:p>
    <w:p w14:paraId="0A8365B2" w14:textId="2AFF3E79" w:rsidR="002640F0" w:rsidRPr="00A064EF" w:rsidRDefault="002640F0" w:rsidP="00910341">
      <w:pPr>
        <w:pStyle w:val="Umowa11"/>
        <w:spacing w:line="240" w:lineRule="auto"/>
      </w:pPr>
      <w:r w:rsidRPr="00A064EF">
        <w:t xml:space="preserve">Specjalista IT oraz Doradca </w:t>
      </w:r>
      <w:r w:rsidR="002A3C63">
        <w:t>Techniczny</w:t>
      </w:r>
      <w:r w:rsidRPr="00A064EF">
        <w:t xml:space="preserve"> są </w:t>
      </w:r>
      <w:r w:rsidR="00C65AA7">
        <w:t xml:space="preserve">uprawnieni </w:t>
      </w:r>
      <w:r w:rsidRPr="00A064EF">
        <w:t>do obecności podczas spotkań przewidzianych Umową oraz do udziału</w:t>
      </w:r>
      <w:r w:rsidR="00C65AA7">
        <w:t xml:space="preserve"> w spotkaniach</w:t>
      </w:r>
      <w:r w:rsidRPr="00A064EF">
        <w:t xml:space="preserve">, </w:t>
      </w:r>
      <w:r w:rsidR="00C65AA7">
        <w:t>o</w:t>
      </w:r>
      <w:r w:rsidRPr="00A064EF">
        <w:t xml:space="preserve"> których zostali </w:t>
      </w:r>
      <w:r w:rsidR="00C65AA7">
        <w:t>poinformo</w:t>
      </w:r>
      <w:r w:rsidRPr="00A064EF">
        <w:t xml:space="preserve">wani przez Kierownika Projektu Zamawiającego. </w:t>
      </w:r>
      <w:bookmarkEnd w:id="81"/>
      <w:bookmarkEnd w:id="82"/>
      <w:r w:rsidR="00C65AA7">
        <w:t xml:space="preserve">Ponadto, </w:t>
      </w:r>
      <w:r w:rsidR="00621CDC">
        <w:t>są</w:t>
      </w:r>
      <w:r w:rsidR="00C65AA7">
        <w:t xml:space="preserve"> oni uprawnieni </w:t>
      </w:r>
      <w:r w:rsidR="00497C77">
        <w:t>do uzyskiwania wszelkich informacji od Wykonawcy oraz do</w:t>
      </w:r>
      <w:r w:rsidR="00C65AA7">
        <w:t xml:space="preserve"> wglądu do wszelkich materiałów </w:t>
      </w:r>
      <w:r w:rsidR="00497C77">
        <w:t>związanych z</w:t>
      </w:r>
      <w:r w:rsidR="00C65AA7">
        <w:t xml:space="preserve"> realizacj</w:t>
      </w:r>
      <w:r w:rsidR="00497C77">
        <w:t>ą</w:t>
      </w:r>
      <w:r w:rsidR="00C65AA7">
        <w:t xml:space="preserve"> Umowy. </w:t>
      </w:r>
    </w:p>
    <w:p w14:paraId="7F244D69" w14:textId="2F298397" w:rsidR="002640F0" w:rsidRPr="00A064EF" w:rsidRDefault="002640F0" w:rsidP="00910341">
      <w:pPr>
        <w:pStyle w:val="UMOWAPOZIOM10"/>
        <w:spacing w:line="240" w:lineRule="auto"/>
        <w:rPr>
          <w:rFonts w:ascii="Candara" w:hAnsi="Candara"/>
        </w:rPr>
      </w:pPr>
      <w:bookmarkStart w:id="85" w:name="_Toc476054639"/>
      <w:bookmarkStart w:id="86" w:name="_Toc505256858"/>
      <w:bookmarkStart w:id="87" w:name="_Toc505256988"/>
      <w:bookmarkStart w:id="88" w:name="_Toc511653923"/>
      <w:r w:rsidRPr="00A064EF">
        <w:rPr>
          <w:rFonts w:ascii="Candara" w:hAnsi="Candara"/>
        </w:rPr>
        <w:t>PRZEBIEG REALIZACJI PRZEDMIOTU UMOWY</w:t>
      </w:r>
      <w:r w:rsidR="00A06239" w:rsidRPr="00A064EF">
        <w:rPr>
          <w:rFonts w:ascii="Candara" w:hAnsi="Candara"/>
        </w:rPr>
        <w:t>, CZAS TRWANIA UMOWY</w:t>
      </w:r>
      <w:bookmarkEnd w:id="85"/>
      <w:bookmarkEnd w:id="86"/>
      <w:bookmarkEnd w:id="87"/>
      <w:bookmarkEnd w:id="88"/>
    </w:p>
    <w:p w14:paraId="15B9448C" w14:textId="127DA24D" w:rsidR="001A3031" w:rsidRDefault="001A3031" w:rsidP="00910341">
      <w:pPr>
        <w:pStyle w:val="rdnagwek"/>
        <w:spacing w:line="240" w:lineRule="auto"/>
      </w:pPr>
      <w:bookmarkStart w:id="89" w:name="_Toc511653924"/>
      <w:bookmarkStart w:id="90" w:name="_Ref454525289"/>
      <w:bookmarkStart w:id="91" w:name="_Ref454525359"/>
      <w:r>
        <w:t>[Harmonogram Umowy]</w:t>
      </w:r>
      <w:bookmarkEnd w:id="89"/>
    </w:p>
    <w:p w14:paraId="36675288" w14:textId="1A58D7BC" w:rsidR="00EA1D6F" w:rsidRPr="00A064EF" w:rsidRDefault="00EA1D6F" w:rsidP="00910341">
      <w:pPr>
        <w:pStyle w:val="Umowa11"/>
        <w:spacing w:line="240" w:lineRule="auto"/>
      </w:pPr>
      <w:r w:rsidRPr="00A064EF">
        <w:t>Realizacja Umowy nastąpi w terminach zgodnych z harmonogramem opisanym wyżej. Strony zgodnie uznają, że terminowa realizacja Umowy, w ty</w:t>
      </w:r>
      <w:r w:rsidR="00785B71">
        <w:t xml:space="preserve">m dotrzymanie wskazanych w pkt </w:t>
      </w:r>
      <w:r w:rsidR="005E072F">
        <w:fldChar w:fldCharType="begin"/>
      </w:r>
      <w:r w:rsidR="005E072F">
        <w:instrText xml:space="preserve"> REF _Ref509229333 \r \h </w:instrText>
      </w:r>
      <w:r w:rsidR="00910341">
        <w:instrText xml:space="preserve"> \* MERGEFORMAT </w:instrText>
      </w:r>
      <w:r w:rsidR="005E072F">
        <w:fldChar w:fldCharType="separate"/>
      </w:r>
      <w:r w:rsidR="007E6EDF">
        <w:t>10.5</w:t>
      </w:r>
      <w:r w:rsidR="005E072F">
        <w:fldChar w:fldCharType="end"/>
      </w:r>
      <w:r w:rsidR="00713AAE">
        <w:t xml:space="preserve"> </w:t>
      </w:r>
      <w:r w:rsidR="00785B71">
        <w:t xml:space="preserve"> poniżej</w:t>
      </w:r>
      <w:r w:rsidRPr="00A064EF">
        <w:t xml:space="preserve"> terminów ma kluczowe znaczenie dla Zamawiającego. </w:t>
      </w:r>
    </w:p>
    <w:p w14:paraId="3D5E16D7" w14:textId="1A2B9967" w:rsidR="00EC0DA1" w:rsidRPr="00A064EF" w:rsidRDefault="00EC0DA1" w:rsidP="00910341">
      <w:pPr>
        <w:pStyle w:val="Umowa11"/>
        <w:spacing w:line="240" w:lineRule="auto"/>
      </w:pPr>
      <w:bookmarkStart w:id="92" w:name="_Ref462994045"/>
      <w:r w:rsidRPr="00A064EF">
        <w:t xml:space="preserve">Wykonawca dostarczy sprzęt zgodny ze specyfikacją </w:t>
      </w:r>
      <w:r w:rsidR="00B831C3">
        <w:t xml:space="preserve">i terminie </w:t>
      </w:r>
      <w:r w:rsidRPr="00A064EF">
        <w:t>wskazan</w:t>
      </w:r>
      <w:r w:rsidR="00B831C3">
        <w:t xml:space="preserve">ymi </w:t>
      </w:r>
      <w:r w:rsidRPr="00A064EF">
        <w:t xml:space="preserve">w </w:t>
      </w:r>
      <w:proofErr w:type="spellStart"/>
      <w:r w:rsidRPr="00A064EF">
        <w:t>OPZ</w:t>
      </w:r>
      <w:proofErr w:type="spellEnd"/>
      <w:r w:rsidR="00B831C3">
        <w:t>.</w:t>
      </w:r>
      <w:r w:rsidRPr="00A064EF">
        <w:t xml:space="preserve"> </w:t>
      </w:r>
    </w:p>
    <w:p w14:paraId="34D6095E" w14:textId="3143CF42" w:rsidR="00EA1D6F" w:rsidRPr="00A064EF" w:rsidRDefault="00EA1D6F" w:rsidP="00910341">
      <w:pPr>
        <w:pStyle w:val="Umowa11"/>
        <w:spacing w:line="240" w:lineRule="auto"/>
      </w:pPr>
      <w:r w:rsidRPr="00A064EF">
        <w:t>Wdrożenie rozpocznie się z dniem zawarcia Umowy – przy czym w jego ramach, przed przystąpieniem do prac wytwórczych, Strony przeprowadzą Sprint 0.</w:t>
      </w:r>
    </w:p>
    <w:p w14:paraId="12322C73" w14:textId="0E0E16AB" w:rsidR="00EA1D6F" w:rsidRPr="00A064EF" w:rsidRDefault="00EA1D6F" w:rsidP="00910341">
      <w:pPr>
        <w:pStyle w:val="Umowa11"/>
        <w:spacing w:line="240" w:lineRule="auto"/>
      </w:pPr>
      <w:r w:rsidRPr="00A064EF">
        <w:t>W trakcie Wdrożenia Strony przeprowadzą 3 Starty Produkcyjne (I-III) zgodnie z</w:t>
      </w:r>
      <w:r w:rsidR="004D5FD0">
        <w:t> </w:t>
      </w:r>
      <w:r w:rsidRPr="00A064EF">
        <w:t>opisem poniżej.</w:t>
      </w:r>
    </w:p>
    <w:p w14:paraId="29DFEE54" w14:textId="1240C931" w:rsidR="00EA1D6F" w:rsidRPr="00A064EF" w:rsidRDefault="00EA1D6F" w:rsidP="00910341">
      <w:pPr>
        <w:pStyle w:val="Umowa11"/>
        <w:spacing w:line="240" w:lineRule="auto"/>
      </w:pPr>
      <w:bookmarkStart w:id="93" w:name="_Ref505685374"/>
      <w:bookmarkStart w:id="94" w:name="_Ref509229333"/>
      <w:r w:rsidRPr="00A064EF">
        <w:t>Strony zakładają kluczowe terminy realizacji Wdrożenia</w:t>
      </w:r>
      <w:r w:rsidR="001A4418">
        <w:t xml:space="preserve"> określone w Rozdziale „Harmonogram realizacji prac” w </w:t>
      </w:r>
      <w:proofErr w:type="spellStart"/>
      <w:r w:rsidR="001A4418">
        <w:t>OPZ</w:t>
      </w:r>
      <w:bookmarkEnd w:id="93"/>
      <w:proofErr w:type="spellEnd"/>
      <w:r w:rsidR="001A4418">
        <w:t>.</w:t>
      </w:r>
      <w:bookmarkEnd w:id="94"/>
    </w:p>
    <w:p w14:paraId="48773562" w14:textId="5D58FB5F" w:rsidR="00EA1D6F" w:rsidRPr="00A064EF" w:rsidRDefault="00EA1D6F" w:rsidP="00910341">
      <w:pPr>
        <w:pStyle w:val="Umowa11"/>
        <w:spacing w:line="240" w:lineRule="auto"/>
      </w:pPr>
      <w:bookmarkStart w:id="95" w:name="_Ref506460173"/>
      <w:bookmarkStart w:id="96" w:name="_Ref505684944"/>
      <w:r w:rsidRPr="00A064EF">
        <w:t xml:space="preserve">Asysta Techniczna będzie świadczona przez Wykonawcę na rzecz Zamawiającego przez czas oznaczony, przypadający pomiędzy dniem dokonania Startu </w:t>
      </w:r>
      <w:r w:rsidRPr="00A064EF">
        <w:lastRenderedPageBreak/>
        <w:t xml:space="preserve">Produkcyjnego I </w:t>
      </w:r>
      <w:r w:rsidR="00603243">
        <w:t xml:space="preserve">a dniem przypadającym 2 lata po Odbiorze Wdrożenia </w:t>
      </w:r>
      <w:r w:rsidRPr="00A064EF">
        <w:t xml:space="preserve">albo do dnia wyczerpania roboczogodzin z puli, o której mowa w </w:t>
      </w:r>
      <w:r w:rsidR="00305B47">
        <w:t>pkt</w:t>
      </w:r>
      <w:r w:rsidR="0031048D">
        <w:t xml:space="preserve"> </w:t>
      </w:r>
      <w:r w:rsidR="005E072F">
        <w:fldChar w:fldCharType="begin"/>
      </w:r>
      <w:r w:rsidR="005E072F">
        <w:instrText xml:space="preserve"> REF _Ref506388216 \r \h </w:instrText>
      </w:r>
      <w:r w:rsidR="00910341">
        <w:instrText xml:space="preserve"> \* MERGEFORMAT </w:instrText>
      </w:r>
      <w:r w:rsidR="005E072F">
        <w:fldChar w:fldCharType="separate"/>
      </w:r>
      <w:r w:rsidR="007E6EDF">
        <w:t>15.2</w:t>
      </w:r>
      <w:r w:rsidR="005E072F">
        <w:fldChar w:fldCharType="end"/>
      </w:r>
      <w:r w:rsidRPr="00A064EF">
        <w:t xml:space="preserve"> </w:t>
      </w:r>
      <w:r w:rsidR="00305B47">
        <w:t>poniżej</w:t>
      </w:r>
      <w:bookmarkEnd w:id="95"/>
      <w:r w:rsidR="00305B47">
        <w:t xml:space="preserve"> </w:t>
      </w:r>
      <w:r w:rsidRPr="00A064EF">
        <w:t>(w zależności od tego, które z tych zdarzeń nastąpi jako wcześniejsze).</w:t>
      </w:r>
      <w:bookmarkEnd w:id="96"/>
    </w:p>
    <w:p w14:paraId="2047CDE4" w14:textId="77777777" w:rsidR="00EA1D6F" w:rsidRPr="00A064EF" w:rsidRDefault="00EA1D6F" w:rsidP="00910341">
      <w:pPr>
        <w:pStyle w:val="Umowa11"/>
        <w:spacing w:line="240" w:lineRule="auto"/>
      </w:pPr>
      <w:r w:rsidRPr="00A064EF">
        <w:t>Od dnia Startu Produkcyjnego I Wykonawca będzie świadczył na rzecz Zamawiającego:</w:t>
      </w:r>
    </w:p>
    <w:p w14:paraId="7DB25CC5" w14:textId="77777777" w:rsidR="00EA1D6F" w:rsidRPr="00A064EF" w:rsidRDefault="00EA1D6F" w:rsidP="00910341">
      <w:pPr>
        <w:pStyle w:val="Umowa111"/>
        <w:spacing w:line="240" w:lineRule="auto"/>
      </w:pPr>
      <w:r w:rsidRPr="00A064EF">
        <w:t>Asystę Techniczną;</w:t>
      </w:r>
    </w:p>
    <w:p w14:paraId="3E9DF391" w14:textId="77777777" w:rsidR="00EA1D6F" w:rsidRPr="00A064EF" w:rsidRDefault="00EA1D6F" w:rsidP="00910341">
      <w:pPr>
        <w:pStyle w:val="Umowa111"/>
        <w:spacing w:line="240" w:lineRule="auto"/>
      </w:pPr>
      <w:r w:rsidRPr="00A064EF">
        <w:t>Usługi Serwisu.</w:t>
      </w:r>
    </w:p>
    <w:p w14:paraId="4C95E135" w14:textId="59BE3A70" w:rsidR="00EA1D6F" w:rsidRPr="00A064EF" w:rsidRDefault="00EA1D6F" w:rsidP="00910341">
      <w:pPr>
        <w:pStyle w:val="Umowa11"/>
        <w:spacing w:line="240" w:lineRule="auto"/>
      </w:pPr>
      <w:r w:rsidRPr="00A064EF">
        <w:t xml:space="preserve">Wykonawca będzie świadczył Usługi Serwisu na rzecz Wykonawcy przez </w:t>
      </w:r>
      <w:r w:rsidR="00201349">
        <w:t xml:space="preserve">okres </w:t>
      </w:r>
      <w:r w:rsidR="00603243" w:rsidRPr="00A064EF">
        <w:t xml:space="preserve">przypadający pomiędzy dniem dokonania Startu Produkcyjnego I </w:t>
      </w:r>
      <w:r w:rsidR="00603243">
        <w:t>a dniem przypadającym 2 lata po Odbiorze Wdrożenia.</w:t>
      </w:r>
    </w:p>
    <w:p w14:paraId="2CED9ECC" w14:textId="3BC2EF76" w:rsidR="00EA1D6F" w:rsidRPr="00A064EF" w:rsidRDefault="00EA1D6F" w:rsidP="00910341">
      <w:pPr>
        <w:pStyle w:val="Umowa11"/>
        <w:spacing w:line="240" w:lineRule="auto"/>
      </w:pPr>
      <w:bookmarkStart w:id="97" w:name="_Ref506545713"/>
      <w:r w:rsidRPr="00A064EF">
        <w:t xml:space="preserve">Wykonawca będzie świadczył Usługi Utrzymania na rzecz Wykonawcy przez czas oznaczony pomiędzy dniem wygaśnięcia Asysty Technicznej zgodnie z pkt </w:t>
      </w:r>
      <w:r w:rsidR="005E072F">
        <w:fldChar w:fldCharType="begin"/>
      </w:r>
      <w:r w:rsidR="005E072F">
        <w:instrText xml:space="preserve"> REF _Ref505684944 \r \h </w:instrText>
      </w:r>
      <w:r w:rsidR="00910341">
        <w:instrText xml:space="preserve"> \* MERGEFORMAT </w:instrText>
      </w:r>
      <w:r w:rsidR="005E072F">
        <w:fldChar w:fldCharType="separate"/>
      </w:r>
      <w:r w:rsidR="007E6EDF">
        <w:t>10.6</w:t>
      </w:r>
      <w:r w:rsidR="005E072F">
        <w:fldChar w:fldCharType="end"/>
      </w:r>
      <w:r w:rsidR="0031048D">
        <w:t xml:space="preserve"> </w:t>
      </w:r>
      <w:r w:rsidRPr="00A064EF">
        <w:t xml:space="preserve">powyżej i dniem </w:t>
      </w:r>
      <w:bookmarkStart w:id="98" w:name="_Hlk506545646"/>
      <w:r w:rsidR="002323B2">
        <w:t xml:space="preserve">przypadającym 2 lata po Odbiorze Wdrożenia </w:t>
      </w:r>
      <w:r w:rsidR="00E26848" w:rsidRPr="00A064EF">
        <w:t xml:space="preserve">albo do dnia wyczerpania roboczogodzin z puli, o której mowa w </w:t>
      </w:r>
      <w:r w:rsidR="00E26848">
        <w:t xml:space="preserve">pkt </w:t>
      </w:r>
      <w:r w:rsidR="005E072F">
        <w:fldChar w:fldCharType="begin"/>
      </w:r>
      <w:r w:rsidR="005E072F">
        <w:instrText xml:space="preserve"> REF _Ref475619815 \r \h </w:instrText>
      </w:r>
      <w:r w:rsidR="00910341">
        <w:instrText xml:space="preserve"> \* MERGEFORMAT </w:instrText>
      </w:r>
      <w:r w:rsidR="005E072F">
        <w:fldChar w:fldCharType="separate"/>
      </w:r>
      <w:r w:rsidR="007E6EDF">
        <w:t>16.2</w:t>
      </w:r>
      <w:r w:rsidR="005E072F">
        <w:fldChar w:fldCharType="end"/>
      </w:r>
      <w:r w:rsidR="00E26848" w:rsidRPr="00A064EF">
        <w:t xml:space="preserve"> </w:t>
      </w:r>
      <w:r w:rsidR="00E26848">
        <w:t xml:space="preserve">poniżej </w:t>
      </w:r>
      <w:r w:rsidR="00E26848" w:rsidRPr="00A064EF">
        <w:t>(w zależności od tego, które z tych zdarzeń nastąpi jako wcześniejsze)</w:t>
      </w:r>
      <w:r w:rsidRPr="00A064EF">
        <w:t>.</w:t>
      </w:r>
      <w:bookmarkEnd w:id="97"/>
      <w:bookmarkEnd w:id="98"/>
    </w:p>
    <w:p w14:paraId="32F1CB35" w14:textId="77777777" w:rsidR="00EA1D6F" w:rsidRPr="00A064EF" w:rsidRDefault="00EA1D6F" w:rsidP="00910341">
      <w:pPr>
        <w:pStyle w:val="Umowa11"/>
        <w:spacing w:line="240" w:lineRule="auto"/>
      </w:pPr>
      <w:r w:rsidRPr="00A064EF">
        <w:t>Szczegółowe terminy realizacji poszczególnych prac:</w:t>
      </w:r>
    </w:p>
    <w:p w14:paraId="010D7498" w14:textId="40695317" w:rsidR="00EA1D6F" w:rsidRPr="00A064EF" w:rsidRDefault="00EA1D6F" w:rsidP="00910341">
      <w:pPr>
        <w:pStyle w:val="Umowa111"/>
        <w:spacing w:line="240" w:lineRule="auto"/>
      </w:pPr>
      <w:r w:rsidRPr="00A064EF">
        <w:t>w zakresie Wdrożenia, w ramach poszczególnych Sprintów oraz innych ewentualnych prac i spotkań, będą uzgadniane przez Strony podczas Planowania Sprintów i w trakcie realizacji Sprintów</w:t>
      </w:r>
      <w:bookmarkEnd w:id="92"/>
      <w:r w:rsidRPr="00A064EF">
        <w:t xml:space="preserve"> (nie mogą one jednak naruszać terminów wskazanych w pkt </w:t>
      </w:r>
      <w:r w:rsidR="005E072F">
        <w:fldChar w:fldCharType="begin"/>
      </w:r>
      <w:r w:rsidR="005E072F">
        <w:instrText xml:space="preserve"> REF _Ref509229333 \r \h </w:instrText>
      </w:r>
      <w:r w:rsidR="00910341">
        <w:instrText xml:space="preserve"> \* MERGEFORMAT </w:instrText>
      </w:r>
      <w:r w:rsidR="005E072F">
        <w:fldChar w:fldCharType="separate"/>
      </w:r>
      <w:r w:rsidR="007E6EDF">
        <w:t>10.5</w:t>
      </w:r>
      <w:r w:rsidR="005E072F">
        <w:fldChar w:fldCharType="end"/>
      </w:r>
      <w:r w:rsidRPr="00A064EF">
        <w:t xml:space="preserve"> powyżej);</w:t>
      </w:r>
    </w:p>
    <w:p w14:paraId="7C3E9181" w14:textId="77777777" w:rsidR="00EA1D6F" w:rsidRPr="00A064EF" w:rsidRDefault="00EA1D6F" w:rsidP="00910341">
      <w:pPr>
        <w:pStyle w:val="Umowa111"/>
        <w:spacing w:line="240" w:lineRule="auto"/>
      </w:pPr>
      <w:r w:rsidRPr="00A064EF">
        <w:t>w zakresie realizacji Asysty Technicznej, Usług Serwisu i Usług Utrzymania – będą uzgadniane na bieżąco przez Kierowników Projektu.</w:t>
      </w:r>
    </w:p>
    <w:p w14:paraId="108137FD" w14:textId="2466BFAD" w:rsidR="00A2614D" w:rsidRDefault="00A2614D" w:rsidP="00910341">
      <w:pPr>
        <w:pStyle w:val="rdnagwek"/>
        <w:spacing w:line="240" w:lineRule="auto"/>
      </w:pPr>
      <w:bookmarkStart w:id="99" w:name="_Toc511653925"/>
      <w:r>
        <w:t xml:space="preserve">[Odbiory, </w:t>
      </w:r>
      <w:r w:rsidR="00374588">
        <w:t xml:space="preserve">Potwierdzenie wykonywania Usług Serwisu, </w:t>
      </w:r>
      <w:r>
        <w:t xml:space="preserve">Potwierdzenie </w:t>
      </w:r>
      <w:r w:rsidR="00374588">
        <w:t>w</w:t>
      </w:r>
      <w:r>
        <w:t>ykonania Umowy]</w:t>
      </w:r>
      <w:bookmarkEnd w:id="99"/>
    </w:p>
    <w:p w14:paraId="2C16712F" w14:textId="07100B24" w:rsidR="001A3031" w:rsidRDefault="00C4561F" w:rsidP="00910341">
      <w:pPr>
        <w:pStyle w:val="Umowa11"/>
        <w:spacing w:line="240" w:lineRule="auto"/>
      </w:pPr>
      <w:r>
        <w:t xml:space="preserve">W ramach Wdrożenia, </w:t>
      </w:r>
      <w:r w:rsidR="00EB4535">
        <w:t>w celu potwierdzenia jego</w:t>
      </w:r>
      <w:r>
        <w:t xml:space="preserve"> należytego wykonywania przez Wykonawcę, Zamawiający dokona:</w:t>
      </w:r>
    </w:p>
    <w:p w14:paraId="4B746564" w14:textId="29EAA8D1" w:rsidR="00C4561F" w:rsidRDefault="00C4561F" w:rsidP="00910341">
      <w:pPr>
        <w:pStyle w:val="Umowa111"/>
        <w:spacing w:line="240" w:lineRule="auto"/>
      </w:pPr>
      <w:r>
        <w:t xml:space="preserve">Odbiorów Cząstkowych </w:t>
      </w:r>
      <w:r w:rsidR="002F4BCD">
        <w:t>–</w:t>
      </w:r>
      <w:r>
        <w:t xml:space="preserve"> </w:t>
      </w:r>
      <w:r w:rsidR="002F4BCD">
        <w:t xml:space="preserve">w zakresie elementów Systemu do wykonania przed Startami Produkcyjnymi I </w:t>
      </w:r>
      <w:proofErr w:type="spellStart"/>
      <w:r w:rsidR="002F4BCD">
        <w:t>i</w:t>
      </w:r>
      <w:proofErr w:type="spellEnd"/>
      <w:r w:rsidR="002F4BCD">
        <w:t xml:space="preserve"> II;</w:t>
      </w:r>
    </w:p>
    <w:p w14:paraId="50C17D24" w14:textId="28788E5B" w:rsidR="002F4BCD" w:rsidRDefault="002F4BCD" w:rsidP="00910341">
      <w:pPr>
        <w:pStyle w:val="Umowa111"/>
        <w:spacing w:line="240" w:lineRule="auto"/>
      </w:pPr>
      <w:r>
        <w:t>Odbioru Wdrożenia – w zakresie całości Systemu zrealizowanego w</w:t>
      </w:r>
      <w:r w:rsidR="0031048D">
        <w:t> </w:t>
      </w:r>
      <w:r>
        <w:t>ramach Wdrożenia.</w:t>
      </w:r>
    </w:p>
    <w:p w14:paraId="425A6CCB" w14:textId="17C6BFD9" w:rsidR="002F4BCD" w:rsidRDefault="002F4BCD" w:rsidP="00910341">
      <w:pPr>
        <w:pStyle w:val="Umowa11"/>
        <w:spacing w:line="240" w:lineRule="auto"/>
      </w:pPr>
      <w:r>
        <w:t>Odbiory Cząstkowe nie stanowią odbioru w rozumieniu art. 643 Kodeksu cywilnego – odbiór w tym znaczeniu stanowi wyłącznie Odbiór Wdrożenia.</w:t>
      </w:r>
      <w:r w:rsidR="00EB4535">
        <w:t xml:space="preserve"> </w:t>
      </w:r>
    </w:p>
    <w:p w14:paraId="1EAEC0B2" w14:textId="1C686AFE" w:rsidR="002F4BCD" w:rsidRDefault="002F4BCD" w:rsidP="00910341">
      <w:pPr>
        <w:pStyle w:val="Umowa11"/>
        <w:spacing w:line="240" w:lineRule="auto"/>
      </w:pPr>
      <w:r>
        <w:t>W ramach potwierdzania należytej realizacji Asy</w:t>
      </w:r>
      <w:r w:rsidR="00EB4535">
        <w:t>s</w:t>
      </w:r>
      <w:r>
        <w:t>ty Technicznej i Usług Utrzymania Zamawiający będzie dokonywał Odbiorów Zamówień.</w:t>
      </w:r>
    </w:p>
    <w:p w14:paraId="016F375B" w14:textId="6D330BB8" w:rsidR="009F558A" w:rsidRDefault="009F558A" w:rsidP="00910341">
      <w:pPr>
        <w:pStyle w:val="Umowa11"/>
        <w:spacing w:line="240" w:lineRule="auto"/>
      </w:pPr>
      <w:r>
        <w:t>W czasie trwania Usług Serwisu</w:t>
      </w:r>
      <w:r w:rsidR="000474CE">
        <w:t>, comiesięcznie,</w:t>
      </w:r>
      <w:r>
        <w:t xml:space="preserve"> Zamawiający będzie dokonywał Potwierdzenia wykonywania Usług Serwisu </w:t>
      </w:r>
      <w:r w:rsidR="000474CE">
        <w:t xml:space="preserve">– stanowiącego potwierdzenie treści Raportu Prac z danego miesiąca w odniesieniu do Usług Serwisu. Potwierdzenie wykonywania Usług Serwisu będzie dokumentowane </w:t>
      </w:r>
      <w:r w:rsidR="00353FCB">
        <w:t xml:space="preserve">pisemnym </w:t>
      </w:r>
      <w:r w:rsidR="000474CE">
        <w:t>protokołem stanowi</w:t>
      </w:r>
      <w:r w:rsidR="00353FCB">
        <w:t>ącym</w:t>
      </w:r>
      <w:r w:rsidR="000474CE">
        <w:t xml:space="preserve"> podstawę do </w:t>
      </w:r>
      <w:r w:rsidR="00353FCB">
        <w:t>wypłaty przez Zamawiającego wynagrodzenia za Usługi Serwisu.</w:t>
      </w:r>
      <w:r w:rsidR="00187327">
        <w:t xml:space="preserve"> Projekt Potwierdzenia wykonywania Usług Serwisu</w:t>
      </w:r>
      <w:r w:rsidR="00F470C8">
        <w:t xml:space="preserve"> każdorazowo</w:t>
      </w:r>
      <w:r w:rsidR="00187327">
        <w:t xml:space="preserve"> zostaje </w:t>
      </w:r>
      <w:r w:rsidR="00F470C8">
        <w:t>przygotowany</w:t>
      </w:r>
      <w:r w:rsidR="00187327">
        <w:t xml:space="preserve"> przez Wykonawcę.</w:t>
      </w:r>
    </w:p>
    <w:p w14:paraId="2AE21068" w14:textId="2B281007" w:rsidR="00741D85" w:rsidRPr="00A064EF" w:rsidRDefault="004F5984" w:rsidP="004F5984">
      <w:pPr>
        <w:pStyle w:val="Umowa11"/>
      </w:pPr>
      <w:r w:rsidRPr="004F5984">
        <w:t xml:space="preserve">Po realizacji Wdrożenia i po upływie terminów kończących realizację usług zgodnie z opisem powyżej – w przypadku należytego wykonania świadczeń Wykonawcy opisanych w Umowie, Zamawiający dokona Potwierdzenia wykonania Umowy – </w:t>
      </w:r>
      <w:r w:rsidRPr="004F5984">
        <w:lastRenderedPageBreak/>
        <w:t>podpisując w tym celu protokół Potwierdzenia wykonania Umowy (w dwóch egzemplarzach, po jednym dla każdej ze Stron). Projekt protokołu Potwierdzenia wykonania Umowy zostaje przygotowany przez Wykonawcę. Do podpisania takiego protokołu będzie uprawniony Kierownik Projektu Wykonawcy.</w:t>
      </w:r>
      <w:bookmarkStart w:id="100" w:name="_GoBack"/>
      <w:bookmarkEnd w:id="100"/>
    </w:p>
    <w:p w14:paraId="4C2CE96E" w14:textId="62DBB69B" w:rsidR="004230FD" w:rsidRPr="00A064EF" w:rsidRDefault="004230FD" w:rsidP="00910341">
      <w:pPr>
        <w:pStyle w:val="UMOWAPOZIOM10"/>
        <w:spacing w:line="240" w:lineRule="auto"/>
        <w:rPr>
          <w:rFonts w:ascii="Candara" w:hAnsi="Candara"/>
        </w:rPr>
      </w:pPr>
      <w:bookmarkStart w:id="101" w:name="_Ref508984448"/>
      <w:bookmarkStart w:id="102" w:name="_Ref509232832"/>
      <w:bookmarkStart w:id="103" w:name="_Toc511653926"/>
      <w:bookmarkEnd w:id="90"/>
      <w:bookmarkEnd w:id="91"/>
      <w:r w:rsidRPr="00A064EF">
        <w:rPr>
          <w:rFonts w:ascii="Candara" w:hAnsi="Candara"/>
        </w:rPr>
        <w:t>SPRZĘT</w:t>
      </w:r>
      <w:bookmarkEnd w:id="101"/>
      <w:bookmarkEnd w:id="102"/>
      <w:bookmarkEnd w:id="103"/>
    </w:p>
    <w:p w14:paraId="216F7CA3" w14:textId="3121C8FE" w:rsidR="004230FD" w:rsidRPr="00A064EF" w:rsidRDefault="004230FD" w:rsidP="00910341">
      <w:pPr>
        <w:pStyle w:val="Umowa11"/>
        <w:spacing w:line="240" w:lineRule="auto"/>
      </w:pPr>
      <w:r w:rsidRPr="00A064EF">
        <w:t>W ramach realizacji Umowy Wykonawca zobowiązany jest do dostarczenia Zamawiającemu</w:t>
      </w:r>
      <w:r w:rsidR="00B67040">
        <w:t xml:space="preserve"> sprzętu</w:t>
      </w:r>
      <w:r w:rsidRPr="00A064EF">
        <w:t xml:space="preserve"> określone</w:t>
      </w:r>
      <w:r w:rsidR="00B67040">
        <w:t>go</w:t>
      </w:r>
      <w:r w:rsidRPr="00A064EF">
        <w:t xml:space="preserve"> w </w:t>
      </w:r>
      <w:proofErr w:type="spellStart"/>
      <w:r w:rsidR="00BC1EB1" w:rsidRPr="00A064EF">
        <w:t>OPZ</w:t>
      </w:r>
      <w:proofErr w:type="spellEnd"/>
      <w:r w:rsidRPr="00A064EF">
        <w:t xml:space="preserve">, w całości lub w uzgodnionych częściach, w terminach przewidzianych w </w:t>
      </w:r>
      <w:proofErr w:type="spellStart"/>
      <w:r w:rsidR="00BC1EB1" w:rsidRPr="00A064EF">
        <w:t>OPZ</w:t>
      </w:r>
      <w:proofErr w:type="spellEnd"/>
      <w:r w:rsidRPr="00A064EF">
        <w:t>.</w:t>
      </w:r>
    </w:p>
    <w:p w14:paraId="4D0D4557" w14:textId="706F46EA" w:rsidR="004230FD" w:rsidRPr="00A064EF" w:rsidRDefault="004230FD" w:rsidP="00910341">
      <w:pPr>
        <w:pStyle w:val="Umowa11"/>
        <w:spacing w:line="240" w:lineRule="auto"/>
      </w:pPr>
      <w:r w:rsidRPr="00A064EF">
        <w:rPr>
          <w:rStyle w:val="Domylnaczcionkaakapitu1"/>
        </w:rPr>
        <w:t xml:space="preserve">Wykonawca oświadcza, że </w:t>
      </w:r>
      <w:r w:rsidR="000377D1" w:rsidRPr="00A064EF">
        <w:rPr>
          <w:rStyle w:val="Domylnaczcionkaakapitu1"/>
        </w:rPr>
        <w:t>dostarczony przez niego</w:t>
      </w:r>
      <w:r w:rsidRPr="00A064EF">
        <w:rPr>
          <w:rStyle w:val="Domylnaczcionkaakapitu1"/>
        </w:rPr>
        <w:t xml:space="preserve"> </w:t>
      </w:r>
      <w:r w:rsidR="00B00832" w:rsidRPr="00A064EF">
        <w:rPr>
          <w:rStyle w:val="Domylnaczcionkaakapitu1"/>
        </w:rPr>
        <w:t xml:space="preserve">sprzęt jest zgodny ze specyfikacją wskazaną w </w:t>
      </w:r>
      <w:proofErr w:type="spellStart"/>
      <w:r w:rsidR="00B00832" w:rsidRPr="00A064EF">
        <w:rPr>
          <w:rStyle w:val="Domylnaczcionkaakapitu1"/>
        </w:rPr>
        <w:t>OPZ</w:t>
      </w:r>
      <w:proofErr w:type="spellEnd"/>
      <w:r w:rsidR="00B00832" w:rsidRPr="00A064EF">
        <w:rPr>
          <w:rStyle w:val="Domylnaczcionkaakapitu1"/>
        </w:rPr>
        <w:t xml:space="preserve"> oraz jest wystarczający dla realizacji celu Umowy</w:t>
      </w:r>
      <w:r w:rsidRPr="00A064EF">
        <w:rPr>
          <w:rStyle w:val="Domylnaczcionkaakapitu1"/>
        </w:rPr>
        <w:t>.</w:t>
      </w:r>
    </w:p>
    <w:p w14:paraId="112A096D" w14:textId="2A241646" w:rsidR="004230FD" w:rsidRPr="00A064EF" w:rsidRDefault="004230FD" w:rsidP="00910341">
      <w:pPr>
        <w:pStyle w:val="Umowa11"/>
        <w:spacing w:line="240" w:lineRule="auto"/>
      </w:pPr>
      <w:r w:rsidRPr="00A064EF">
        <w:t xml:space="preserve">Wykonawca gwarantuje ponadto, że wszystkie elementy </w:t>
      </w:r>
      <w:r w:rsidR="008046F2" w:rsidRPr="00A064EF">
        <w:t>w zakresie dostarczanego sprzętu</w:t>
      </w:r>
      <w:r w:rsidRPr="00A064EF">
        <w:t xml:space="preserve"> będą fabrycznie nowe i nieużywane, chyba że Strony wyraźnie uzgodnią inaczej.</w:t>
      </w:r>
    </w:p>
    <w:p w14:paraId="21F93479" w14:textId="5972685E" w:rsidR="004230FD" w:rsidRPr="00A064EF" w:rsidRDefault="008046F2" w:rsidP="00910341">
      <w:pPr>
        <w:pStyle w:val="Umowa11"/>
        <w:spacing w:line="240" w:lineRule="auto"/>
      </w:pPr>
      <w:r w:rsidRPr="00A064EF">
        <w:t>Zamawiający dokona o</w:t>
      </w:r>
      <w:r w:rsidR="004230FD" w:rsidRPr="00A064EF">
        <w:t xml:space="preserve">dbioru w </w:t>
      </w:r>
      <w:r w:rsidRPr="00A064EF">
        <w:t>zakresie zgodności dostarczonego sprzętu</w:t>
      </w:r>
      <w:r w:rsidR="004230FD" w:rsidRPr="00A064EF">
        <w:t xml:space="preserve"> ze specyfikacją opisaną w </w:t>
      </w:r>
      <w:proofErr w:type="spellStart"/>
      <w:r w:rsidRPr="00A064EF">
        <w:t>OPZ</w:t>
      </w:r>
      <w:proofErr w:type="spellEnd"/>
      <w:r w:rsidR="004230FD" w:rsidRPr="00A064EF">
        <w:t>. Zamawiający ma prawo dokonać czynności weryfikacyjnych o charakterze ilościowym oraz jakościowym, w szczególności poprzez sprawdzenie działania sprzętu.</w:t>
      </w:r>
      <w:r w:rsidR="00F97D2A" w:rsidRPr="00A064EF">
        <w:t xml:space="preserve"> Odbiór zostanie potwierdzony protokołem sporządzonym w formie pisemnej pod rygorem nieważności, według wzoru objętego Załącznikiem nr </w:t>
      </w:r>
      <w:r w:rsidR="005028C3">
        <w:t>2</w:t>
      </w:r>
      <w:r w:rsidR="00F97D2A" w:rsidRPr="00A064EF">
        <w:t xml:space="preserve"> [</w:t>
      </w:r>
      <w:r w:rsidR="001D3378" w:rsidRPr="001D3378">
        <w:rPr>
          <w:b/>
        </w:rPr>
        <w:t>Wzory</w:t>
      </w:r>
      <w:r w:rsidR="001D3378">
        <w:t xml:space="preserve"> </w:t>
      </w:r>
      <w:r w:rsidR="001D3378">
        <w:rPr>
          <w:b/>
        </w:rPr>
        <w:t>p</w:t>
      </w:r>
      <w:r w:rsidR="00F97D2A" w:rsidRPr="00A064EF">
        <w:rPr>
          <w:b/>
        </w:rPr>
        <w:t>rotokoł</w:t>
      </w:r>
      <w:r w:rsidR="001D3378">
        <w:rPr>
          <w:b/>
        </w:rPr>
        <w:t>ów</w:t>
      </w:r>
      <w:r w:rsidR="00F97D2A" w:rsidRPr="00A064EF">
        <w:t>], w dwóch egzemplarzach, po jednym dla każdej ze Stron.</w:t>
      </w:r>
      <w:r w:rsidR="00B50680">
        <w:t xml:space="preserve"> Projekt takiego protokołu zostaje przedstawiony Zamawiającemu przez Wykonawcę.</w:t>
      </w:r>
    </w:p>
    <w:p w14:paraId="035EB4E1" w14:textId="09A26F9E" w:rsidR="00BC1EB1" w:rsidRPr="00A064EF" w:rsidRDefault="00BC1EB1" w:rsidP="00910341">
      <w:pPr>
        <w:pStyle w:val="Umowa11"/>
        <w:spacing w:line="240" w:lineRule="auto"/>
      </w:pPr>
      <w:r w:rsidRPr="00A064EF">
        <w:t xml:space="preserve">Własność </w:t>
      </w:r>
      <w:r w:rsidR="0054328B">
        <w:t>sprzętu</w:t>
      </w:r>
      <w:r w:rsidRPr="00A064EF">
        <w:t xml:space="preserve"> oraz ryzyko </w:t>
      </w:r>
      <w:r w:rsidR="0054328B">
        <w:t>jego</w:t>
      </w:r>
      <w:r w:rsidRPr="00A064EF">
        <w:t xml:space="preserve"> przypadkowego uszkodzenia lub utraty przechodzą</w:t>
      </w:r>
      <w:r w:rsidR="00F97D2A" w:rsidRPr="00A064EF">
        <w:t xml:space="preserve"> na Zamawiającego z chwilą je</w:t>
      </w:r>
      <w:r w:rsidR="00C510F2">
        <w:t>go</w:t>
      </w:r>
      <w:r w:rsidR="00F97D2A" w:rsidRPr="00A064EF">
        <w:t xml:space="preserve"> o</w:t>
      </w:r>
      <w:r w:rsidRPr="00A064EF">
        <w:t>dbioru przez Zamawiającego (w całości lub odpowiednio w zakresie je</w:t>
      </w:r>
      <w:r w:rsidR="0031048D">
        <w:t>go</w:t>
      </w:r>
      <w:r w:rsidRPr="00A064EF">
        <w:t xml:space="preserve"> poszczególnych elementów).</w:t>
      </w:r>
    </w:p>
    <w:p w14:paraId="7732B24A" w14:textId="1B2A0E15" w:rsidR="00CC2B18" w:rsidRPr="00A064EF" w:rsidRDefault="007F7F53" w:rsidP="00910341">
      <w:pPr>
        <w:pStyle w:val="UMOWAPOZIOM10"/>
        <w:spacing w:line="240" w:lineRule="auto"/>
      </w:pPr>
      <w:bookmarkStart w:id="104" w:name="_Ref505942349"/>
      <w:bookmarkStart w:id="105" w:name="_Toc511653927"/>
      <w:r w:rsidRPr="00A064EF">
        <w:rPr>
          <w:rFonts w:ascii="Candara" w:hAnsi="Candara"/>
        </w:rPr>
        <w:t xml:space="preserve">WDROŻENIE – </w:t>
      </w:r>
      <w:r w:rsidR="004802B8" w:rsidRPr="00A064EF">
        <w:rPr>
          <w:rFonts w:ascii="Candara" w:hAnsi="Candara"/>
        </w:rPr>
        <w:t>PRZEBIEG</w:t>
      </w:r>
      <w:r w:rsidRPr="00A064EF">
        <w:rPr>
          <w:rFonts w:ascii="Candara" w:hAnsi="Candara"/>
        </w:rPr>
        <w:t xml:space="preserve"> PRAC</w:t>
      </w:r>
      <w:bookmarkEnd w:id="104"/>
      <w:bookmarkEnd w:id="105"/>
    </w:p>
    <w:p w14:paraId="643D8852" w14:textId="27A3A482" w:rsidR="00314D3D" w:rsidRPr="00A064EF" w:rsidRDefault="00314D3D" w:rsidP="00910341">
      <w:pPr>
        <w:pStyle w:val="rdnagwek"/>
        <w:spacing w:line="240" w:lineRule="auto"/>
      </w:pPr>
      <w:bookmarkStart w:id="106" w:name="_Toc511653928"/>
      <w:r w:rsidRPr="00A064EF">
        <w:t>[Postanowienia ogólne]</w:t>
      </w:r>
      <w:bookmarkEnd w:id="106"/>
    </w:p>
    <w:p w14:paraId="128D7CA7" w14:textId="2B0216D7" w:rsidR="00011E24" w:rsidRPr="00A064EF" w:rsidRDefault="00011E24" w:rsidP="00910341">
      <w:pPr>
        <w:pStyle w:val="Umowa11"/>
        <w:spacing w:line="240" w:lineRule="auto"/>
      </w:pPr>
      <w:r w:rsidRPr="00A064EF">
        <w:t xml:space="preserve">Wykonawca zobowiązuje się, w ramach Wdrożenia, w terminach </w:t>
      </w:r>
      <w:r w:rsidR="000C27CF" w:rsidRPr="00A064EF">
        <w:t>wskazanych w</w:t>
      </w:r>
      <w:r w:rsidR="00DD7B02">
        <w:t> </w:t>
      </w:r>
      <w:r w:rsidR="000C27CF" w:rsidRPr="00A064EF">
        <w:t>Umowie</w:t>
      </w:r>
      <w:r w:rsidRPr="00A064EF">
        <w:t xml:space="preserve"> oraz w szczegółowych terminach określonych przez Strony, do wykonania i dostarczenia Systemu oraz Dokumentacji, zgodnie z ich specyfikacją określoną w</w:t>
      </w:r>
      <w:r w:rsidR="00DD7B02">
        <w:t> </w:t>
      </w:r>
      <w:proofErr w:type="spellStart"/>
      <w:r w:rsidRPr="00A064EF">
        <w:t>OPZ</w:t>
      </w:r>
      <w:proofErr w:type="spellEnd"/>
      <w:r w:rsidRPr="00A064EF">
        <w:t xml:space="preserve">. </w:t>
      </w:r>
    </w:p>
    <w:p w14:paraId="132777DA" w14:textId="75BEF70F" w:rsidR="000C27CF" w:rsidRPr="00A064EF" w:rsidRDefault="000C27CF" w:rsidP="00910341">
      <w:pPr>
        <w:pStyle w:val="Umowa11"/>
        <w:spacing w:line="240" w:lineRule="auto"/>
      </w:pPr>
      <w:r w:rsidRPr="00A064EF">
        <w:t xml:space="preserve">Prace wytwórcze w ramach Wdrożenia, będą polegać na realizacji przez Zespoły Deweloperskie, w poszczególnych Sprintach, </w:t>
      </w:r>
      <w:r w:rsidR="000F0F92">
        <w:t xml:space="preserve">Zadań ustalanych na podstawie </w:t>
      </w:r>
      <w:r w:rsidRPr="00A064EF">
        <w:t xml:space="preserve">kolejnych Wymagań dobranych przez Product </w:t>
      </w:r>
      <w:proofErr w:type="spellStart"/>
      <w:r w:rsidRPr="00A064EF">
        <w:t>Ownera</w:t>
      </w:r>
      <w:proofErr w:type="spellEnd"/>
      <w:r w:rsidRPr="00A064EF">
        <w:t xml:space="preserve"> z </w:t>
      </w:r>
      <w:proofErr w:type="spellStart"/>
      <w:r w:rsidRPr="00A064EF">
        <w:t>Backlogu</w:t>
      </w:r>
      <w:proofErr w:type="spellEnd"/>
      <w:r w:rsidRPr="00A064EF">
        <w:t xml:space="preserve"> Systemu.</w:t>
      </w:r>
      <w:r w:rsidR="003E01B4" w:rsidRPr="00A064EF">
        <w:t xml:space="preserve"> Prace wytwórcze zostaną poprzedzone Sprintem 0, służącym przygotowani</w:t>
      </w:r>
      <w:r w:rsidR="00DC4D7E" w:rsidRPr="00A064EF">
        <w:t>u do nich zgodnie z postanowieniami poniżej.</w:t>
      </w:r>
    </w:p>
    <w:p w14:paraId="097AFC5A" w14:textId="107EE68A" w:rsidR="004802B8" w:rsidRPr="00A064EF" w:rsidRDefault="004802B8" w:rsidP="00910341">
      <w:pPr>
        <w:pStyle w:val="rdnagwek"/>
        <w:spacing w:line="240" w:lineRule="auto"/>
      </w:pPr>
      <w:bookmarkStart w:id="107" w:name="_Toc511653929"/>
      <w:r w:rsidRPr="00A064EF">
        <w:t>[</w:t>
      </w:r>
      <w:r w:rsidR="00B558FF" w:rsidRPr="00A064EF">
        <w:t>Sprint 0]</w:t>
      </w:r>
      <w:bookmarkEnd w:id="107"/>
    </w:p>
    <w:p w14:paraId="40892563" w14:textId="0A677223" w:rsidR="00132D3E" w:rsidRPr="00A064EF" w:rsidRDefault="00132D3E" w:rsidP="00910341">
      <w:pPr>
        <w:pStyle w:val="Umowa11"/>
        <w:spacing w:line="240" w:lineRule="auto"/>
      </w:pPr>
      <w:r w:rsidRPr="00A064EF">
        <w:t xml:space="preserve">W terminie </w:t>
      </w:r>
      <w:r w:rsidR="002E51A4">
        <w:t>5 Dni Roboczych</w:t>
      </w:r>
      <w:r w:rsidRPr="00A064EF">
        <w:t xml:space="preserve"> od dnia zawarcia umowy, Strony przystąpią do prac w</w:t>
      </w:r>
      <w:r w:rsidR="004D5FD0">
        <w:t> </w:t>
      </w:r>
      <w:r w:rsidRPr="00A064EF">
        <w:t>ramach Sprintu 0.</w:t>
      </w:r>
    </w:p>
    <w:p w14:paraId="686C1EB4" w14:textId="77777777" w:rsidR="00132D3E" w:rsidRPr="00A064EF" w:rsidRDefault="00132D3E" w:rsidP="00910341">
      <w:pPr>
        <w:pStyle w:val="Umowa11"/>
        <w:spacing w:line="240" w:lineRule="auto"/>
      </w:pPr>
      <w:r w:rsidRPr="00A064EF">
        <w:t>Sprint 0 będzie trwał 3 tygodnie.</w:t>
      </w:r>
    </w:p>
    <w:p w14:paraId="16F0CFAE" w14:textId="77777777" w:rsidR="00132D3E" w:rsidRPr="00A064EF" w:rsidRDefault="00132D3E" w:rsidP="00910341">
      <w:pPr>
        <w:pStyle w:val="Umowa11"/>
        <w:spacing w:line="240" w:lineRule="auto"/>
      </w:pPr>
      <w:r w:rsidRPr="00A064EF">
        <w:t>W ramach Sprintu 0 zostaną ustalone:</w:t>
      </w:r>
    </w:p>
    <w:p w14:paraId="2F5C09F3" w14:textId="77777777" w:rsidR="00132D3E" w:rsidRPr="00A064EF" w:rsidRDefault="00132D3E" w:rsidP="00910341">
      <w:pPr>
        <w:pStyle w:val="Umowa111"/>
        <w:spacing w:line="240" w:lineRule="auto"/>
      </w:pPr>
      <w:r w:rsidRPr="00A064EF">
        <w:t>czas trwania poszczególnych Sprintów;</w:t>
      </w:r>
    </w:p>
    <w:p w14:paraId="78F66A8B" w14:textId="23A56F4D" w:rsidR="00132D3E" w:rsidRPr="00A064EF" w:rsidRDefault="00132D3E" w:rsidP="00910341">
      <w:pPr>
        <w:pStyle w:val="Umowa111"/>
        <w:spacing w:line="240" w:lineRule="auto"/>
      </w:pPr>
      <w:r w:rsidRPr="00A064EF">
        <w:lastRenderedPageBreak/>
        <w:t xml:space="preserve">szczegółowe zasady współpracy i komunikacji – w tym </w:t>
      </w:r>
      <w:r w:rsidR="005D5A76" w:rsidRPr="00A064EF">
        <w:t xml:space="preserve">doszczegółowienie </w:t>
      </w:r>
      <w:r w:rsidR="00B31E05">
        <w:t xml:space="preserve">i potwierdzenie </w:t>
      </w:r>
      <w:r w:rsidR="005D5A76" w:rsidRPr="00A064EF">
        <w:t xml:space="preserve">wskazanych Umową elementów </w:t>
      </w:r>
      <w:r w:rsidRPr="00A064EF">
        <w:t>Definicji Gotowości</w:t>
      </w:r>
      <w:r w:rsidR="00A137A9" w:rsidRPr="00A064EF">
        <w:t xml:space="preserve"> (której elementy wskazuje pkt </w:t>
      </w:r>
      <w:r w:rsidR="000539BE">
        <w:fldChar w:fldCharType="begin"/>
      </w:r>
      <w:r w:rsidR="000539BE">
        <w:instrText xml:space="preserve"> REF _Ref509239352 \r \h </w:instrText>
      </w:r>
      <w:r w:rsidR="00910341">
        <w:instrText xml:space="preserve"> \* MERGEFORMAT </w:instrText>
      </w:r>
      <w:r w:rsidR="000539BE">
        <w:fldChar w:fldCharType="separate"/>
      </w:r>
      <w:r w:rsidR="007E6EDF">
        <w:t>12.10</w:t>
      </w:r>
      <w:r w:rsidR="000539BE">
        <w:fldChar w:fldCharType="end"/>
      </w:r>
      <w:r w:rsidR="000539BE">
        <w:t xml:space="preserve"> </w:t>
      </w:r>
      <w:r w:rsidR="00A137A9" w:rsidRPr="00A064EF">
        <w:t xml:space="preserve"> poniżej)</w:t>
      </w:r>
      <w:r w:rsidRPr="00A064EF">
        <w:t xml:space="preserve"> i Definicji Ukończenia;</w:t>
      </w:r>
    </w:p>
    <w:p w14:paraId="20624A56" w14:textId="77777777" w:rsidR="00132D3E" w:rsidRPr="00A064EF" w:rsidRDefault="00132D3E" w:rsidP="00910341">
      <w:pPr>
        <w:pStyle w:val="Umowa111"/>
        <w:spacing w:line="240" w:lineRule="auto"/>
      </w:pPr>
      <w:r w:rsidRPr="00A064EF">
        <w:t>zasady dotyczący architektury Systemu;</w:t>
      </w:r>
    </w:p>
    <w:p w14:paraId="75CA982F" w14:textId="77777777" w:rsidR="00132D3E" w:rsidRPr="00A064EF" w:rsidRDefault="00132D3E" w:rsidP="00910341">
      <w:pPr>
        <w:pStyle w:val="Umowa111"/>
        <w:spacing w:line="240" w:lineRule="auto"/>
      </w:pPr>
      <w:r w:rsidRPr="00A064EF">
        <w:t xml:space="preserve">zasady realizacji Wdrożeń oraz utrzymywania Środowiska </w:t>
      </w:r>
      <w:proofErr w:type="spellStart"/>
      <w:r w:rsidRPr="00A064EF">
        <w:t>Dev2</w:t>
      </w:r>
      <w:proofErr w:type="spellEnd"/>
      <w:r w:rsidRPr="00A064EF">
        <w:t>;</w:t>
      </w:r>
    </w:p>
    <w:p w14:paraId="783D4632" w14:textId="62D535A5" w:rsidR="00132D3E" w:rsidRPr="00A064EF" w:rsidRDefault="00132D3E" w:rsidP="00910341">
      <w:pPr>
        <w:pStyle w:val="Umowa111"/>
        <w:spacing w:line="240" w:lineRule="auto"/>
      </w:pPr>
      <w:r w:rsidRPr="00A064EF">
        <w:t xml:space="preserve">wzajemne przyporządkowanie poszczególnych Product </w:t>
      </w:r>
      <w:proofErr w:type="spellStart"/>
      <w:r w:rsidRPr="00A064EF">
        <w:t>Ownerów</w:t>
      </w:r>
      <w:proofErr w:type="spellEnd"/>
      <w:r w:rsidRPr="00A064EF">
        <w:t xml:space="preserve">, </w:t>
      </w:r>
      <w:proofErr w:type="spellStart"/>
      <w:r w:rsidRPr="00A064EF">
        <w:t>Scrum</w:t>
      </w:r>
      <w:proofErr w:type="spellEnd"/>
      <w:r w:rsidRPr="00A064EF">
        <w:t xml:space="preserve"> Masterów i Zespołów Deweloperskich zgodnie z zasadami określonymi w</w:t>
      </w:r>
      <w:r w:rsidR="00DD7B02">
        <w:t> </w:t>
      </w:r>
      <w:r w:rsidRPr="00A064EF">
        <w:t>Umowie.</w:t>
      </w:r>
    </w:p>
    <w:p w14:paraId="61BAE792" w14:textId="77777777" w:rsidR="00132D3E" w:rsidRPr="00A064EF" w:rsidRDefault="00132D3E" w:rsidP="00910341">
      <w:pPr>
        <w:pStyle w:val="Umowa11"/>
        <w:spacing w:line="240" w:lineRule="auto"/>
      </w:pPr>
      <w:r w:rsidRPr="00A064EF">
        <w:t>Ponadto, rezultatami Sprintu 0 będzie:</w:t>
      </w:r>
    </w:p>
    <w:p w14:paraId="5A52AC2C" w14:textId="77777777" w:rsidR="00132D3E" w:rsidRPr="00A064EF" w:rsidRDefault="00132D3E" w:rsidP="00910341">
      <w:pPr>
        <w:pStyle w:val="Umowa111"/>
        <w:spacing w:line="240" w:lineRule="auto"/>
      </w:pPr>
      <w:r w:rsidRPr="00A064EF">
        <w:t>dostarczenie Cyfrowego Dziennika Projektu;</w:t>
      </w:r>
    </w:p>
    <w:p w14:paraId="30A3EF8C" w14:textId="37502E9D" w:rsidR="00132D3E" w:rsidRPr="00A064EF" w:rsidRDefault="00132D3E" w:rsidP="00910341">
      <w:pPr>
        <w:pStyle w:val="Umowa111"/>
        <w:spacing w:line="240" w:lineRule="auto"/>
      </w:pPr>
      <w:r w:rsidRPr="00A064EF">
        <w:t>uruchomienie Repozytorium</w:t>
      </w:r>
      <w:r w:rsidR="007E0CAF" w:rsidRPr="00A064EF">
        <w:t xml:space="preserve"> Kodu</w:t>
      </w:r>
      <w:r w:rsidRPr="00A064EF">
        <w:t>;</w:t>
      </w:r>
    </w:p>
    <w:p w14:paraId="1C29A65A" w14:textId="4D2B1C98" w:rsidR="00132D3E" w:rsidRPr="00A064EF" w:rsidRDefault="00132D3E" w:rsidP="00910341">
      <w:pPr>
        <w:pStyle w:val="Umowa111"/>
        <w:spacing w:line="240" w:lineRule="auto"/>
      </w:pPr>
      <w:r w:rsidRPr="00A064EF">
        <w:t>skonfigurowan</w:t>
      </w:r>
      <w:r w:rsidR="007E0CAF" w:rsidRPr="00A064EF">
        <w:t>ie i uruchomienie Środowiska Dew</w:t>
      </w:r>
      <w:r w:rsidRPr="00A064EF">
        <w:t xml:space="preserve">eloperskiego, Środowiska </w:t>
      </w:r>
      <w:proofErr w:type="spellStart"/>
      <w:r w:rsidRPr="00A064EF">
        <w:t>Dev2</w:t>
      </w:r>
      <w:proofErr w:type="spellEnd"/>
      <w:r w:rsidRPr="00A064EF">
        <w:t xml:space="preserve"> oraz uruchomienie lub ustalenie zasad i terminów uruchomienia Środowiska Testowego, Środowiska </w:t>
      </w:r>
      <w:proofErr w:type="spellStart"/>
      <w:r w:rsidRPr="00A064EF">
        <w:t>Preprodukcyjnego</w:t>
      </w:r>
      <w:proofErr w:type="spellEnd"/>
      <w:r w:rsidRPr="00A064EF">
        <w:t xml:space="preserve"> oraz Środowiska Produkcyjnego;</w:t>
      </w:r>
    </w:p>
    <w:p w14:paraId="04DF9208" w14:textId="77777777" w:rsidR="00132D3E" w:rsidRPr="00A064EF" w:rsidRDefault="00132D3E" w:rsidP="00910341">
      <w:pPr>
        <w:pStyle w:val="Umowa111"/>
        <w:spacing w:line="240" w:lineRule="auto"/>
      </w:pPr>
      <w:r w:rsidRPr="00A064EF">
        <w:t xml:space="preserve">opracowanie Szczegółowego </w:t>
      </w:r>
      <w:proofErr w:type="spellStart"/>
      <w:r w:rsidRPr="00A064EF">
        <w:t>Exit</w:t>
      </w:r>
      <w:proofErr w:type="spellEnd"/>
      <w:r w:rsidRPr="00A064EF">
        <w:t xml:space="preserve"> Planu, którego ramy określa Umowa;</w:t>
      </w:r>
    </w:p>
    <w:p w14:paraId="0FF1ED63" w14:textId="21B1A141" w:rsidR="00132D3E" w:rsidRPr="00A064EF" w:rsidRDefault="007E0CAF" w:rsidP="00910341">
      <w:pPr>
        <w:pStyle w:val="Umowa111"/>
        <w:spacing w:line="240" w:lineRule="auto"/>
      </w:pPr>
      <w:r w:rsidRPr="00A064EF">
        <w:t>s</w:t>
      </w:r>
      <w:r w:rsidR="00132D3E" w:rsidRPr="00A064EF">
        <w:t>tworzenie Szkieletu Systemu.</w:t>
      </w:r>
    </w:p>
    <w:p w14:paraId="2D094871" w14:textId="37E18BD0" w:rsidR="005700B7" w:rsidRPr="00A064EF" w:rsidRDefault="005700B7" w:rsidP="00910341">
      <w:pPr>
        <w:pStyle w:val="Umowa11"/>
        <w:spacing w:line="240" w:lineRule="auto"/>
      </w:pPr>
      <w:r w:rsidRPr="00A064EF">
        <w:t xml:space="preserve">W celu uniknięcia wątpliwości Strony potwierdzają, że </w:t>
      </w:r>
      <w:r w:rsidR="00EC63D1">
        <w:t>skonkretyzowanie</w:t>
      </w:r>
      <w:r w:rsidRPr="00A064EF">
        <w:t>, w ramach Sprintu 0, Definicji Gotowości lub Definicji Ukończenia zgodnie z dyspozycjami wskazanymi w Umowie</w:t>
      </w:r>
      <w:r w:rsidR="00607DCE">
        <w:t>,</w:t>
      </w:r>
      <w:r w:rsidRPr="00A064EF">
        <w:t xml:space="preserve"> nie stanowi zmiany Umowy.</w:t>
      </w:r>
    </w:p>
    <w:p w14:paraId="2184CEF1" w14:textId="0C45E6CA" w:rsidR="002640F0" w:rsidRPr="00A064EF" w:rsidRDefault="002640F0" w:rsidP="00910341">
      <w:pPr>
        <w:pStyle w:val="rdnagwek"/>
        <w:spacing w:line="240" w:lineRule="auto"/>
      </w:pPr>
      <w:bookmarkStart w:id="108" w:name="_Toc476054641"/>
      <w:bookmarkStart w:id="109" w:name="_Toc505256860"/>
      <w:bookmarkStart w:id="110" w:name="_Toc505256990"/>
      <w:bookmarkStart w:id="111" w:name="_Toc511653930"/>
      <w:r w:rsidRPr="00A064EF">
        <w:t>[</w:t>
      </w:r>
      <w:r w:rsidR="00DC7E0F" w:rsidRPr="00A064EF">
        <w:t>P</w:t>
      </w:r>
      <w:r w:rsidR="00C808CE" w:rsidRPr="00A064EF">
        <w:t xml:space="preserve">rzebieg </w:t>
      </w:r>
      <w:r w:rsidRPr="00A064EF">
        <w:t>Sprint</w:t>
      </w:r>
      <w:r w:rsidR="00C808CE" w:rsidRPr="00A064EF">
        <w:t>u</w:t>
      </w:r>
      <w:r w:rsidRPr="00A064EF">
        <w:t>]</w:t>
      </w:r>
      <w:bookmarkEnd w:id="108"/>
      <w:bookmarkEnd w:id="109"/>
      <w:bookmarkEnd w:id="110"/>
      <w:bookmarkEnd w:id="111"/>
    </w:p>
    <w:p w14:paraId="7F03B4E2" w14:textId="77777777" w:rsidR="002640F0" w:rsidRPr="00A064EF" w:rsidRDefault="002640F0" w:rsidP="00910341">
      <w:pPr>
        <w:pStyle w:val="Umowa11"/>
        <w:spacing w:line="240" w:lineRule="auto"/>
      </w:pPr>
      <w:r w:rsidRPr="00A064EF">
        <w:t>Prace wytwórcze w ramach Umowy będą realizowane w Sprintach. Każdy Sprint będzie trwał tyle samo czasu. Jego wymiar zostanie ustalony przez Strony w trakcie Sprintu 0.</w:t>
      </w:r>
    </w:p>
    <w:p w14:paraId="36B9E9EF" w14:textId="3B15FB32" w:rsidR="001729CD" w:rsidRPr="00A064EF" w:rsidRDefault="001729CD" w:rsidP="00910341">
      <w:pPr>
        <w:pStyle w:val="Umowa11"/>
        <w:spacing w:line="240" w:lineRule="auto"/>
      </w:pPr>
      <w:r w:rsidRPr="00A064EF">
        <w:t>W ramach</w:t>
      </w:r>
      <w:r w:rsidR="00794B0A" w:rsidRPr="00A064EF">
        <w:t xml:space="preserve"> każdego Spr</w:t>
      </w:r>
      <w:r w:rsidRPr="00A064EF">
        <w:t xml:space="preserve">intu, w stosunku do </w:t>
      </w:r>
      <w:r w:rsidR="00794B0A" w:rsidRPr="00A064EF">
        <w:t xml:space="preserve">każdego z Zadań, Zespół Deweloperski wykona komplet prac potrzebnych do </w:t>
      </w:r>
      <w:r w:rsidR="002B2983">
        <w:t xml:space="preserve">tego, aby </w:t>
      </w:r>
      <w:r w:rsidR="00247F6C" w:rsidRPr="00A064EF">
        <w:t>rezultat</w:t>
      </w:r>
      <w:r w:rsidR="002B2983">
        <w:t xml:space="preserve"> ich prac</w:t>
      </w:r>
      <w:r w:rsidR="00247F6C" w:rsidRPr="00A064EF">
        <w:t>, stanowiąc</w:t>
      </w:r>
      <w:r w:rsidR="002B2983">
        <w:t>y</w:t>
      </w:r>
      <w:r w:rsidR="00247F6C" w:rsidRPr="00A064EF">
        <w:t xml:space="preserve"> część Systemu, </w:t>
      </w:r>
      <w:r w:rsidR="002B2983">
        <w:t>spełniał</w:t>
      </w:r>
      <w:r w:rsidR="00A52DF0">
        <w:t xml:space="preserve"> </w:t>
      </w:r>
      <w:r w:rsidR="00247F6C" w:rsidRPr="00A064EF">
        <w:t xml:space="preserve">standard </w:t>
      </w:r>
      <w:r w:rsidR="00794B0A" w:rsidRPr="00A064EF">
        <w:t>Definicji Ukończenia (w tym Kryteri</w:t>
      </w:r>
      <w:r w:rsidR="00A52DF0">
        <w:t>a</w:t>
      </w:r>
      <w:r w:rsidR="00794B0A" w:rsidRPr="00A064EF">
        <w:t xml:space="preserve"> Akceptacji) – w tym w szczególności </w:t>
      </w:r>
      <w:r w:rsidR="00A52DF0">
        <w:t xml:space="preserve">wykona </w:t>
      </w:r>
      <w:r w:rsidR="00794B0A" w:rsidRPr="00A064EF">
        <w:t xml:space="preserve">potrzebne prace analityczne, designerskie, programistyczne i testowe. Celem Stron jest przyrostowe budowanie Systemu – dlatego </w:t>
      </w:r>
      <w:r w:rsidR="00A10F54" w:rsidRPr="00A064EF">
        <w:t>każdy Sprint powinien kończyć się przedstawieniem Zamawiającemu działającego elementu Systemu.</w:t>
      </w:r>
    </w:p>
    <w:p w14:paraId="01905560" w14:textId="03773A9B" w:rsidR="0024476D" w:rsidRPr="00A064EF" w:rsidRDefault="00E87F74" w:rsidP="00910341">
      <w:pPr>
        <w:pStyle w:val="Umowa11"/>
        <w:spacing w:line="240" w:lineRule="auto"/>
      </w:pPr>
      <w:bookmarkStart w:id="112" w:name="_Ref509239352"/>
      <w:r>
        <w:t xml:space="preserve">Zakres prac danego Zespołu Deweloperskiego w danym Sprincie będzie określony Zadaniami objętymi </w:t>
      </w:r>
      <w:proofErr w:type="spellStart"/>
      <w:r>
        <w:t>Backlogiem</w:t>
      </w:r>
      <w:proofErr w:type="spellEnd"/>
      <w:r>
        <w:t xml:space="preserve"> Sprintu. Każde z Zadań, aby mogło być realizowane przez Zespół Deweloperski, musi </w:t>
      </w:r>
      <w:r w:rsidR="00DA4CD8">
        <w:t>spełniać Definicję Gotow</w:t>
      </w:r>
      <w:r w:rsidR="00DB03BE">
        <w:t>o</w:t>
      </w:r>
      <w:r w:rsidR="00DA4CD8">
        <w:t>ści. Definicja Gotowości, z</w:t>
      </w:r>
      <w:r w:rsidR="004D5FD0">
        <w:t> </w:t>
      </w:r>
      <w:r w:rsidR="00DA4CD8">
        <w:t>zastrzeżeniem możliwości jej doszczegółowienia w Sprincie 0, obejmuje</w:t>
      </w:r>
      <w:r w:rsidR="0024476D">
        <w:t xml:space="preserve"> </w:t>
      </w:r>
      <w:r w:rsidR="0024476D" w:rsidRPr="00A064EF">
        <w:t>spełnienie przez Zadanie następujących warunków:</w:t>
      </w:r>
      <w:bookmarkEnd w:id="112"/>
    </w:p>
    <w:p w14:paraId="1927F841" w14:textId="46FDA557" w:rsidR="0024476D" w:rsidRPr="00A064EF" w:rsidRDefault="0024476D" w:rsidP="00910341">
      <w:pPr>
        <w:pStyle w:val="Umowa111"/>
        <w:spacing w:line="240" w:lineRule="auto"/>
      </w:pPr>
      <w:r w:rsidRPr="00A064EF">
        <w:t>sformułowanie w formie historyjki użytkownika spełniającej zasadę INVEST (w znaczeniu wskazanym zgodnie z:</w:t>
      </w:r>
      <w:r w:rsidRPr="00A064EF">
        <w:rPr>
          <w:rStyle w:val="apple-converted-space"/>
          <w:rFonts w:eastAsia="Times New Roman"/>
          <w:color w:val="1F497D"/>
        </w:rPr>
        <w:t> </w:t>
      </w:r>
      <w:hyperlink r:id="rId9" w:history="1">
        <w:r w:rsidRPr="00A064EF">
          <w:rPr>
            <w:rStyle w:val="Hipercze"/>
            <w:rFonts w:eastAsia="Times New Roman"/>
            <w:color w:val="1F497D"/>
          </w:rPr>
          <w:t>https://en.wikipedia.org/wiki/INVEST_(mnemonic)</w:t>
        </w:r>
      </w:hyperlink>
      <w:r w:rsidRPr="00A064EF">
        <w:t>;</w:t>
      </w:r>
    </w:p>
    <w:p w14:paraId="2D6B87D1" w14:textId="77777777" w:rsidR="0024476D" w:rsidRPr="00A064EF" w:rsidRDefault="0024476D" w:rsidP="00910341">
      <w:pPr>
        <w:pStyle w:val="Umowa111"/>
        <w:spacing w:line="240" w:lineRule="auto"/>
      </w:pPr>
      <w:r w:rsidRPr="00A064EF">
        <w:t>jasne określenie dotyczących go Kryteriów Akceptacji;</w:t>
      </w:r>
    </w:p>
    <w:p w14:paraId="114636BB" w14:textId="77777777" w:rsidR="0024476D" w:rsidRPr="00A064EF" w:rsidRDefault="0024476D" w:rsidP="00910341">
      <w:pPr>
        <w:pStyle w:val="Umowa111"/>
        <w:spacing w:line="240" w:lineRule="auto"/>
      </w:pPr>
      <w:r w:rsidRPr="00A064EF">
        <w:t>oszacowanie elementu, przy czym szacunek ten nie może przekraczać liczby Dni Roboczych przypadających na danego członka Personelu Wykonawcy ustalonej przez Strony w ramach Sprintu 0;</w:t>
      </w:r>
    </w:p>
    <w:p w14:paraId="4DAE5EF0" w14:textId="77777777" w:rsidR="0024476D" w:rsidRPr="00A064EF" w:rsidRDefault="0024476D" w:rsidP="00910341">
      <w:pPr>
        <w:pStyle w:val="Umowa111"/>
        <w:spacing w:line="240" w:lineRule="auto"/>
      </w:pPr>
      <w:r w:rsidRPr="00A064EF">
        <w:lastRenderedPageBreak/>
        <w:t>zgodność z przesłankami i procedurą zmiany Umowy, jeśli dane Zadanie wynika ze zmiany Umowy;</w:t>
      </w:r>
    </w:p>
    <w:p w14:paraId="357D0BD2" w14:textId="77777777" w:rsidR="0024476D" w:rsidRPr="00A064EF" w:rsidRDefault="0024476D" w:rsidP="00910341">
      <w:pPr>
        <w:pStyle w:val="Umowa111"/>
        <w:spacing w:line="240" w:lineRule="auto"/>
      </w:pPr>
      <w:r w:rsidRPr="00A064EF">
        <w:t>ustalenie, która część funkcjonalności wynikającej z realizacji Zadania będzie testowana w sposób automatyczny;</w:t>
      </w:r>
    </w:p>
    <w:p w14:paraId="32360B86" w14:textId="23E0A569" w:rsidR="00F90364" w:rsidRDefault="0024476D" w:rsidP="00910341">
      <w:pPr>
        <w:pStyle w:val="Umowa111"/>
        <w:spacing w:line="240" w:lineRule="auto"/>
      </w:pPr>
      <w:r w:rsidRPr="00A064EF">
        <w:t>potwierdzenie spełniania powyższych warunk</w:t>
      </w:r>
      <w:r w:rsidR="009E6F4B">
        <w:t>ów</w:t>
      </w:r>
      <w:r w:rsidRPr="00A064EF">
        <w:t xml:space="preserve"> przez Product </w:t>
      </w:r>
      <w:proofErr w:type="spellStart"/>
      <w:r w:rsidRPr="00A064EF">
        <w:t>Ownera</w:t>
      </w:r>
      <w:proofErr w:type="spellEnd"/>
      <w:r w:rsidRPr="00A064EF">
        <w:t xml:space="preserve"> i</w:t>
      </w:r>
      <w:r w:rsidR="004D5FD0">
        <w:t> </w:t>
      </w:r>
      <w:r w:rsidRPr="00A064EF">
        <w:t>Zespół Deweloperski</w:t>
      </w:r>
      <w:r>
        <w:t>.</w:t>
      </w:r>
    </w:p>
    <w:p w14:paraId="7BD2EE86" w14:textId="411CCA0E" w:rsidR="00F5554D" w:rsidRPr="00A064EF" w:rsidRDefault="00F5554D" w:rsidP="00910341">
      <w:pPr>
        <w:pStyle w:val="Umowa11"/>
        <w:spacing w:line="240" w:lineRule="auto"/>
      </w:pPr>
      <w:r w:rsidRPr="00A064EF">
        <w:t>Prace deweloperskie będą prowadzone przy uży</w:t>
      </w:r>
      <w:r w:rsidR="00F33853" w:rsidRPr="00A064EF">
        <w:t>ciu Środowiska Deweloperskiego.</w:t>
      </w:r>
    </w:p>
    <w:p w14:paraId="4C3F514A" w14:textId="4322E2CF" w:rsidR="002640F0" w:rsidRPr="00A064EF" w:rsidRDefault="002640F0" w:rsidP="00910341">
      <w:pPr>
        <w:pStyle w:val="Umowa11"/>
        <w:spacing w:line="240" w:lineRule="auto"/>
      </w:pPr>
      <w:r w:rsidRPr="00A064EF">
        <w:t xml:space="preserve">W ramach każdego Sprintu, odrębnie dla każdego Zespołu Deweloperskiego, będą odbywać się następujące spotkania </w:t>
      </w:r>
      <w:proofErr w:type="spellStart"/>
      <w:r w:rsidRPr="00A064EF">
        <w:t>scrumowe</w:t>
      </w:r>
      <w:proofErr w:type="spellEnd"/>
      <w:r w:rsidRPr="00A064EF">
        <w:t xml:space="preserve">: Planowanie Sprintu, Codzienny </w:t>
      </w:r>
      <w:proofErr w:type="spellStart"/>
      <w:r w:rsidRPr="00A064EF">
        <w:t>Scrum</w:t>
      </w:r>
      <w:proofErr w:type="spellEnd"/>
      <w:r w:rsidRPr="00A064EF">
        <w:t>, Przegląd Sprintu i Retrospektywa Sprintu</w:t>
      </w:r>
      <w:r w:rsidR="003828AC" w:rsidRPr="00A064EF">
        <w:t xml:space="preserve"> – zgodnie z opisem poniżej</w:t>
      </w:r>
      <w:r w:rsidRPr="00A064EF">
        <w:t>. W razie konieczności uczestnictwa w tych spotkaniach tych samych osób, będą one organizowane w czasie umożliwiającym taką obecność.</w:t>
      </w:r>
    </w:p>
    <w:p w14:paraId="3F7030D4" w14:textId="526CCBA8" w:rsidR="002640F0" w:rsidRPr="00A064EF" w:rsidRDefault="002640F0" w:rsidP="00910341">
      <w:pPr>
        <w:pStyle w:val="Umowa11"/>
        <w:spacing w:line="240" w:lineRule="auto"/>
      </w:pPr>
      <w:r w:rsidRPr="00A064EF">
        <w:t xml:space="preserve">Planowanie Sprintu: </w:t>
      </w:r>
    </w:p>
    <w:p w14:paraId="4E0E1DD8" w14:textId="79F2C689" w:rsidR="002640F0" w:rsidRPr="00A064EF" w:rsidRDefault="002640F0" w:rsidP="00910341">
      <w:pPr>
        <w:pStyle w:val="Umowa111"/>
        <w:spacing w:line="240" w:lineRule="auto"/>
      </w:pPr>
      <w:r w:rsidRPr="00A064EF">
        <w:t>jego</w:t>
      </w:r>
      <w:r w:rsidRPr="00A064EF">
        <w:rPr>
          <w:b/>
        </w:rPr>
        <w:t xml:space="preserve"> </w:t>
      </w:r>
      <w:r w:rsidRPr="00A064EF">
        <w:t>celem jest ustalenie zakresu pracy danego Zespołu Deweloperskiego w trakcie Sprintu</w:t>
      </w:r>
      <w:r w:rsidR="00747149">
        <w:t xml:space="preserve"> –</w:t>
      </w:r>
      <w:r w:rsidR="009E6F4B">
        <w:t xml:space="preserve"> </w:t>
      </w:r>
      <w:r w:rsidR="00747149">
        <w:t xml:space="preserve">tj. ustalenie </w:t>
      </w:r>
      <w:proofErr w:type="spellStart"/>
      <w:r w:rsidR="00747149">
        <w:t>Backlogu</w:t>
      </w:r>
      <w:proofErr w:type="spellEnd"/>
      <w:r w:rsidR="00747149">
        <w:t xml:space="preserve"> Sprintu</w:t>
      </w:r>
      <w:r w:rsidRPr="00A064EF">
        <w:t xml:space="preserve">. </w:t>
      </w:r>
      <w:r w:rsidR="00747149">
        <w:t xml:space="preserve">Zakres ten </w:t>
      </w:r>
      <w:r w:rsidRPr="00A064EF">
        <w:t xml:space="preserve">ustala Product </w:t>
      </w:r>
      <w:proofErr w:type="spellStart"/>
      <w:r w:rsidRPr="00A064EF">
        <w:t>Owner</w:t>
      </w:r>
      <w:proofErr w:type="spellEnd"/>
      <w:r w:rsidRPr="00A064EF">
        <w:t>, Zespół Deweloperski i Zespół Analityków (lub jego przedstawiciel) w postaci Zadań</w:t>
      </w:r>
      <w:r w:rsidR="001C5AC4">
        <w:t xml:space="preserve"> uporządkowanych w formie </w:t>
      </w:r>
      <w:proofErr w:type="spellStart"/>
      <w:r w:rsidR="001C5AC4">
        <w:t>Backlogu</w:t>
      </w:r>
      <w:proofErr w:type="spellEnd"/>
      <w:r w:rsidR="001C5AC4">
        <w:t xml:space="preserve"> Sprintu</w:t>
      </w:r>
      <w:r w:rsidRPr="00A064EF">
        <w:t xml:space="preserve"> – opracowanych na podstawie odpowiednio wybranych Wymagań z </w:t>
      </w:r>
      <w:proofErr w:type="spellStart"/>
      <w:r w:rsidRPr="00A064EF">
        <w:t>Backlogu</w:t>
      </w:r>
      <w:proofErr w:type="spellEnd"/>
      <w:r w:rsidRPr="00A064EF">
        <w:t xml:space="preserve"> </w:t>
      </w:r>
      <w:r w:rsidR="00747149">
        <w:t>Systemu</w:t>
      </w:r>
      <w:r w:rsidRPr="00A064EF">
        <w:t xml:space="preserve"> (które mogą być doprecyzowane lub podzielone)</w:t>
      </w:r>
      <w:r w:rsidR="00291BEA" w:rsidRPr="00A064EF">
        <w:t xml:space="preserve"> – które dzięki pracy Product </w:t>
      </w:r>
      <w:proofErr w:type="spellStart"/>
      <w:r w:rsidR="00291BEA" w:rsidRPr="00A064EF">
        <w:t>Ownera</w:t>
      </w:r>
      <w:proofErr w:type="spellEnd"/>
      <w:r w:rsidR="00291BEA" w:rsidRPr="00A064EF">
        <w:t xml:space="preserve"> oraz Zespołu Analityków spełniają Definicję Gotowości</w:t>
      </w:r>
      <w:r w:rsidRPr="00A064EF">
        <w:t xml:space="preserve">. Za prawidłowe </w:t>
      </w:r>
      <w:r w:rsidR="007954B8" w:rsidRPr="00A064EF">
        <w:t>sformułowanie Zadania pod kątem</w:t>
      </w:r>
      <w:r w:rsidRPr="00A064EF">
        <w:t xml:space="preserve"> technicznym (spełnienie standardu </w:t>
      </w:r>
      <w:r w:rsidR="007954B8" w:rsidRPr="00A064EF">
        <w:t>D</w:t>
      </w:r>
      <w:r w:rsidRPr="00A064EF">
        <w:t xml:space="preserve">efinicji Gotowości) odpowiada Product </w:t>
      </w:r>
      <w:proofErr w:type="spellStart"/>
      <w:r w:rsidRPr="00A064EF">
        <w:t>Owner</w:t>
      </w:r>
      <w:proofErr w:type="spellEnd"/>
      <w:r w:rsidRPr="00A064EF">
        <w:t xml:space="preserve"> </w:t>
      </w:r>
      <w:r w:rsidR="007954B8" w:rsidRPr="00A064EF">
        <w:t>w</w:t>
      </w:r>
      <w:r w:rsidRPr="00A064EF">
        <w:t>spierany w tym za</w:t>
      </w:r>
      <w:r w:rsidR="007954B8" w:rsidRPr="00A064EF">
        <w:t>kresie przez Zespół Analityków.</w:t>
      </w:r>
      <w:r w:rsidRPr="00A064EF">
        <w:t xml:space="preserve"> W celu uniknięcia wątpliwości, ostateczna decyzja co do ustalenia zakresu Sprintu i rozpoczęcia prac w jego ramach, należy do Product </w:t>
      </w:r>
      <w:proofErr w:type="spellStart"/>
      <w:r w:rsidRPr="00A064EF">
        <w:t>Ownera</w:t>
      </w:r>
      <w:proofErr w:type="spellEnd"/>
      <w:r w:rsidRPr="00A064EF">
        <w:t>.</w:t>
      </w:r>
    </w:p>
    <w:p w14:paraId="0E9BB65F" w14:textId="65F9652A" w:rsidR="002640F0" w:rsidRPr="00A064EF" w:rsidRDefault="002640F0" w:rsidP="00910341">
      <w:pPr>
        <w:pStyle w:val="Umowa111"/>
        <w:spacing w:line="240" w:lineRule="auto"/>
      </w:pPr>
      <w:r w:rsidRPr="00A064EF">
        <w:t>w jego ramach zostaną także ustalone Kryteria Akceptacj</w:t>
      </w:r>
      <w:r w:rsidR="007954B8" w:rsidRPr="00A064EF">
        <w:t>i w stosunku do poszczególnych Z</w:t>
      </w:r>
      <w:r w:rsidRPr="00A064EF">
        <w:t>adań – na podstawie których weryfikowana będzie prawidłowość ich wykonania przez Zespół Deweloperski w bieżącym Sprincie;</w:t>
      </w:r>
    </w:p>
    <w:p w14:paraId="06B01842" w14:textId="0ED0F152" w:rsidR="002640F0" w:rsidRPr="00A064EF" w:rsidRDefault="002640F0" w:rsidP="00910341">
      <w:pPr>
        <w:pStyle w:val="Umowa111"/>
        <w:spacing w:line="240" w:lineRule="auto"/>
      </w:pPr>
      <w:r w:rsidRPr="00A064EF">
        <w:t xml:space="preserve">ustalenia podejmowane w jego trakcie będą rejestrowane w </w:t>
      </w:r>
      <w:proofErr w:type="spellStart"/>
      <w:r w:rsidRPr="00A064EF">
        <w:t>CDP</w:t>
      </w:r>
      <w:proofErr w:type="spellEnd"/>
      <w:r w:rsidRPr="00A064EF">
        <w:t xml:space="preserve"> – przez Zespół Deweloperski i potwierdzane przez Product </w:t>
      </w:r>
      <w:proofErr w:type="spellStart"/>
      <w:r w:rsidRPr="00A064EF">
        <w:t>Owner</w:t>
      </w:r>
      <w:r w:rsidR="00B145AF" w:rsidRPr="00A064EF">
        <w:t>a</w:t>
      </w:r>
      <w:proofErr w:type="spellEnd"/>
      <w:r w:rsidRPr="00A064EF">
        <w:t>;</w:t>
      </w:r>
    </w:p>
    <w:p w14:paraId="2C9F42DE" w14:textId="096EF7DC" w:rsidR="002640F0" w:rsidRPr="00A064EF" w:rsidRDefault="002640F0" w:rsidP="00910341">
      <w:pPr>
        <w:pStyle w:val="Umowa111"/>
        <w:spacing w:line="240" w:lineRule="auto"/>
      </w:pPr>
      <w:r w:rsidRPr="00A064EF">
        <w:t>jest organizowane w pierwszym dniu Sprintu, przed rozpoczęciem prac w</w:t>
      </w:r>
      <w:r w:rsidR="004D5FD0">
        <w:t> </w:t>
      </w:r>
      <w:r w:rsidRPr="00A064EF">
        <w:t>jego</w:t>
      </w:r>
      <w:r w:rsidR="007954B8" w:rsidRPr="00A064EF">
        <w:t xml:space="preserve"> ramach. Trwa nie dłużej niż </w:t>
      </w:r>
      <w:proofErr w:type="spellStart"/>
      <w:r w:rsidR="007954B8" w:rsidRPr="00A064EF">
        <w:t>2h</w:t>
      </w:r>
      <w:proofErr w:type="spellEnd"/>
      <w:r w:rsidR="007954B8" w:rsidRPr="00A064EF">
        <w:t>;</w:t>
      </w:r>
    </w:p>
    <w:p w14:paraId="74D4FC89" w14:textId="6728B1B6" w:rsidR="002640F0" w:rsidRPr="00A064EF" w:rsidRDefault="002640F0" w:rsidP="00910341">
      <w:pPr>
        <w:pStyle w:val="Umowa111"/>
        <w:spacing w:line="240" w:lineRule="auto"/>
      </w:pPr>
      <w:r w:rsidRPr="00A064EF">
        <w:t xml:space="preserve">wymaga się w jego ramach obecności Product </w:t>
      </w:r>
      <w:proofErr w:type="spellStart"/>
      <w:r w:rsidRPr="00A064EF">
        <w:t>Ownera</w:t>
      </w:r>
      <w:proofErr w:type="spellEnd"/>
      <w:r w:rsidRPr="00A064EF">
        <w:t xml:space="preserve">, wszystkich członków Zespołu Deweloperskiego, </w:t>
      </w:r>
      <w:proofErr w:type="spellStart"/>
      <w:r w:rsidRPr="00A064EF">
        <w:t>Scrum</w:t>
      </w:r>
      <w:proofErr w:type="spellEnd"/>
      <w:r w:rsidRPr="00A064EF">
        <w:t xml:space="preserve"> Mastera i przedstawiciela Zespołu Analityków. Może w nim uczestniczyć Główny Architekt. Na zaproszenie Product </w:t>
      </w:r>
      <w:proofErr w:type="spellStart"/>
      <w:r w:rsidRPr="00A064EF">
        <w:t>Ownera</w:t>
      </w:r>
      <w:proofErr w:type="spellEnd"/>
      <w:r w:rsidRPr="00A064EF">
        <w:t xml:space="preserve"> lub Kierownika Projektu mogą wziąć w </w:t>
      </w:r>
      <w:r w:rsidR="00166D11" w:rsidRPr="00A064EF">
        <w:t>nim udział także inne osoby;</w:t>
      </w:r>
    </w:p>
    <w:p w14:paraId="0B343502" w14:textId="32CDE079" w:rsidR="002640F0" w:rsidRPr="00A064EF" w:rsidRDefault="00B145AF" w:rsidP="00910341">
      <w:pPr>
        <w:pStyle w:val="Umowa11"/>
        <w:spacing w:line="240" w:lineRule="auto"/>
      </w:pPr>
      <w:r w:rsidRPr="00A064EF">
        <w:t xml:space="preserve">Codzienny </w:t>
      </w:r>
      <w:proofErr w:type="spellStart"/>
      <w:r w:rsidRPr="00A064EF">
        <w:t>Scrum</w:t>
      </w:r>
      <w:proofErr w:type="spellEnd"/>
      <w:r w:rsidR="002640F0" w:rsidRPr="00A064EF">
        <w:t>:</w:t>
      </w:r>
    </w:p>
    <w:p w14:paraId="6CE240D3" w14:textId="3E6EBF6E" w:rsidR="002640F0" w:rsidRPr="00A064EF" w:rsidRDefault="002640F0" w:rsidP="00910341">
      <w:pPr>
        <w:pStyle w:val="Umowa111"/>
        <w:spacing w:line="240" w:lineRule="auto"/>
      </w:pPr>
      <w:r w:rsidRPr="00A064EF">
        <w:t>jego celem jest inspekcja pracy danego Zespołu Deweloperskiego w</w:t>
      </w:r>
      <w:r w:rsidR="004D5FD0">
        <w:t> </w:t>
      </w:r>
      <w:r w:rsidRPr="00A064EF">
        <w:t>mijającym dniu pracy – w tym w szczególności wymiana informacji pomiędzy członkami Zespołu Deweloperskiego i identyfikacja napotkanych przeszkód, a także aktualizacja przez Zespół Deweloperski planu prac, jakie mają zostać zrealizowane w ramach bieżącego Sprintu w</w:t>
      </w:r>
      <w:r w:rsidR="004D5FD0">
        <w:t> </w:t>
      </w:r>
      <w:r w:rsidRPr="00A064EF">
        <w:t>ciągu najbliższych 24 godzin;</w:t>
      </w:r>
    </w:p>
    <w:p w14:paraId="3EDDDA36" w14:textId="4D95DD1E" w:rsidR="002640F0" w:rsidRPr="00A064EF" w:rsidRDefault="000B7BB1" w:rsidP="00910341">
      <w:pPr>
        <w:pStyle w:val="Umowa111"/>
        <w:spacing w:line="240" w:lineRule="auto"/>
      </w:pPr>
      <w:r w:rsidRPr="00A064EF">
        <w:lastRenderedPageBreak/>
        <w:t>ustalenia podejmowane</w:t>
      </w:r>
      <w:r w:rsidR="002640F0" w:rsidRPr="00A064EF">
        <w:t xml:space="preserve"> w jego trakcie będą rejestrowane w </w:t>
      </w:r>
      <w:proofErr w:type="spellStart"/>
      <w:r w:rsidR="002640F0" w:rsidRPr="00A064EF">
        <w:t>CDP</w:t>
      </w:r>
      <w:proofErr w:type="spellEnd"/>
      <w:r w:rsidR="002640F0" w:rsidRPr="00A064EF">
        <w:t xml:space="preserve"> przez poszczególnych członków Zespołu Deweloperskiego w zakresie ich dotyczącym;</w:t>
      </w:r>
    </w:p>
    <w:p w14:paraId="60091152" w14:textId="77777777" w:rsidR="002640F0" w:rsidRPr="00A064EF" w:rsidRDefault="002640F0" w:rsidP="00910341">
      <w:pPr>
        <w:pStyle w:val="Umowa111"/>
        <w:spacing w:line="240" w:lineRule="auto"/>
      </w:pPr>
      <w:r w:rsidRPr="00A064EF">
        <w:t>jest organizowany codziennie, o stałej porze dla każdego Zespołu Deweloperskiego. Powinien trwać nie dłużej niż 15 minut;</w:t>
      </w:r>
    </w:p>
    <w:p w14:paraId="56EA7079" w14:textId="77777777" w:rsidR="002640F0" w:rsidRPr="00A064EF" w:rsidRDefault="002640F0" w:rsidP="00910341">
      <w:pPr>
        <w:pStyle w:val="Umowa111"/>
        <w:spacing w:line="240" w:lineRule="auto"/>
      </w:pPr>
      <w:r w:rsidRPr="00A064EF">
        <w:t xml:space="preserve">wymaga się w jego ramach obecności wszystkich członków Zespołu Deweloperskiego i </w:t>
      </w:r>
      <w:proofErr w:type="spellStart"/>
      <w:r w:rsidRPr="00A064EF">
        <w:t>Scrum</w:t>
      </w:r>
      <w:proofErr w:type="spellEnd"/>
      <w:r w:rsidRPr="00A064EF">
        <w:t xml:space="preserve"> Mastera. Powinien w nim uczestniczyć także Product </w:t>
      </w:r>
      <w:proofErr w:type="spellStart"/>
      <w:r w:rsidRPr="00A064EF">
        <w:t>Owner</w:t>
      </w:r>
      <w:proofErr w:type="spellEnd"/>
      <w:r w:rsidRPr="00A064EF">
        <w:t xml:space="preserve">. </w:t>
      </w:r>
    </w:p>
    <w:p w14:paraId="7AE9AB31" w14:textId="2EFAE13D" w:rsidR="002640F0" w:rsidRPr="00A064EF" w:rsidRDefault="002640F0" w:rsidP="00910341">
      <w:pPr>
        <w:pStyle w:val="Umowa11"/>
        <w:spacing w:line="240" w:lineRule="auto"/>
      </w:pPr>
      <w:r w:rsidRPr="00A064EF">
        <w:t>Przegląd Sprintu:</w:t>
      </w:r>
    </w:p>
    <w:p w14:paraId="715983D0" w14:textId="118B5889" w:rsidR="002640F0" w:rsidRPr="00A064EF" w:rsidRDefault="002640F0" w:rsidP="00910341">
      <w:pPr>
        <w:pStyle w:val="Umowa111"/>
        <w:spacing w:line="240" w:lineRule="auto"/>
      </w:pPr>
      <w:r w:rsidRPr="00A064EF">
        <w:t xml:space="preserve">jego celem jest sprawdzenie czy zostały wykonane przez Wykonawcę wyznaczone w danym Sprincie Zadania. Efekty prac bieżącego Sprintu są prezentowane Product </w:t>
      </w:r>
      <w:proofErr w:type="spellStart"/>
      <w:r w:rsidRPr="00A064EF">
        <w:t>Ownerowi</w:t>
      </w:r>
      <w:proofErr w:type="spellEnd"/>
      <w:r w:rsidRPr="00A064EF">
        <w:t xml:space="preserve"> oraz ewentualnie uczestniczącym </w:t>
      </w:r>
      <w:r w:rsidR="00CF6DF9">
        <w:t>w</w:t>
      </w:r>
      <w:r w:rsidR="004D5FD0">
        <w:t> </w:t>
      </w:r>
      <w:r w:rsidR="00CF6DF9">
        <w:t xml:space="preserve">spotkaniu innym </w:t>
      </w:r>
      <w:r w:rsidRPr="00A064EF">
        <w:t>osobom</w:t>
      </w:r>
      <w:r w:rsidR="00CF6DF9">
        <w:t xml:space="preserve"> (interesariuszom)</w:t>
      </w:r>
      <w:r w:rsidRPr="00A064EF">
        <w:t xml:space="preserve"> i Kierownikom Projektu przez Zespół Deweloperski. Weryfikacja wykonania prac przebiega w</w:t>
      </w:r>
      <w:r w:rsidR="004D5FD0">
        <w:t> </w:t>
      </w:r>
      <w:r w:rsidRPr="00A064EF">
        <w:t xml:space="preserve">odniesieniu do Definicji Ukończenia, w tym w szczególności Kryteriów Akceptacji, jednakże nie musi polegać na dokładnym sprawdzeniu działania efektów prac przeprowadzonych w ramach danych Zadań, tj. należytości ich wykonania – ta zostanie zrealizowana w ramach </w:t>
      </w:r>
      <w:r w:rsidR="00F429E0">
        <w:t>Testów Akceptacyjnych</w:t>
      </w:r>
      <w:r w:rsidRPr="00A064EF">
        <w:t xml:space="preserve">. Tym samym </w:t>
      </w:r>
      <w:r w:rsidR="00F429E0">
        <w:t xml:space="preserve">Akceptacja Sprintu </w:t>
      </w:r>
      <w:r w:rsidRPr="00A064EF">
        <w:t>nie stanowi odbioru w</w:t>
      </w:r>
      <w:r w:rsidR="004D5FD0">
        <w:t> </w:t>
      </w:r>
      <w:r w:rsidRPr="00A064EF">
        <w:t>rozumieniu art. 643 Kodeksu cywilnego;</w:t>
      </w:r>
    </w:p>
    <w:p w14:paraId="1222BD13" w14:textId="77777777" w:rsidR="002640F0" w:rsidRPr="00A064EF" w:rsidRDefault="002640F0" w:rsidP="00910341">
      <w:pPr>
        <w:pStyle w:val="Umowa111"/>
        <w:spacing w:line="240" w:lineRule="auto"/>
      </w:pPr>
      <w:r w:rsidRPr="00A064EF">
        <w:t xml:space="preserve">ustalenia podejmowane w jego trakcie będą rejestrowane w </w:t>
      </w:r>
      <w:proofErr w:type="spellStart"/>
      <w:r w:rsidRPr="00A064EF">
        <w:t>CDP</w:t>
      </w:r>
      <w:proofErr w:type="spellEnd"/>
      <w:r w:rsidRPr="00A064EF">
        <w:t xml:space="preserve"> przez Product </w:t>
      </w:r>
      <w:proofErr w:type="spellStart"/>
      <w:r w:rsidRPr="00A064EF">
        <w:t>Ownera</w:t>
      </w:r>
      <w:proofErr w:type="spellEnd"/>
      <w:r w:rsidRPr="00A064EF">
        <w:t>;</w:t>
      </w:r>
    </w:p>
    <w:p w14:paraId="59BC34C7" w14:textId="06103AE5" w:rsidR="002640F0" w:rsidRPr="00A064EF" w:rsidRDefault="002640F0" w:rsidP="00910341">
      <w:pPr>
        <w:pStyle w:val="Umowa111"/>
        <w:spacing w:line="240" w:lineRule="auto"/>
      </w:pPr>
      <w:r w:rsidRPr="00A064EF">
        <w:t>jest orga</w:t>
      </w:r>
      <w:r w:rsidR="004D5FD0">
        <w:t>nizowany na zakończenie Sprintu i</w:t>
      </w:r>
      <w:r w:rsidRPr="00A064EF">
        <w:t xml:space="preserve"> Trwa nie dłużej niż </w:t>
      </w:r>
      <w:proofErr w:type="spellStart"/>
      <w:r w:rsidRPr="00A064EF">
        <w:t>1,5h</w:t>
      </w:r>
      <w:proofErr w:type="spellEnd"/>
      <w:r w:rsidRPr="00A064EF">
        <w:t>;</w:t>
      </w:r>
    </w:p>
    <w:p w14:paraId="24419CF2" w14:textId="1F8981A7" w:rsidR="002640F0" w:rsidRPr="00A064EF" w:rsidRDefault="002640F0" w:rsidP="00910341">
      <w:pPr>
        <w:pStyle w:val="Umowa111"/>
        <w:spacing w:line="240" w:lineRule="auto"/>
      </w:pPr>
      <w:r w:rsidRPr="00A064EF">
        <w:t xml:space="preserve">wymaga się w jego ramach obecności Product </w:t>
      </w:r>
      <w:proofErr w:type="spellStart"/>
      <w:r w:rsidRPr="00A064EF">
        <w:t>Ownera</w:t>
      </w:r>
      <w:proofErr w:type="spellEnd"/>
      <w:r w:rsidRPr="00A064EF">
        <w:t xml:space="preserve">, wszystkich członków Zespołu Deweloperskiego, </w:t>
      </w:r>
      <w:proofErr w:type="spellStart"/>
      <w:r w:rsidRPr="00A064EF">
        <w:t>Scrum</w:t>
      </w:r>
      <w:proofErr w:type="spellEnd"/>
      <w:r w:rsidRPr="00A064EF">
        <w:t xml:space="preserve"> Mastera i przedstawiciela Zespołu Analityków. Mogą brać w nim udział Główny Architekt oraz na zaproszenie Product </w:t>
      </w:r>
      <w:proofErr w:type="spellStart"/>
      <w:r w:rsidRPr="00A064EF">
        <w:t>Ownera</w:t>
      </w:r>
      <w:proofErr w:type="spellEnd"/>
      <w:r w:rsidRPr="00A064EF">
        <w:t xml:space="preserve"> lub Kierownika Projektu, także inne osoby.</w:t>
      </w:r>
    </w:p>
    <w:p w14:paraId="2A91FB79" w14:textId="77777777" w:rsidR="008B0641" w:rsidRPr="00A064EF" w:rsidRDefault="008B0641" w:rsidP="00910341">
      <w:pPr>
        <w:pStyle w:val="Umowa11"/>
        <w:spacing w:line="240" w:lineRule="auto"/>
      </w:pPr>
      <w:r w:rsidRPr="00A064EF">
        <w:t>Retrospektywa Sprintu:</w:t>
      </w:r>
    </w:p>
    <w:p w14:paraId="3D69082E" w14:textId="31DDCAC4" w:rsidR="008B0641" w:rsidRPr="00A064EF" w:rsidRDefault="008B0641" w:rsidP="00910341">
      <w:pPr>
        <w:pStyle w:val="Umowa111"/>
        <w:spacing w:line="240" w:lineRule="auto"/>
      </w:pPr>
      <w:r w:rsidRPr="00A064EF">
        <w:t>jej celem jest inspekcja sposobu pracy Zespołu De</w:t>
      </w:r>
      <w:r w:rsidR="001729CD" w:rsidRPr="00A064EF">
        <w:t>w</w:t>
      </w:r>
      <w:r w:rsidRPr="00A064EF">
        <w:t xml:space="preserve">eloperskiego i Product </w:t>
      </w:r>
      <w:proofErr w:type="spellStart"/>
      <w:r w:rsidRPr="00A064EF">
        <w:t>Ownera</w:t>
      </w:r>
      <w:proofErr w:type="spellEnd"/>
      <w:r w:rsidRPr="00A064EF">
        <w:t xml:space="preserve"> oraz, o ile zachodzi taka okoliczność, przygotowanie planu usprawnień optymalizującego działanie Stron, m.in. w obszarze komunikacji, procesu, aspektu ludzkiego współpracy;</w:t>
      </w:r>
    </w:p>
    <w:p w14:paraId="016BA189" w14:textId="77777777" w:rsidR="008B0641" w:rsidRPr="00A064EF" w:rsidRDefault="008B0641" w:rsidP="00910341">
      <w:pPr>
        <w:pStyle w:val="Umowa111"/>
        <w:spacing w:line="240" w:lineRule="auto"/>
      </w:pPr>
      <w:r w:rsidRPr="00A064EF">
        <w:t xml:space="preserve">ustalenia podejmowane w jego trakcie będą rejestrowane w </w:t>
      </w:r>
      <w:proofErr w:type="spellStart"/>
      <w:r w:rsidRPr="00A064EF">
        <w:t>CDP</w:t>
      </w:r>
      <w:proofErr w:type="spellEnd"/>
      <w:r w:rsidRPr="00A064EF">
        <w:t xml:space="preserve"> przez </w:t>
      </w:r>
      <w:proofErr w:type="spellStart"/>
      <w:r w:rsidRPr="00A064EF">
        <w:t>Scrum</w:t>
      </w:r>
      <w:proofErr w:type="spellEnd"/>
      <w:r w:rsidRPr="00A064EF">
        <w:t xml:space="preserve"> Mastera;</w:t>
      </w:r>
    </w:p>
    <w:p w14:paraId="1920A990" w14:textId="6453BB3A" w:rsidR="008B0641" w:rsidRPr="00A064EF" w:rsidRDefault="008B0641" w:rsidP="00910341">
      <w:pPr>
        <w:pStyle w:val="Umowa111"/>
        <w:spacing w:line="240" w:lineRule="auto"/>
      </w:pPr>
      <w:r w:rsidRPr="00A064EF">
        <w:t>jest orga</w:t>
      </w:r>
      <w:r w:rsidR="004D5FD0">
        <w:t>nizowana na zakończenie Sprintu i</w:t>
      </w:r>
      <w:r w:rsidRPr="00A064EF">
        <w:t xml:space="preserve"> Trwa nie dłużej niż </w:t>
      </w:r>
      <w:proofErr w:type="spellStart"/>
      <w:r w:rsidRPr="00A064EF">
        <w:t>1h</w:t>
      </w:r>
      <w:proofErr w:type="spellEnd"/>
      <w:r w:rsidRPr="00A064EF">
        <w:t>;</w:t>
      </w:r>
    </w:p>
    <w:p w14:paraId="1515B3E9" w14:textId="77777777" w:rsidR="008B0641" w:rsidRPr="00A064EF" w:rsidRDefault="008B0641" w:rsidP="00910341">
      <w:pPr>
        <w:pStyle w:val="Umowa111"/>
        <w:spacing w:line="240" w:lineRule="auto"/>
      </w:pPr>
      <w:r w:rsidRPr="00A064EF">
        <w:t xml:space="preserve">wymaga się w jej ramach obecności Product </w:t>
      </w:r>
      <w:proofErr w:type="spellStart"/>
      <w:r w:rsidRPr="00A064EF">
        <w:t>Ownera</w:t>
      </w:r>
      <w:proofErr w:type="spellEnd"/>
      <w:r w:rsidRPr="00A064EF">
        <w:t xml:space="preserve">, wszystkich członków Zespołu Deweloperskiego i </w:t>
      </w:r>
      <w:proofErr w:type="spellStart"/>
      <w:r w:rsidRPr="00A064EF">
        <w:t>Scrum</w:t>
      </w:r>
      <w:proofErr w:type="spellEnd"/>
      <w:r w:rsidRPr="00A064EF">
        <w:t xml:space="preserve"> Mastera.</w:t>
      </w:r>
    </w:p>
    <w:p w14:paraId="042EC3EA" w14:textId="54C578D8" w:rsidR="002640F0" w:rsidRPr="00A064EF" w:rsidRDefault="002640F0" w:rsidP="00910341">
      <w:pPr>
        <w:pStyle w:val="Umowa11"/>
        <w:spacing w:line="240" w:lineRule="auto"/>
      </w:pPr>
      <w:r w:rsidRPr="00A064EF">
        <w:t xml:space="preserve">W przypadku niewykonania w danym Sprincie wszystkich wyznaczonych podczas Planowania Sprintu </w:t>
      </w:r>
      <w:r w:rsidR="000B7BB1" w:rsidRPr="00A064EF">
        <w:t>Zadań</w:t>
      </w:r>
      <w:r w:rsidRPr="00A064EF">
        <w:t xml:space="preserve">, Wykonawca zrealizuje te brakujące Wymagania w </w:t>
      </w:r>
      <w:r w:rsidR="00FA65D2" w:rsidRPr="00A064EF">
        <w:t>Sprincie lub Sprintach w przysz</w:t>
      </w:r>
      <w:r w:rsidR="001729CD" w:rsidRPr="00A064EF">
        <w:t>łości – zgodnie z dyspozycjami o</w:t>
      </w:r>
      <w:r w:rsidR="00FA65D2" w:rsidRPr="00A064EF">
        <w:t xml:space="preserve">trzymanymi od Product </w:t>
      </w:r>
      <w:proofErr w:type="spellStart"/>
      <w:r w:rsidR="00FA65D2" w:rsidRPr="00A064EF">
        <w:t>Ownera</w:t>
      </w:r>
      <w:proofErr w:type="spellEnd"/>
      <w:r w:rsidR="00FA65D2" w:rsidRPr="00A064EF">
        <w:t>.</w:t>
      </w:r>
    </w:p>
    <w:p w14:paraId="466CF203" w14:textId="63018C1B" w:rsidR="00C808CE" w:rsidRPr="00A064EF" w:rsidRDefault="002640F0" w:rsidP="00910341">
      <w:pPr>
        <w:pStyle w:val="Umowa11"/>
        <w:spacing w:line="240" w:lineRule="auto"/>
      </w:pPr>
      <w:r w:rsidRPr="00A064EF">
        <w:t xml:space="preserve">Na żądanie Zamawiającego, we wszelkich spotkaniach </w:t>
      </w:r>
      <w:proofErr w:type="spellStart"/>
      <w:r w:rsidRPr="00A064EF">
        <w:t>scrumowych</w:t>
      </w:r>
      <w:proofErr w:type="spellEnd"/>
      <w:r w:rsidRPr="00A064EF">
        <w:t xml:space="preserve"> w ramach Umowy będą mogły wziąć </w:t>
      </w:r>
      <w:r w:rsidR="009E6F4B">
        <w:t xml:space="preserve">udział </w:t>
      </w:r>
      <w:r w:rsidRPr="00A064EF">
        <w:t xml:space="preserve">z jego </w:t>
      </w:r>
      <w:r w:rsidR="009E6F4B">
        <w:t>s</w:t>
      </w:r>
      <w:r w:rsidRPr="00A064EF">
        <w:t>trony także inne osoby</w:t>
      </w:r>
      <w:r w:rsidR="009E6F4B">
        <w:t>, które</w:t>
      </w:r>
      <w:r w:rsidRPr="00A064EF">
        <w:t xml:space="preserve"> </w:t>
      </w:r>
      <w:r w:rsidR="009E6F4B">
        <w:t xml:space="preserve">nie zostały </w:t>
      </w:r>
      <w:r w:rsidRPr="00A064EF">
        <w:t>bezpośrednio wskazane w Umowie.</w:t>
      </w:r>
    </w:p>
    <w:p w14:paraId="018524A7" w14:textId="77777777" w:rsidR="004D5FD0" w:rsidRDefault="004D5FD0">
      <w:pPr>
        <w:spacing w:after="160" w:line="259" w:lineRule="auto"/>
        <w:rPr>
          <w:rFonts w:ascii="Candara" w:hAnsi="Candara"/>
          <w:b/>
          <w:sz w:val="22"/>
          <w:szCs w:val="22"/>
        </w:rPr>
      </w:pPr>
      <w:bookmarkStart w:id="113" w:name="_Toc511653931"/>
      <w:r>
        <w:br w:type="page"/>
      </w:r>
    </w:p>
    <w:p w14:paraId="111E8CE0" w14:textId="73A7A580" w:rsidR="002640F0" w:rsidRPr="00A064EF" w:rsidRDefault="00C808CE" w:rsidP="00910341">
      <w:pPr>
        <w:pStyle w:val="rdnagwek"/>
        <w:spacing w:line="240" w:lineRule="auto"/>
      </w:pPr>
      <w:r w:rsidRPr="00A064EF">
        <w:lastRenderedPageBreak/>
        <w:t>[</w:t>
      </w:r>
      <w:proofErr w:type="spellStart"/>
      <w:r w:rsidRPr="00A064EF">
        <w:t>Scrum</w:t>
      </w:r>
      <w:proofErr w:type="spellEnd"/>
      <w:r w:rsidRPr="00A064EF">
        <w:t xml:space="preserve"> </w:t>
      </w:r>
      <w:proofErr w:type="spellStart"/>
      <w:r w:rsidRPr="00A064EF">
        <w:t>Scrumów</w:t>
      </w:r>
      <w:proofErr w:type="spellEnd"/>
      <w:r w:rsidRPr="00A064EF">
        <w:t>]</w:t>
      </w:r>
      <w:bookmarkEnd w:id="113"/>
    </w:p>
    <w:p w14:paraId="4D491F84" w14:textId="299F9ED4" w:rsidR="002640F0" w:rsidRPr="00A064EF" w:rsidRDefault="002640F0" w:rsidP="00910341">
      <w:pPr>
        <w:pStyle w:val="Umowa11"/>
        <w:spacing w:line="240" w:lineRule="auto"/>
      </w:pPr>
      <w:r w:rsidRPr="00A064EF">
        <w:t xml:space="preserve">Strony uzgadniają, że dla koordynacji prac poszczególnych Product </w:t>
      </w:r>
      <w:proofErr w:type="spellStart"/>
      <w:r w:rsidRPr="00A064EF">
        <w:t>Ownerów</w:t>
      </w:r>
      <w:proofErr w:type="spellEnd"/>
      <w:r w:rsidRPr="00A064EF">
        <w:t xml:space="preserve"> i</w:t>
      </w:r>
      <w:r w:rsidR="004D5FD0">
        <w:t> </w:t>
      </w:r>
      <w:r w:rsidRPr="00A064EF">
        <w:t>Zespołów Deweloperskich</w:t>
      </w:r>
      <w:r w:rsidR="006D0995" w:rsidRPr="00A064EF">
        <w:t xml:space="preserve"> w ramach Wdrożenia i danego Sprintu</w:t>
      </w:r>
      <w:r w:rsidRPr="00A064EF">
        <w:t xml:space="preserve">, będą odbywać się spotkania </w:t>
      </w:r>
      <w:proofErr w:type="spellStart"/>
      <w:r w:rsidRPr="00A064EF">
        <w:t>Scrum</w:t>
      </w:r>
      <w:proofErr w:type="spellEnd"/>
      <w:r w:rsidRPr="00A064EF">
        <w:t xml:space="preserve"> </w:t>
      </w:r>
      <w:proofErr w:type="spellStart"/>
      <w:r w:rsidRPr="00A064EF">
        <w:t>Scrumów</w:t>
      </w:r>
      <w:proofErr w:type="spellEnd"/>
      <w:r w:rsidRPr="00A064EF">
        <w:t>. Ich celem będzie:</w:t>
      </w:r>
    </w:p>
    <w:p w14:paraId="094AF880" w14:textId="77777777" w:rsidR="002640F0" w:rsidRPr="00A064EF" w:rsidRDefault="002640F0" w:rsidP="00910341">
      <w:pPr>
        <w:pStyle w:val="Umowa111"/>
        <w:spacing w:line="240" w:lineRule="auto"/>
      </w:pPr>
      <w:r w:rsidRPr="00A064EF">
        <w:t xml:space="preserve">bieżący nadzór i koordynacja nad pracą poszczególnych Zespołów Deweloperskich i Product </w:t>
      </w:r>
      <w:proofErr w:type="spellStart"/>
      <w:r w:rsidRPr="00A064EF">
        <w:t>Ownerów</w:t>
      </w:r>
      <w:proofErr w:type="spellEnd"/>
      <w:r w:rsidRPr="00A064EF">
        <w:t>, Zespołu Analityków oraz Głównego Architekta;</w:t>
      </w:r>
    </w:p>
    <w:p w14:paraId="1C2C0F68" w14:textId="77777777" w:rsidR="002640F0" w:rsidRPr="00A064EF" w:rsidRDefault="002640F0" w:rsidP="00910341">
      <w:pPr>
        <w:pStyle w:val="Umowa111"/>
        <w:spacing w:line="240" w:lineRule="auto"/>
      </w:pPr>
      <w:r w:rsidRPr="00A064EF">
        <w:t>czuwanie nad spójnością i integracją rezultatów prac poszczególnych Zespołów Deweloperskich oraz podejmowanie ustaleń w zakresie ich integracji;</w:t>
      </w:r>
    </w:p>
    <w:p w14:paraId="6157D881" w14:textId="77777777" w:rsidR="002640F0" w:rsidRPr="00A064EF" w:rsidRDefault="002640F0" w:rsidP="00910341">
      <w:pPr>
        <w:pStyle w:val="Umowa111"/>
        <w:spacing w:line="240" w:lineRule="auto"/>
      </w:pPr>
      <w:r w:rsidRPr="00A064EF">
        <w:t xml:space="preserve">kontrola przebiegu i tempa realizacji Wymagań </w:t>
      </w:r>
      <w:proofErr w:type="spellStart"/>
      <w:r w:rsidRPr="00A064EF">
        <w:t>Backlogu</w:t>
      </w:r>
      <w:proofErr w:type="spellEnd"/>
      <w:r w:rsidRPr="00A064EF">
        <w:t>;</w:t>
      </w:r>
    </w:p>
    <w:p w14:paraId="0219B0E6" w14:textId="4F4CB1AD" w:rsidR="002640F0" w:rsidRPr="00A064EF" w:rsidRDefault="002640F0" w:rsidP="00910341">
      <w:pPr>
        <w:pStyle w:val="Umowa111"/>
        <w:spacing w:line="240" w:lineRule="auto"/>
      </w:pPr>
      <w:r w:rsidRPr="00A064EF">
        <w:t xml:space="preserve">przygotowanie do </w:t>
      </w:r>
      <w:r w:rsidR="005E08EB" w:rsidRPr="00A064EF">
        <w:t>Startów Produkcyjnych</w:t>
      </w:r>
      <w:r w:rsidRPr="00A064EF">
        <w:t>;</w:t>
      </w:r>
    </w:p>
    <w:p w14:paraId="2EA4077A" w14:textId="77777777" w:rsidR="002640F0" w:rsidRPr="00A064EF" w:rsidRDefault="002640F0" w:rsidP="00910341">
      <w:pPr>
        <w:pStyle w:val="Umowa111"/>
        <w:spacing w:line="240" w:lineRule="auto"/>
      </w:pPr>
      <w:r w:rsidRPr="00A064EF">
        <w:t xml:space="preserve">konsultowanie i podejmowanie decyzji w zakresie zmian w </w:t>
      </w:r>
      <w:proofErr w:type="spellStart"/>
      <w:r w:rsidRPr="00A064EF">
        <w:t>Backlogu</w:t>
      </w:r>
      <w:proofErr w:type="spellEnd"/>
      <w:r w:rsidRPr="00A064EF">
        <w:t xml:space="preserve"> Produktu;</w:t>
      </w:r>
    </w:p>
    <w:p w14:paraId="65BF9555" w14:textId="5A39B261" w:rsidR="002640F0" w:rsidRPr="00A064EF" w:rsidRDefault="002640F0" w:rsidP="00910341">
      <w:pPr>
        <w:pStyle w:val="Umowa111"/>
        <w:spacing w:line="240" w:lineRule="auto"/>
      </w:pPr>
      <w:r w:rsidRPr="00A064EF">
        <w:t>optymalizacja procesu wytwórczego i koo</w:t>
      </w:r>
      <w:r w:rsidR="006A5258" w:rsidRPr="00A064EF">
        <w:t>rdynacji działań w ramach Umowy;</w:t>
      </w:r>
    </w:p>
    <w:p w14:paraId="01D0CFB3" w14:textId="7381991E" w:rsidR="002640F0" w:rsidRPr="00A064EF" w:rsidRDefault="002640F0" w:rsidP="00910341">
      <w:pPr>
        <w:pStyle w:val="Umowa111"/>
        <w:spacing w:line="240" w:lineRule="auto"/>
      </w:pPr>
      <w:r w:rsidRPr="00A064EF">
        <w:t>koordynacja prac Zespołów Deweloperskich z innymi Dostawcami i</w:t>
      </w:r>
      <w:r w:rsidR="004D5FD0">
        <w:t> </w:t>
      </w:r>
      <w:r w:rsidRPr="00A064EF">
        <w:t>zespołami Zamawiającego nie biorącymi udziału w realizacji Projektu.</w:t>
      </w:r>
    </w:p>
    <w:p w14:paraId="42BCB622" w14:textId="77777777" w:rsidR="002640F0" w:rsidRPr="00A064EF" w:rsidRDefault="002640F0" w:rsidP="00910341">
      <w:pPr>
        <w:pStyle w:val="Umowa11"/>
        <w:spacing w:line="240" w:lineRule="auto"/>
      </w:pPr>
      <w:proofErr w:type="spellStart"/>
      <w:r w:rsidRPr="00A064EF">
        <w:t>Scrum</w:t>
      </w:r>
      <w:proofErr w:type="spellEnd"/>
      <w:r w:rsidRPr="00A064EF">
        <w:t xml:space="preserve"> </w:t>
      </w:r>
      <w:proofErr w:type="spellStart"/>
      <w:r w:rsidRPr="00A064EF">
        <w:t>Scrumów</w:t>
      </w:r>
      <w:proofErr w:type="spellEnd"/>
      <w:r w:rsidRPr="00A064EF">
        <w:t xml:space="preserve"> będzie odbywał się raz w tygodniu.</w:t>
      </w:r>
    </w:p>
    <w:p w14:paraId="5CA4015B" w14:textId="55459605" w:rsidR="002640F0" w:rsidRPr="00A064EF" w:rsidRDefault="002640F0" w:rsidP="00910341">
      <w:pPr>
        <w:pStyle w:val="Umowa11"/>
        <w:spacing w:line="240" w:lineRule="auto"/>
      </w:pPr>
      <w:r w:rsidRPr="00A064EF">
        <w:t xml:space="preserve">Niezależnie od powyższego, </w:t>
      </w:r>
      <w:proofErr w:type="spellStart"/>
      <w:r w:rsidRPr="00A064EF">
        <w:t>Scrum</w:t>
      </w:r>
      <w:proofErr w:type="spellEnd"/>
      <w:r w:rsidRPr="00A064EF">
        <w:t xml:space="preserve"> </w:t>
      </w:r>
      <w:proofErr w:type="spellStart"/>
      <w:r w:rsidRPr="00A064EF">
        <w:t>Scrumów</w:t>
      </w:r>
      <w:proofErr w:type="spellEnd"/>
      <w:r w:rsidRPr="00A064EF">
        <w:t xml:space="preserve"> będzie organizowany także na żądanie Kierownika Projektu – jednak nie częściej niż raz na </w:t>
      </w:r>
      <w:r w:rsidR="00394DB1">
        <w:t>tydzień.</w:t>
      </w:r>
    </w:p>
    <w:p w14:paraId="1AD4EA16" w14:textId="067B0A7F" w:rsidR="002640F0" w:rsidRPr="00A064EF" w:rsidRDefault="002640F0" w:rsidP="00910341">
      <w:pPr>
        <w:pStyle w:val="Umowa11"/>
        <w:spacing w:line="240" w:lineRule="auto"/>
      </w:pPr>
      <w:r w:rsidRPr="00A064EF">
        <w:t xml:space="preserve">Każdorazowo, w </w:t>
      </w:r>
      <w:proofErr w:type="spellStart"/>
      <w:r w:rsidRPr="00A064EF">
        <w:t>Scrumie</w:t>
      </w:r>
      <w:proofErr w:type="spellEnd"/>
      <w:r w:rsidRPr="00A064EF">
        <w:t xml:space="preserve"> </w:t>
      </w:r>
      <w:proofErr w:type="spellStart"/>
      <w:r w:rsidRPr="00A064EF">
        <w:t>Scrumów</w:t>
      </w:r>
      <w:proofErr w:type="spellEnd"/>
      <w:r w:rsidRPr="00A064EF">
        <w:t xml:space="preserve"> będą brać udział Kierownicy Projektu, Główny Architekt, Zespół Analityków, a także wskazany uprzednio przez Kierowników Projektu </w:t>
      </w:r>
      <w:proofErr w:type="spellStart"/>
      <w:r w:rsidRPr="00A064EF">
        <w:t>Scrum</w:t>
      </w:r>
      <w:proofErr w:type="spellEnd"/>
      <w:r w:rsidRPr="00A064EF">
        <w:t xml:space="preserve"> Master. Na zaproszenie Kierowników Projektu mogą brać w nim także inne osoby, w szczególności Product </w:t>
      </w:r>
      <w:proofErr w:type="spellStart"/>
      <w:r w:rsidRPr="00A064EF">
        <w:t>Ownerowie</w:t>
      </w:r>
      <w:proofErr w:type="spellEnd"/>
      <w:r w:rsidRPr="00A064EF">
        <w:t xml:space="preserve"> lub przedstawiciele Zespołów Deweloperskich.</w:t>
      </w:r>
      <w:r w:rsidR="0081293B">
        <w:t xml:space="preserve"> </w:t>
      </w:r>
      <w:r w:rsidR="009B1F64">
        <w:t xml:space="preserve">W </w:t>
      </w:r>
      <w:proofErr w:type="spellStart"/>
      <w:r w:rsidR="009B1F64">
        <w:t>Scrumie</w:t>
      </w:r>
      <w:proofErr w:type="spellEnd"/>
      <w:r w:rsidR="009B1F64">
        <w:t xml:space="preserve"> </w:t>
      </w:r>
      <w:proofErr w:type="spellStart"/>
      <w:r w:rsidR="009B1F64">
        <w:t>Scrumów</w:t>
      </w:r>
      <w:proofErr w:type="spellEnd"/>
      <w:r w:rsidR="009B1F64">
        <w:t xml:space="preserve"> mo</w:t>
      </w:r>
      <w:r w:rsidR="006520AC">
        <w:t>że brać udział także Specjalista ds.</w:t>
      </w:r>
      <w:r w:rsidR="00DD7B02">
        <w:t> </w:t>
      </w:r>
      <w:proofErr w:type="spellStart"/>
      <w:r w:rsidR="006520AC">
        <w:t>Scrum</w:t>
      </w:r>
      <w:proofErr w:type="spellEnd"/>
      <w:r w:rsidR="00DD7B02">
        <w:t> </w:t>
      </w:r>
      <w:proofErr w:type="spellStart"/>
      <w:r w:rsidR="006520AC">
        <w:t>Masteringu</w:t>
      </w:r>
      <w:proofErr w:type="spellEnd"/>
      <w:r w:rsidR="006520AC">
        <w:t>.</w:t>
      </w:r>
    </w:p>
    <w:p w14:paraId="7525024A" w14:textId="77777777" w:rsidR="002640F0" w:rsidRPr="00A064EF" w:rsidRDefault="002640F0" w:rsidP="00910341">
      <w:pPr>
        <w:pStyle w:val="Umowa11"/>
        <w:spacing w:line="240" w:lineRule="auto"/>
      </w:pPr>
      <w:r w:rsidRPr="00A064EF">
        <w:t xml:space="preserve">Ustalenia podejmowane przez Strony w trakcie </w:t>
      </w:r>
      <w:proofErr w:type="spellStart"/>
      <w:r w:rsidRPr="00A064EF">
        <w:t>Scrumu</w:t>
      </w:r>
      <w:proofErr w:type="spellEnd"/>
      <w:r w:rsidRPr="00A064EF">
        <w:t xml:space="preserve"> </w:t>
      </w:r>
      <w:proofErr w:type="spellStart"/>
      <w:r w:rsidRPr="00A064EF">
        <w:t>Scrumów</w:t>
      </w:r>
      <w:proofErr w:type="spellEnd"/>
      <w:r w:rsidRPr="00A064EF">
        <w:t xml:space="preserve"> będą rejestrowane w </w:t>
      </w:r>
      <w:proofErr w:type="spellStart"/>
      <w:r w:rsidRPr="00A064EF">
        <w:t>CDP</w:t>
      </w:r>
      <w:proofErr w:type="spellEnd"/>
      <w:r w:rsidRPr="00A064EF">
        <w:t xml:space="preserve"> przez Kierownika Projektu Zamawiającego lub osobę przez niego wskazaną.</w:t>
      </w:r>
    </w:p>
    <w:p w14:paraId="27D5C8D8" w14:textId="4021E344" w:rsidR="002640F0" w:rsidRPr="00A064EF" w:rsidRDefault="002640F0" w:rsidP="00910341">
      <w:pPr>
        <w:pStyle w:val="Umowa11"/>
        <w:spacing w:line="240" w:lineRule="auto"/>
      </w:pPr>
      <w:r w:rsidRPr="00A064EF">
        <w:t>Strony będą dążyć do osobistego stawiennictwa na opisanych powyżej spotkaniach</w:t>
      </w:r>
      <w:r w:rsidR="006A5258" w:rsidRPr="00A064EF">
        <w:t xml:space="preserve"> (w lokalizacji ustalonej przez Strony)</w:t>
      </w:r>
      <w:r w:rsidRPr="00A064EF">
        <w:t xml:space="preserve"> – dopuszczają jednak udział w nich w zdalny sposób – za pomocą komunikatorów umożliwiających transmisję dźwięku i obrazu w</w:t>
      </w:r>
      <w:r w:rsidR="00A407C9">
        <w:t> </w:t>
      </w:r>
      <w:r w:rsidRPr="00A064EF">
        <w:t>czasie rzeczywistym.</w:t>
      </w:r>
    </w:p>
    <w:p w14:paraId="4F86D8F7" w14:textId="77777777" w:rsidR="002640F0" w:rsidRPr="00A064EF" w:rsidRDefault="002640F0" w:rsidP="00910341">
      <w:pPr>
        <w:pStyle w:val="Umowa11"/>
        <w:spacing w:line="240" w:lineRule="auto"/>
      </w:pPr>
      <w:r w:rsidRPr="00A064EF">
        <w:t xml:space="preserve">Wszelkie ustalenia podejmowane w trakcie opisanych wyżej spotkań będą rejestrowane w </w:t>
      </w:r>
      <w:proofErr w:type="spellStart"/>
      <w:r w:rsidRPr="00A064EF">
        <w:t>CDP</w:t>
      </w:r>
      <w:proofErr w:type="spellEnd"/>
      <w:r w:rsidRPr="00A064EF">
        <w:t xml:space="preserve"> – przez osoby wskazane w Umowie.</w:t>
      </w:r>
    </w:p>
    <w:p w14:paraId="6655B74C" w14:textId="47BA90DE" w:rsidR="007F7F53" w:rsidRPr="00A064EF" w:rsidRDefault="007F7F53" w:rsidP="00910341">
      <w:pPr>
        <w:pStyle w:val="UMOWAPOZIOM10"/>
        <w:spacing w:line="240" w:lineRule="auto"/>
        <w:rPr>
          <w:rFonts w:ascii="Candara" w:hAnsi="Candara"/>
        </w:rPr>
      </w:pPr>
      <w:bookmarkStart w:id="114" w:name="_Toc511653932"/>
      <w:r w:rsidRPr="00A064EF">
        <w:rPr>
          <w:rFonts w:ascii="Candara" w:hAnsi="Candara"/>
        </w:rPr>
        <w:t>WDROŻENIE – WERYFIKACJA PRAC, STARTY PRODUKCYJNE</w:t>
      </w:r>
      <w:bookmarkEnd w:id="114"/>
    </w:p>
    <w:p w14:paraId="0939B0BA" w14:textId="1D148690" w:rsidR="00030081" w:rsidRPr="00A064EF" w:rsidRDefault="001802B8" w:rsidP="00910341">
      <w:pPr>
        <w:pStyle w:val="rdnagwek"/>
        <w:spacing w:line="240" w:lineRule="auto"/>
      </w:pPr>
      <w:bookmarkStart w:id="115" w:name="_Toc511653933"/>
      <w:r w:rsidRPr="00A064EF">
        <w:t>[Akceptacja Sprintów]</w:t>
      </w:r>
      <w:bookmarkEnd w:id="115"/>
    </w:p>
    <w:p w14:paraId="17B5308E" w14:textId="13F63E15" w:rsidR="001802B8" w:rsidRPr="00A064EF" w:rsidRDefault="001802B8" w:rsidP="00910341">
      <w:pPr>
        <w:pStyle w:val="Umowa11"/>
        <w:spacing w:line="240" w:lineRule="auto"/>
      </w:pPr>
      <w:r w:rsidRPr="00A064EF">
        <w:t xml:space="preserve">Rezultaty prac Wykonawcy w danym Sprincie będą podlegać Akceptacji – jeśli będą spełniać Definicję </w:t>
      </w:r>
      <w:r w:rsidR="00291BEA" w:rsidRPr="00A064EF">
        <w:t>Ukończenia</w:t>
      </w:r>
      <w:r w:rsidRPr="00A064EF">
        <w:t>.</w:t>
      </w:r>
    </w:p>
    <w:p w14:paraId="2EB96876" w14:textId="5D172972" w:rsidR="008B16C7" w:rsidRPr="00A064EF" w:rsidRDefault="0021098B" w:rsidP="00910341">
      <w:pPr>
        <w:pStyle w:val="Umowa11"/>
        <w:spacing w:line="240" w:lineRule="auto"/>
      </w:pPr>
      <w:r w:rsidRPr="00A064EF">
        <w:t>Definicja Ukończenia</w:t>
      </w:r>
      <w:r w:rsidR="00251A80">
        <w:t>, z zastrzeżeniem możliwości jej doszczegółowienia przez Strony w trakcie Sprintu 0,</w:t>
      </w:r>
      <w:r w:rsidRPr="00A064EF">
        <w:t xml:space="preserve"> </w:t>
      </w:r>
      <w:r w:rsidR="008B16C7" w:rsidRPr="00A064EF">
        <w:t>obejmuje spełnienie przez rezultaty prac Wykonawcy w ramach Zadań w danym Sprincie następujących warunków:</w:t>
      </w:r>
    </w:p>
    <w:p w14:paraId="71D94AF3" w14:textId="275A3176" w:rsidR="003122B8" w:rsidRPr="00A064EF" w:rsidRDefault="003122B8" w:rsidP="00910341">
      <w:pPr>
        <w:pStyle w:val="Umowa111"/>
        <w:spacing w:line="240" w:lineRule="auto"/>
      </w:pPr>
      <w:r w:rsidRPr="00A064EF">
        <w:lastRenderedPageBreak/>
        <w:t xml:space="preserve">ukończenie funkcjonalności w ramach Zadania </w:t>
      </w:r>
      <w:r w:rsidR="00121E2C" w:rsidRPr="00A064EF">
        <w:t xml:space="preserve">w sposób spełniający </w:t>
      </w:r>
      <w:r w:rsidR="001F497A" w:rsidRPr="00A064EF">
        <w:t xml:space="preserve">wszystkie </w:t>
      </w:r>
      <w:r w:rsidR="00121E2C" w:rsidRPr="00A064EF">
        <w:t>Kryteria Akceptacji;</w:t>
      </w:r>
    </w:p>
    <w:p w14:paraId="31DCAC5D" w14:textId="587F58F4" w:rsidR="00121E2C" w:rsidRPr="00A064EF" w:rsidRDefault="00121E2C" w:rsidP="00910341">
      <w:pPr>
        <w:pStyle w:val="Umowa111"/>
        <w:spacing w:line="240" w:lineRule="auto"/>
      </w:pPr>
      <w:r w:rsidRPr="00A064EF">
        <w:t>poprawne przeniesienie funkcjonalności w ramach Zadania na Środowisko Testowe</w:t>
      </w:r>
      <w:r w:rsidR="00F12952" w:rsidRPr="00A064EF">
        <w:t xml:space="preserve"> przez Wykonawcę</w:t>
      </w:r>
      <w:r w:rsidRPr="00A064EF">
        <w:t>;</w:t>
      </w:r>
    </w:p>
    <w:p w14:paraId="2D38AA7A" w14:textId="0187E781" w:rsidR="0079701B" w:rsidRPr="00A064EF" w:rsidRDefault="0079701B" w:rsidP="00910341">
      <w:pPr>
        <w:pStyle w:val="Umowa111"/>
        <w:spacing w:line="240" w:lineRule="auto"/>
      </w:pPr>
      <w:r w:rsidRPr="00A064EF">
        <w:t xml:space="preserve">spełnienie </w:t>
      </w:r>
      <w:r w:rsidR="003122B8" w:rsidRPr="00A064EF">
        <w:t>przez Kod Źródłowy standardu formatowania ustalonego w</w:t>
      </w:r>
      <w:r w:rsidR="00A407C9">
        <w:t> </w:t>
      </w:r>
      <w:r w:rsidR="003122B8" w:rsidRPr="00A064EF">
        <w:t>Sprincie 0;</w:t>
      </w:r>
    </w:p>
    <w:p w14:paraId="6DDAF1A5" w14:textId="75A76AE3" w:rsidR="008B16C7" w:rsidRPr="00A064EF" w:rsidRDefault="008B16C7" w:rsidP="00910341">
      <w:pPr>
        <w:pStyle w:val="Umowa111"/>
        <w:spacing w:line="240" w:lineRule="auto"/>
        <w:rPr>
          <w:sz w:val="24"/>
          <w:szCs w:val="24"/>
        </w:rPr>
      </w:pPr>
      <w:r w:rsidRPr="00A064EF">
        <w:t>umieszczenie Kodu Źródłowego w Repozytorium Kodu;</w:t>
      </w:r>
    </w:p>
    <w:p w14:paraId="03752940" w14:textId="6BF23299" w:rsidR="008B16C7" w:rsidRPr="00A064EF" w:rsidRDefault="002D65B3" w:rsidP="00910341">
      <w:pPr>
        <w:pStyle w:val="Umowa111"/>
        <w:spacing w:line="240" w:lineRule="auto"/>
      </w:pPr>
      <w:r w:rsidRPr="00A064EF">
        <w:t xml:space="preserve">poprawne wykonanie </w:t>
      </w:r>
      <w:proofErr w:type="spellStart"/>
      <w:r w:rsidR="00063938">
        <w:t>b</w:t>
      </w:r>
      <w:r w:rsidR="008B16C7" w:rsidRPr="00A064EF">
        <w:t>uild</w:t>
      </w:r>
      <w:r w:rsidRPr="00A064EF">
        <w:t>u</w:t>
      </w:r>
      <w:proofErr w:type="spellEnd"/>
      <w:r w:rsidR="00063938">
        <w:t xml:space="preserve"> w narzędziu </w:t>
      </w:r>
      <w:proofErr w:type="spellStart"/>
      <w:r w:rsidR="00063938">
        <w:t>continuous</w:t>
      </w:r>
      <w:proofErr w:type="spellEnd"/>
      <w:r w:rsidR="00063938">
        <w:t xml:space="preserve"> </w:t>
      </w:r>
      <w:proofErr w:type="spellStart"/>
      <w:r w:rsidR="00063938">
        <w:t>i</w:t>
      </w:r>
      <w:r w:rsidR="008B16C7" w:rsidRPr="00A064EF">
        <w:t>ntegration</w:t>
      </w:r>
      <w:proofErr w:type="spellEnd"/>
      <w:r w:rsidR="008B16C7" w:rsidRPr="00A064EF">
        <w:t xml:space="preserve"> </w:t>
      </w:r>
      <w:r w:rsidRPr="00A064EF">
        <w:t xml:space="preserve">– zgodnie z zasadami określonymi w trakcie Sprintu </w:t>
      </w:r>
      <w:r w:rsidR="0079701B" w:rsidRPr="00A064EF">
        <w:t>0;</w:t>
      </w:r>
    </w:p>
    <w:p w14:paraId="429A866B" w14:textId="21EF225B" w:rsidR="008B16C7" w:rsidRPr="00A064EF" w:rsidRDefault="00121E2C" w:rsidP="00910341">
      <w:pPr>
        <w:pStyle w:val="Umowa111"/>
        <w:spacing w:line="240" w:lineRule="auto"/>
      </w:pPr>
      <w:r w:rsidRPr="00A064EF">
        <w:t xml:space="preserve">zaakceptowanie przez Product </w:t>
      </w:r>
      <w:proofErr w:type="spellStart"/>
      <w:r w:rsidRPr="00A064EF">
        <w:t>Ownera</w:t>
      </w:r>
      <w:proofErr w:type="spellEnd"/>
      <w:r w:rsidRPr="00A064EF">
        <w:t xml:space="preserve"> przypadków testowych</w:t>
      </w:r>
      <w:r w:rsidR="008B16C7" w:rsidRPr="00A064EF">
        <w:t xml:space="preserve"> i</w:t>
      </w:r>
      <w:r w:rsidR="00A407C9">
        <w:t> </w:t>
      </w:r>
      <w:r w:rsidR="008B16C7" w:rsidRPr="00A064EF">
        <w:t>scenariusz</w:t>
      </w:r>
      <w:r w:rsidRPr="00A064EF">
        <w:t>y testowych</w:t>
      </w:r>
      <w:r w:rsidR="008B16C7" w:rsidRPr="00A064EF">
        <w:t xml:space="preserve"> dla </w:t>
      </w:r>
      <w:r w:rsidRPr="00A064EF">
        <w:t>poszczególnych funkcjonalności</w:t>
      </w:r>
      <w:r w:rsidR="003E378F" w:rsidRPr="00A064EF">
        <w:t xml:space="preserve"> w ramach Zadania przedstawionych przez Wykonawcę;</w:t>
      </w:r>
      <w:r w:rsidR="008B16C7" w:rsidRPr="00A064EF">
        <w:t xml:space="preserve"> </w:t>
      </w:r>
    </w:p>
    <w:p w14:paraId="3D239AAD" w14:textId="318FD3DE" w:rsidR="008B16C7" w:rsidRPr="00A064EF" w:rsidRDefault="003E378F" w:rsidP="00910341">
      <w:pPr>
        <w:pStyle w:val="Umowa111"/>
        <w:spacing w:line="240" w:lineRule="auto"/>
      </w:pPr>
      <w:r w:rsidRPr="00A064EF">
        <w:t>przeprowadzenie automatycznych testów;</w:t>
      </w:r>
    </w:p>
    <w:p w14:paraId="75BFB41A" w14:textId="6A7F0E73" w:rsidR="003E378F" w:rsidRPr="00A064EF" w:rsidRDefault="003E378F" w:rsidP="00910341">
      <w:pPr>
        <w:pStyle w:val="Umowa111"/>
        <w:spacing w:line="240" w:lineRule="auto"/>
      </w:pPr>
      <w:r w:rsidRPr="00A064EF">
        <w:t>pozytywne przejście testów funkcjonalnych realizowanych przez Zespół Deweloperski</w:t>
      </w:r>
      <w:r w:rsidR="001F497A" w:rsidRPr="00A064EF">
        <w:t xml:space="preserve"> zgodnie z zaakceptowanymi przez Product </w:t>
      </w:r>
      <w:proofErr w:type="spellStart"/>
      <w:r w:rsidR="001F497A" w:rsidRPr="00A064EF">
        <w:t>Ownera</w:t>
      </w:r>
      <w:proofErr w:type="spellEnd"/>
      <w:r w:rsidR="001F497A" w:rsidRPr="00A064EF">
        <w:t xml:space="preserve"> przypadkami testowymi;</w:t>
      </w:r>
    </w:p>
    <w:p w14:paraId="4CE6915C" w14:textId="617B471E" w:rsidR="008B16C7" w:rsidRPr="00A064EF" w:rsidRDefault="001F497A" w:rsidP="00910341">
      <w:pPr>
        <w:pStyle w:val="Umowa111"/>
        <w:spacing w:line="240" w:lineRule="auto"/>
      </w:pPr>
      <w:r w:rsidRPr="00A064EF">
        <w:t>brak otwartych defektów;</w:t>
      </w:r>
    </w:p>
    <w:p w14:paraId="4463580E" w14:textId="371A80A1" w:rsidR="008B16C7" w:rsidRPr="00A064EF" w:rsidRDefault="00B769F9" w:rsidP="00910341">
      <w:pPr>
        <w:pStyle w:val="Umowa111"/>
        <w:spacing w:line="240" w:lineRule="auto"/>
      </w:pPr>
      <w:r w:rsidRPr="00A064EF">
        <w:t>poprawne działanie, brak zakłócania innych procesów (udane testy integracyjne i regresyjne</w:t>
      </w:r>
      <w:r w:rsidR="008B16C7" w:rsidRPr="00A064EF">
        <w:t>)</w:t>
      </w:r>
      <w:r w:rsidRPr="00A064EF">
        <w:t>;</w:t>
      </w:r>
    </w:p>
    <w:p w14:paraId="3235DE90" w14:textId="23CDD996" w:rsidR="008B16C7" w:rsidRPr="00A064EF" w:rsidRDefault="00BC6D88" w:rsidP="00910341">
      <w:pPr>
        <w:pStyle w:val="Umowa111"/>
        <w:spacing w:line="240" w:lineRule="auto"/>
      </w:pPr>
      <w:r w:rsidRPr="00A064EF">
        <w:t>wykonanie i zaktualizowanie Dokumentacji w zakresie i w sposób zgodny z zakresem i ze standardem wypracowanym w trakcie Sprintu 0;</w:t>
      </w:r>
    </w:p>
    <w:p w14:paraId="650BB9FF" w14:textId="4E6A6DFE" w:rsidR="008B16C7" w:rsidRPr="00A064EF" w:rsidRDefault="00AB5572" w:rsidP="00910341">
      <w:pPr>
        <w:pStyle w:val="Umowa111"/>
        <w:spacing w:line="240" w:lineRule="auto"/>
      </w:pPr>
      <w:r w:rsidRPr="00A064EF">
        <w:t xml:space="preserve">zaakceptowanie przez Product </w:t>
      </w:r>
      <w:proofErr w:type="spellStart"/>
      <w:r w:rsidRPr="00A064EF">
        <w:t>Ownera</w:t>
      </w:r>
      <w:proofErr w:type="spellEnd"/>
      <w:r w:rsidRPr="00A064EF">
        <w:t xml:space="preserve"> dostarczonych lub zaktualizowanych materiałów szkoleniowych;</w:t>
      </w:r>
    </w:p>
    <w:p w14:paraId="0DEB48C7" w14:textId="1834CFF0" w:rsidR="008B16C7" w:rsidRPr="00A064EF" w:rsidRDefault="00AB5572" w:rsidP="00910341">
      <w:pPr>
        <w:pStyle w:val="Umowa111"/>
        <w:spacing w:line="240" w:lineRule="auto"/>
      </w:pPr>
      <w:r w:rsidRPr="00A064EF">
        <w:t xml:space="preserve">aktualizacja </w:t>
      </w:r>
      <w:r w:rsidR="008B16C7" w:rsidRPr="00A064EF">
        <w:t>Repozytorium Enterprise Architect</w:t>
      </w:r>
      <w:r w:rsidRPr="00A064EF">
        <w:t>.</w:t>
      </w:r>
    </w:p>
    <w:p w14:paraId="08804CFC" w14:textId="15F55B8C" w:rsidR="00F33853" w:rsidRPr="00A064EF" w:rsidRDefault="00F33853" w:rsidP="00910341">
      <w:pPr>
        <w:pStyle w:val="Umowa11"/>
        <w:spacing w:line="240" w:lineRule="auto"/>
      </w:pPr>
      <w:r w:rsidRPr="00A064EF">
        <w:t>Bieżące testy wykonywane przez Zamawiającego w celu weryfikacji spełnienia Definicji Ukończenia będą realizowane na Środowisku Testowym.</w:t>
      </w:r>
    </w:p>
    <w:p w14:paraId="053D9748" w14:textId="79396507" w:rsidR="00030081" w:rsidRPr="00A064EF" w:rsidRDefault="00414D8A" w:rsidP="00910341">
      <w:pPr>
        <w:pStyle w:val="Umowa11"/>
        <w:spacing w:line="240" w:lineRule="auto"/>
      </w:pPr>
      <w:r w:rsidRPr="00A064EF">
        <w:t>Akceptacja Sprintów</w:t>
      </w:r>
      <w:r w:rsidR="00D57CE4" w:rsidRPr="00A064EF">
        <w:t xml:space="preserve"> będzie potwierdzana protokołem Akceptacji Sprintu, sporządzonym w formie pisemnej pod rygorem nieważności </w:t>
      </w:r>
      <w:r w:rsidR="00F12D5C" w:rsidRPr="00A064EF">
        <w:t xml:space="preserve">(w dwóch egzemplarzach, po jednym dla każdej ze Stron) </w:t>
      </w:r>
      <w:r w:rsidR="00D57CE4" w:rsidRPr="00A064EF">
        <w:t xml:space="preserve">– według wzoru objętego Załącznikiem nr </w:t>
      </w:r>
      <w:r w:rsidR="005028C3">
        <w:t>2</w:t>
      </w:r>
      <w:r w:rsidR="00D57CE4" w:rsidRPr="00A064EF">
        <w:t xml:space="preserve"> [</w:t>
      </w:r>
      <w:r w:rsidR="00D57CE4" w:rsidRPr="00A064EF">
        <w:rPr>
          <w:b/>
        </w:rPr>
        <w:t>Wzory protokołów</w:t>
      </w:r>
      <w:r w:rsidR="00D57CE4" w:rsidRPr="00A064EF">
        <w:t>].</w:t>
      </w:r>
    </w:p>
    <w:p w14:paraId="381C0DD6" w14:textId="274B9646" w:rsidR="00603EBD" w:rsidRPr="00A064EF" w:rsidRDefault="00603EBD" w:rsidP="00910341">
      <w:pPr>
        <w:pStyle w:val="Umowa11"/>
        <w:spacing w:line="240" w:lineRule="auto"/>
      </w:pPr>
      <w:r w:rsidRPr="00A064EF">
        <w:t xml:space="preserve">Do dokonania Akceptacji Sprintu jest uprawniony Product </w:t>
      </w:r>
      <w:proofErr w:type="spellStart"/>
      <w:r w:rsidRPr="00A064EF">
        <w:t>Owner</w:t>
      </w:r>
      <w:proofErr w:type="spellEnd"/>
      <w:r w:rsidRPr="00A064EF">
        <w:t>.</w:t>
      </w:r>
    </w:p>
    <w:p w14:paraId="576A97B5" w14:textId="754F65CF" w:rsidR="00A42B49" w:rsidRPr="00A064EF" w:rsidRDefault="00A42B49" w:rsidP="00910341">
      <w:pPr>
        <w:pStyle w:val="rdnagwek"/>
        <w:spacing w:line="240" w:lineRule="auto"/>
      </w:pPr>
      <w:bookmarkStart w:id="116" w:name="_Toc511653934"/>
      <w:r w:rsidRPr="00A064EF">
        <w:t>[</w:t>
      </w:r>
      <w:r w:rsidR="00556ACE" w:rsidRPr="00A064EF">
        <w:t>Testy A</w:t>
      </w:r>
      <w:r w:rsidR="00F51351" w:rsidRPr="00A064EF">
        <w:t>kceptacyjne</w:t>
      </w:r>
      <w:r w:rsidR="00DC55F7" w:rsidRPr="00A064EF">
        <w:t xml:space="preserve">, </w:t>
      </w:r>
      <w:r w:rsidR="00CA2C77" w:rsidRPr="00A064EF">
        <w:t>Odbio</w:t>
      </w:r>
      <w:r w:rsidR="002618E8" w:rsidRPr="00A064EF">
        <w:t>ry Cząstkowe, Odbiór Wdrożenia</w:t>
      </w:r>
      <w:r w:rsidR="00F51351" w:rsidRPr="00A064EF">
        <w:t>]</w:t>
      </w:r>
      <w:bookmarkEnd w:id="116"/>
    </w:p>
    <w:p w14:paraId="7348B2B1" w14:textId="3BCF3706" w:rsidR="002640F0" w:rsidRPr="00A064EF" w:rsidRDefault="002640F0" w:rsidP="00910341">
      <w:pPr>
        <w:pStyle w:val="Umowa11"/>
        <w:spacing w:line="240" w:lineRule="auto"/>
      </w:pPr>
      <w:bookmarkStart w:id="117" w:name="_Ref475633061"/>
      <w:bookmarkStart w:id="118" w:name="_Ref506212170"/>
      <w:r w:rsidRPr="00A064EF">
        <w:t xml:space="preserve">Wykonawca po zakończeniu prac </w:t>
      </w:r>
      <w:r w:rsidR="00600D9B" w:rsidRPr="00A064EF">
        <w:t xml:space="preserve">w ramach Sprintów </w:t>
      </w:r>
      <w:r w:rsidR="00247F6C" w:rsidRPr="00A064EF">
        <w:t xml:space="preserve">zrealizowanych przed </w:t>
      </w:r>
      <w:r w:rsidR="00900C9D">
        <w:t xml:space="preserve">ustalonym przez Strony </w:t>
      </w:r>
      <w:r w:rsidR="00247F6C" w:rsidRPr="00A064EF">
        <w:t>terminem Start</w:t>
      </w:r>
      <w:r w:rsidR="00900C9D">
        <w:t>u</w:t>
      </w:r>
      <w:r w:rsidR="00247F6C" w:rsidRPr="00A064EF">
        <w:t xml:space="preserve"> Produkcyjn</w:t>
      </w:r>
      <w:r w:rsidR="00900C9D">
        <w:t>ego</w:t>
      </w:r>
      <w:r w:rsidR="00247F6C" w:rsidRPr="00A064EF">
        <w:t xml:space="preserve"> I</w:t>
      </w:r>
      <w:r w:rsidR="00D20285" w:rsidRPr="00A064EF">
        <w:t>, pod warunkiem Akceptac</w:t>
      </w:r>
      <w:r w:rsidR="00556ACE" w:rsidRPr="00A064EF">
        <w:t>ji tych Sprintów, przystąpi do Testów A</w:t>
      </w:r>
      <w:r w:rsidR="00D20285" w:rsidRPr="00A064EF">
        <w:t xml:space="preserve">kceptacyjnych całości dotąd wytworzonej części Systemu. </w:t>
      </w:r>
      <w:bookmarkEnd w:id="117"/>
      <w:r w:rsidR="00556ACE" w:rsidRPr="00A064EF">
        <w:t>W celu uniknięcia wątpliwości Strony potwierdzają, że w ramach Testów Akceptacyjnych przed Startem Produkcyjnym II testowana będzie część Systemu wytworzona również przed Startem Produkcyjnym I, a przed Startem Produkcyjnym III – całość Systemu.</w:t>
      </w:r>
      <w:bookmarkEnd w:id="118"/>
    </w:p>
    <w:p w14:paraId="567B5BF4" w14:textId="0E644355" w:rsidR="0015474F" w:rsidRPr="00A064EF" w:rsidRDefault="0015474F" w:rsidP="00910341">
      <w:pPr>
        <w:pStyle w:val="Umowa11"/>
        <w:spacing w:line="240" w:lineRule="auto"/>
      </w:pPr>
      <w:r w:rsidRPr="00A064EF">
        <w:t xml:space="preserve">Testy Akceptacyjne będą realizowane na Środowisku </w:t>
      </w:r>
      <w:proofErr w:type="spellStart"/>
      <w:r w:rsidRPr="00A064EF">
        <w:t>Preprodukcyjnym</w:t>
      </w:r>
      <w:proofErr w:type="spellEnd"/>
      <w:r w:rsidRPr="00A064EF">
        <w:t>. Przed przystąpieniem do nich przez Wykonawcę, przeniesienie on, odpowiednio, System lub jego część na Środowisko</w:t>
      </w:r>
      <w:r w:rsidR="0020709D" w:rsidRPr="00A064EF">
        <w:t xml:space="preserve"> </w:t>
      </w:r>
      <w:proofErr w:type="spellStart"/>
      <w:r w:rsidR="0020709D" w:rsidRPr="00A064EF">
        <w:t>Preprodukcyjne</w:t>
      </w:r>
      <w:proofErr w:type="spellEnd"/>
      <w:r w:rsidR="0020709D" w:rsidRPr="00A064EF">
        <w:t>.</w:t>
      </w:r>
    </w:p>
    <w:p w14:paraId="11710E80" w14:textId="2A85F4F6" w:rsidR="00A47AE6" w:rsidRPr="00A064EF" w:rsidRDefault="00A47AE6" w:rsidP="00910341">
      <w:pPr>
        <w:pStyle w:val="Umowa11"/>
        <w:spacing w:line="240" w:lineRule="auto"/>
      </w:pPr>
      <w:r w:rsidRPr="00A064EF">
        <w:lastRenderedPageBreak/>
        <w:t xml:space="preserve">Po zakończeniu testów Wykonawcy, Zamawiający przystąpi do weryfikacji </w:t>
      </w:r>
      <w:r w:rsidR="00201EE0">
        <w:t>dostarczonej</w:t>
      </w:r>
      <w:r w:rsidR="000A17E6" w:rsidRPr="00A064EF">
        <w:t xml:space="preserve"> części Systemu</w:t>
      </w:r>
      <w:r w:rsidR="00201EE0">
        <w:t xml:space="preserve"> (także w zakresie tych części, które były już przedmiotem Testów Akceptacyjnych i Odbiorów Cząstkowych)</w:t>
      </w:r>
      <w:r w:rsidRPr="00A064EF">
        <w:t>, w tym przeprowadzi testy we własnym zakresie. Na życzenie Zamawiającego, Wykonawca weźmie udział w tych testach lub będzie udzielał Zamawiającemu potrzebnej asysty i konsultacji.</w:t>
      </w:r>
    </w:p>
    <w:p w14:paraId="3D1F9096" w14:textId="77777777" w:rsidR="00845109" w:rsidRPr="00A064EF" w:rsidRDefault="00845109" w:rsidP="00910341">
      <w:pPr>
        <w:pStyle w:val="Umowa11"/>
        <w:spacing w:line="240" w:lineRule="auto"/>
      </w:pPr>
      <w:r w:rsidRPr="00A064EF">
        <w:t xml:space="preserve">Testy akceptacyjne Wykonawcy i Zamawiającego będą realizowane przy użyciu Środowiska </w:t>
      </w:r>
      <w:proofErr w:type="spellStart"/>
      <w:r w:rsidRPr="00A064EF">
        <w:t>Preprodukcyjnego</w:t>
      </w:r>
      <w:proofErr w:type="spellEnd"/>
      <w:r w:rsidRPr="00A064EF">
        <w:t>.</w:t>
      </w:r>
    </w:p>
    <w:p w14:paraId="4F02DCAD" w14:textId="1CAB9D90" w:rsidR="000A17E6" w:rsidRPr="00A064EF" w:rsidRDefault="000A17E6" w:rsidP="00910341">
      <w:pPr>
        <w:pStyle w:val="Umowa11"/>
        <w:spacing w:line="240" w:lineRule="auto"/>
      </w:pPr>
      <w:bookmarkStart w:id="119" w:name="_Ref506218071"/>
      <w:r w:rsidRPr="00A064EF">
        <w:t xml:space="preserve">Zamawiający będzie uprawniony do przeprowadzenia </w:t>
      </w:r>
      <w:r w:rsidR="006D365D" w:rsidRPr="00A064EF">
        <w:t xml:space="preserve">Testów Akceptacyjnych </w:t>
      </w:r>
      <w:r w:rsidRPr="00A064EF">
        <w:t xml:space="preserve">dowolnymi wybranymi przez siebie metodami, w tym według dowolnych metodyk. Zamawiający będzie w szczególności uprawniony do przeprowadzenia testów według scenariuszy wskazanych przez Wykonawcę w jego raporcie </w:t>
      </w:r>
      <w:proofErr w:type="spellStart"/>
      <w:r w:rsidRPr="00A064EF">
        <w:t>potestowym</w:t>
      </w:r>
      <w:proofErr w:type="spellEnd"/>
      <w:r w:rsidRPr="00A064EF">
        <w:t>. Wówczas, w razie realizacji danego scenariusza testowego i otrzymaniu wyniku odmiennego od zadeklarowanego przez Wykonawcę – Zamawiający naliczy Wykonawcy karę umowną</w:t>
      </w:r>
      <w:r w:rsidR="00CA0CE5">
        <w:t xml:space="preserve">, o której mowa w pkt </w:t>
      </w:r>
      <w:r w:rsidR="00260D34">
        <w:fldChar w:fldCharType="begin"/>
      </w:r>
      <w:r w:rsidR="00260D34">
        <w:instrText xml:space="preserve"> REF _Ref506218136 \r \h </w:instrText>
      </w:r>
      <w:r w:rsidR="00910341">
        <w:instrText xml:space="preserve"> \* MERGEFORMAT </w:instrText>
      </w:r>
      <w:r w:rsidR="00260D34">
        <w:fldChar w:fldCharType="separate"/>
      </w:r>
      <w:r w:rsidR="007E6EDF">
        <w:t>27.1.13</w:t>
      </w:r>
      <w:r w:rsidR="00260D34">
        <w:fldChar w:fldCharType="end"/>
      </w:r>
      <w:r w:rsidR="00551E8D">
        <w:t xml:space="preserve"> </w:t>
      </w:r>
      <w:r w:rsidR="001611CD" w:rsidRPr="00A064EF">
        <w:t>poniżej.</w:t>
      </w:r>
      <w:bookmarkEnd w:id="119"/>
    </w:p>
    <w:p w14:paraId="38AC354D" w14:textId="07696C5E" w:rsidR="000B4C8E" w:rsidRPr="00A064EF" w:rsidRDefault="000B4C8E" w:rsidP="00910341">
      <w:pPr>
        <w:pStyle w:val="Umowa11"/>
        <w:spacing w:line="240" w:lineRule="auto"/>
      </w:pPr>
      <w:r w:rsidRPr="00A064EF">
        <w:t>Testy Akceptacyjne będą uważane za pozytywnie zakończone</w:t>
      </w:r>
      <w:r w:rsidR="0020709D" w:rsidRPr="00A064EF">
        <w:t>,</w:t>
      </w:r>
      <w:r w:rsidRPr="00A064EF">
        <w:t xml:space="preserve"> </w:t>
      </w:r>
      <w:r w:rsidR="00AA696A" w:rsidRPr="00A064EF">
        <w:t xml:space="preserve">jeśli Zamawiający w ich ramach nie wykryje w Systemie żadnego Błędu Krytycznego i nie więcej niż </w:t>
      </w:r>
      <w:r w:rsidR="009A1664">
        <w:t>5</w:t>
      </w:r>
      <w:r w:rsidR="00AA696A" w:rsidRPr="00A064EF">
        <w:t xml:space="preserve"> Błędów Poważnych.</w:t>
      </w:r>
    </w:p>
    <w:p w14:paraId="39AA7CCE" w14:textId="5C82C546" w:rsidR="00157E79" w:rsidRPr="00A064EF" w:rsidRDefault="00157E79" w:rsidP="00910341">
      <w:pPr>
        <w:pStyle w:val="Umowa11"/>
        <w:spacing w:line="240" w:lineRule="auto"/>
      </w:pPr>
      <w:r w:rsidRPr="00A064EF">
        <w:t>Zamawiający zgłosi Wykonawcy wszystkie wykryte podczas swoich Testów Akceptacyjnych Błędy i nieprawidłowości.</w:t>
      </w:r>
    </w:p>
    <w:p w14:paraId="1FD6F17D" w14:textId="6C973139" w:rsidR="00157E79" w:rsidRPr="00A064EF" w:rsidRDefault="000A17E6" w:rsidP="00910341">
      <w:pPr>
        <w:pStyle w:val="Umowa11"/>
        <w:spacing w:line="240" w:lineRule="auto"/>
      </w:pPr>
      <w:bookmarkStart w:id="120" w:name="_Ref505690322"/>
      <w:r w:rsidRPr="00A064EF">
        <w:t xml:space="preserve">Wykonawca będzie zobowiązany do </w:t>
      </w:r>
      <w:r w:rsidR="00A24678">
        <w:t xml:space="preserve">niezwłocznego </w:t>
      </w:r>
      <w:r w:rsidRPr="00A064EF">
        <w:t>naprawienia wszystkich Błędów zidentyfikowanych podczas testów (przeprowadzonych przez</w:t>
      </w:r>
      <w:r w:rsidR="00447C43" w:rsidRPr="00A064EF">
        <w:t xml:space="preserve"> niego lub Wykonawcę)</w:t>
      </w:r>
      <w:r w:rsidRPr="00A064EF">
        <w:t>.</w:t>
      </w:r>
      <w:r w:rsidR="00447C43" w:rsidRPr="00A064EF">
        <w:t xml:space="preserve"> Strony mogą uzgodnić szczegółowe terminy takich prac.</w:t>
      </w:r>
      <w:bookmarkEnd w:id="120"/>
      <w:r w:rsidR="00447C43" w:rsidRPr="00A064EF">
        <w:t xml:space="preserve"> </w:t>
      </w:r>
    </w:p>
    <w:p w14:paraId="3BD8AD4B" w14:textId="691D4108" w:rsidR="000A17E6" w:rsidRPr="00A064EF" w:rsidRDefault="00447C43" w:rsidP="00910341">
      <w:pPr>
        <w:pStyle w:val="Umowa11"/>
        <w:spacing w:line="240" w:lineRule="auto"/>
      </w:pPr>
      <w:r w:rsidRPr="00A064EF">
        <w:t xml:space="preserve">Po naprawieniu wszystkich zgłoszonych przez Zamawiającego Błędów, Wykonawca </w:t>
      </w:r>
      <w:r w:rsidR="00157E79" w:rsidRPr="00A064EF">
        <w:t>powtórnie przedstawi Zamawiającemu System lub jego daną część do testów.</w:t>
      </w:r>
      <w:r w:rsidR="00F33853" w:rsidRPr="00A064EF">
        <w:t xml:space="preserve"> </w:t>
      </w:r>
      <w:r w:rsidR="009B7483" w:rsidRPr="00A064EF">
        <w:t xml:space="preserve">Opisana w pkt </w:t>
      </w:r>
      <w:r w:rsidR="008D75DC">
        <w:fldChar w:fldCharType="begin"/>
      </w:r>
      <w:r w:rsidR="008D75DC">
        <w:instrText xml:space="preserve"> REF _Ref506212170 \r \h </w:instrText>
      </w:r>
      <w:r w:rsidR="00910341">
        <w:instrText xml:space="preserve"> \* MERGEFORMAT </w:instrText>
      </w:r>
      <w:r w:rsidR="008D75DC">
        <w:fldChar w:fldCharType="separate"/>
      </w:r>
      <w:r w:rsidR="007E6EDF">
        <w:t>13.6</w:t>
      </w:r>
      <w:r w:rsidR="008D75DC">
        <w:fldChar w:fldCharType="end"/>
      </w:r>
      <w:r w:rsidR="009B7483" w:rsidRPr="00A064EF">
        <w:t>-</w:t>
      </w:r>
      <w:r w:rsidR="008D75DC">
        <w:fldChar w:fldCharType="begin"/>
      </w:r>
      <w:r w:rsidR="008D75DC">
        <w:instrText xml:space="preserve"> REF _Ref505690322 \r \h </w:instrText>
      </w:r>
      <w:r w:rsidR="00910341">
        <w:instrText xml:space="preserve"> \* MERGEFORMAT </w:instrText>
      </w:r>
      <w:r w:rsidR="008D75DC">
        <w:fldChar w:fldCharType="separate"/>
      </w:r>
      <w:r w:rsidR="007E6EDF">
        <w:t>13.13</w:t>
      </w:r>
      <w:r w:rsidR="008D75DC">
        <w:fldChar w:fldCharType="end"/>
      </w:r>
      <w:r w:rsidR="008D75DC">
        <w:t xml:space="preserve"> </w:t>
      </w:r>
      <w:r w:rsidR="009B7483" w:rsidRPr="00A064EF">
        <w:t xml:space="preserve"> powyżej procedura zostaje powtórzona</w:t>
      </w:r>
      <w:r w:rsidR="00F33853" w:rsidRPr="00A064EF">
        <w:t>.</w:t>
      </w:r>
    </w:p>
    <w:p w14:paraId="71672EC0" w14:textId="71BF7009" w:rsidR="002B6ACE" w:rsidRPr="00A064EF" w:rsidRDefault="009D27BD" w:rsidP="00910341">
      <w:pPr>
        <w:pStyle w:val="Umowa11"/>
        <w:spacing w:line="240" w:lineRule="auto"/>
      </w:pPr>
      <w:r w:rsidRPr="00A064EF">
        <w:t>W przypadku pozytywnego zakończenia</w:t>
      </w:r>
      <w:r w:rsidR="009B7483" w:rsidRPr="00A064EF">
        <w:t xml:space="preserve"> Testów Akceptacyjnych oraz p</w:t>
      </w:r>
      <w:r w:rsidR="00B054F5" w:rsidRPr="00A064EF">
        <w:t>ozytywnej weryfikacji rezultatów prac Wykonawcy niepodlegającym testom (np. Dokumentacji) Zamawiający dokona:</w:t>
      </w:r>
    </w:p>
    <w:p w14:paraId="52646D3C" w14:textId="0810CC89" w:rsidR="00B054F5" w:rsidRPr="0069416D" w:rsidRDefault="00B054F5" w:rsidP="00910341">
      <w:pPr>
        <w:pStyle w:val="Umowa111"/>
        <w:spacing w:line="240" w:lineRule="auto"/>
      </w:pPr>
      <w:r w:rsidRPr="0069416D">
        <w:t>Odbioru Cząstkowego – w zakresie elementów Systemu dostarczonych przed Startami Produkcyjnymi I-II</w:t>
      </w:r>
      <w:r w:rsidR="00AF1AAB" w:rsidRPr="0069416D">
        <w:t xml:space="preserve"> lub odpowiednio</w:t>
      </w:r>
      <w:r w:rsidR="00E47633">
        <w:t>;</w:t>
      </w:r>
    </w:p>
    <w:p w14:paraId="50FA22C1" w14:textId="04361710" w:rsidR="00B054F5" w:rsidRPr="00A064EF" w:rsidRDefault="00B054F5" w:rsidP="00910341">
      <w:pPr>
        <w:pStyle w:val="Umowa111"/>
        <w:spacing w:line="240" w:lineRule="auto"/>
      </w:pPr>
      <w:r w:rsidRPr="00A064EF">
        <w:t xml:space="preserve">Odbioru Wdrożenia </w:t>
      </w:r>
      <w:r w:rsidR="00AF1AAB" w:rsidRPr="00A064EF">
        <w:t>–</w:t>
      </w:r>
      <w:r w:rsidRPr="00A064EF">
        <w:t xml:space="preserve"> </w:t>
      </w:r>
      <w:r w:rsidR="00AF1AAB" w:rsidRPr="00A064EF">
        <w:t>po zakończeniu całości prac nad Systemem.</w:t>
      </w:r>
    </w:p>
    <w:p w14:paraId="13A4A54D" w14:textId="77777777" w:rsidR="006B5B55" w:rsidRDefault="00C33FF3" w:rsidP="00910341">
      <w:pPr>
        <w:pStyle w:val="Umowa11"/>
        <w:spacing w:line="240" w:lineRule="auto"/>
      </w:pPr>
      <w:r>
        <w:t xml:space="preserve">W celu uniknięcia wątpliwości Strony potwierdzają, że </w:t>
      </w:r>
      <w:r w:rsidR="006B5B55">
        <w:t>w związku z przyrostową formułą realizacji Wdrożenia:</w:t>
      </w:r>
    </w:p>
    <w:p w14:paraId="0A182577" w14:textId="748E851E" w:rsidR="006B5B55" w:rsidRDefault="006B5B55" w:rsidP="00910341">
      <w:pPr>
        <w:pStyle w:val="Umowa111"/>
        <w:spacing w:line="240" w:lineRule="auto"/>
      </w:pPr>
      <w:r>
        <w:t>w ramach Odbioru Cząstkowego przed Startem Produkcyjnym II Zamawiający będzie weryfikował całość dostarczonego mu do t</w:t>
      </w:r>
      <w:r w:rsidR="003429FB">
        <w:t>e</w:t>
      </w:r>
      <w:r>
        <w:t xml:space="preserve">j chwili Systemu – i </w:t>
      </w:r>
      <w:r w:rsidR="003429FB">
        <w:t>dokonanie Odbioru Cząstkowego przed Startem Produkcyjnym I nie stanowi przeszkody dla odmowy Odbioru Cząstkowego przed Startem Produkcyjnym II w razie nienależytego wykonania dostarczonej części Systemu – nawet jeśli przyczyna odmowy Odbioru Cząstkowego tkwi w części Systemu opracowanej przed Startem Produkcyjnym I;</w:t>
      </w:r>
    </w:p>
    <w:p w14:paraId="3EBAAB31" w14:textId="29CB6026" w:rsidR="00C33FF3" w:rsidRDefault="00C33FF3" w:rsidP="00910341">
      <w:pPr>
        <w:pStyle w:val="Umowa111"/>
        <w:spacing w:line="240" w:lineRule="auto"/>
      </w:pPr>
      <w:r>
        <w:t>możliwość szczegółowej i pełnej weryfikacji rezultatów prac Wykonawcy w ramach Wdrożenia będzie możliwa wyłącznie po przedstawieniu całości W</w:t>
      </w:r>
      <w:r w:rsidR="005C27E3">
        <w:t>drożenia do Odbioru Wdrożenia i</w:t>
      </w:r>
      <w:r>
        <w:t xml:space="preserve"> wówczas Zamawiający będzie weryfikował wykonanie nie tylko części Systemu opracowanej po Starcie Produkcyjnym II, ale całego Systemu – i że w związku z tym dokonanie </w:t>
      </w:r>
      <w:r>
        <w:lastRenderedPageBreak/>
        <w:t>Odbiorów Cząstkowych nie przeszkodzi w odmowie Odbioru Wdrożenia w razie nienależytego wykonania Systemu.</w:t>
      </w:r>
    </w:p>
    <w:p w14:paraId="7C0919F7" w14:textId="5DC8154B" w:rsidR="00AF1AAB" w:rsidRPr="00A064EF" w:rsidRDefault="00AF1AAB" w:rsidP="00910341">
      <w:pPr>
        <w:pStyle w:val="Umowa11"/>
        <w:spacing w:line="240" w:lineRule="auto"/>
      </w:pPr>
      <w:r w:rsidRPr="00A064EF">
        <w:t xml:space="preserve">Odbiory Cząstkowe i Odbiór Wdrożenia zostaną potwierdzone sporządzeniem protokołów w formie pisemnej pod rygorem nieważności </w:t>
      </w:r>
      <w:r w:rsidR="00F12D5C" w:rsidRPr="00A064EF">
        <w:t xml:space="preserve">(w dwóch egzemplarzach, po jednym dla każdej ze Stron) </w:t>
      </w:r>
      <w:r w:rsidR="00555FB7" w:rsidRPr="00A064EF">
        <w:t xml:space="preserve">– według wzorów objętych Załącznikiem </w:t>
      </w:r>
      <w:r w:rsidR="005028C3">
        <w:t>2</w:t>
      </w:r>
      <w:r w:rsidR="00555FB7" w:rsidRPr="00A064EF">
        <w:t xml:space="preserve"> [</w:t>
      </w:r>
      <w:r w:rsidR="005C27E3">
        <w:rPr>
          <w:b/>
        </w:rPr>
        <w:t>Wzory protokołów</w:t>
      </w:r>
      <w:r w:rsidR="00555FB7" w:rsidRPr="00A064EF">
        <w:t>].</w:t>
      </w:r>
    </w:p>
    <w:p w14:paraId="0B2ED82C" w14:textId="55444599" w:rsidR="00DB61D0" w:rsidRDefault="00603EBD" w:rsidP="00910341">
      <w:pPr>
        <w:pStyle w:val="Umowa11"/>
        <w:spacing w:line="240" w:lineRule="auto"/>
      </w:pPr>
      <w:r w:rsidRPr="00A064EF">
        <w:t xml:space="preserve">Do dokonania </w:t>
      </w:r>
      <w:r w:rsidR="00DB61D0" w:rsidRPr="00A064EF">
        <w:t xml:space="preserve">Odbiorów Cząstkowych i Odbioru </w:t>
      </w:r>
      <w:r w:rsidRPr="00A064EF">
        <w:t>Wdrożenia</w:t>
      </w:r>
      <w:r w:rsidR="00940705">
        <w:t xml:space="preserve"> (w tym do podpisania protokołów)</w:t>
      </w:r>
      <w:r w:rsidRPr="00A064EF">
        <w:t xml:space="preserve"> jest uprawniony Kierownik Projektu Zamawiającego.</w:t>
      </w:r>
      <w:r w:rsidR="00940705">
        <w:t xml:space="preserve"> Projekty protokołów, o których mowa wyżej, przygotowuje Wykonawca i przedstawia je Zamawiającemu.</w:t>
      </w:r>
    </w:p>
    <w:p w14:paraId="372ECF21" w14:textId="77777777" w:rsidR="001129B5" w:rsidRPr="00A064EF" w:rsidRDefault="001129B5" w:rsidP="00910341">
      <w:pPr>
        <w:pStyle w:val="Umowa11"/>
        <w:numPr>
          <w:ilvl w:val="0"/>
          <w:numId w:val="0"/>
        </w:numPr>
        <w:spacing w:line="240" w:lineRule="auto"/>
        <w:ind w:left="1228"/>
      </w:pPr>
    </w:p>
    <w:p w14:paraId="66710B24" w14:textId="0E9D4366" w:rsidR="00EF1C54" w:rsidRPr="00A064EF" w:rsidRDefault="00EF1C54" w:rsidP="00910341">
      <w:pPr>
        <w:pStyle w:val="rdnagwek"/>
        <w:spacing w:line="240" w:lineRule="auto"/>
      </w:pPr>
      <w:bookmarkStart w:id="121" w:name="_Toc511653935"/>
      <w:r w:rsidRPr="00A064EF">
        <w:t>[Akceptacja Sprintów, Odbiory – postanowienia wspólne]</w:t>
      </w:r>
      <w:bookmarkEnd w:id="121"/>
    </w:p>
    <w:p w14:paraId="2FFC48CF" w14:textId="422F5AB9" w:rsidR="007426AF" w:rsidRPr="00A064EF" w:rsidRDefault="004B21C7" w:rsidP="00910341">
      <w:pPr>
        <w:pStyle w:val="Umowa11"/>
        <w:spacing w:line="240" w:lineRule="auto"/>
      </w:pPr>
      <w:r w:rsidRPr="00A064EF">
        <w:t>Za datę dokonania</w:t>
      </w:r>
      <w:r w:rsidR="00EF1C54" w:rsidRPr="00A064EF">
        <w:t>, odpowiednio, Akceptacji Sprintu,</w:t>
      </w:r>
      <w:r w:rsidRPr="00A064EF">
        <w:t xml:space="preserve"> Odbioru </w:t>
      </w:r>
      <w:r w:rsidR="007426AF" w:rsidRPr="00A064EF">
        <w:t>Cząstkowego lub Odbioru Wdrożenia uważa się datę sporządzenia protokołu – chyba że protokół wskazuje inną datę.</w:t>
      </w:r>
    </w:p>
    <w:p w14:paraId="36C850A1" w14:textId="77777777" w:rsidR="007426AF" w:rsidRPr="00A064EF" w:rsidRDefault="007426AF" w:rsidP="00910341">
      <w:pPr>
        <w:pStyle w:val="Umowa11"/>
        <w:spacing w:line="240" w:lineRule="auto"/>
      </w:pPr>
      <w:r w:rsidRPr="00A064EF">
        <w:t>W celu uniknięcia wątpliwości:</w:t>
      </w:r>
    </w:p>
    <w:p w14:paraId="4C0D654D" w14:textId="717D2F33" w:rsidR="007426AF" w:rsidRPr="00A064EF" w:rsidRDefault="007426AF" w:rsidP="00910341">
      <w:pPr>
        <w:pStyle w:val="Umowa111"/>
        <w:spacing w:line="240" w:lineRule="auto"/>
      </w:pPr>
      <w:r w:rsidRPr="00A064EF">
        <w:t xml:space="preserve">dokonanie </w:t>
      </w:r>
      <w:r w:rsidR="00EF1C54" w:rsidRPr="00A064EF">
        <w:t xml:space="preserve">Akceptacji Sprintu, </w:t>
      </w:r>
      <w:r w:rsidRPr="00A064EF">
        <w:t>Odbioru Cząstkowego, Odbioru Wdrożenia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w:t>
      </w:r>
      <w:r w:rsidR="000E577D" w:rsidRPr="00A064EF">
        <w:t>ie ujawniony po wykonaniu Wdrożenia lub całości Umowy;</w:t>
      </w:r>
    </w:p>
    <w:p w14:paraId="38F407B3" w14:textId="4E7FB4F6" w:rsidR="007426AF" w:rsidRPr="00A064EF" w:rsidRDefault="007426AF" w:rsidP="00910341">
      <w:pPr>
        <w:pStyle w:val="Umowa111"/>
        <w:spacing w:line="240" w:lineRule="auto"/>
      </w:pPr>
      <w:r w:rsidRPr="00A064EF">
        <w:t>Zamawiający potwierdza, że nie dopus</w:t>
      </w:r>
      <w:r w:rsidR="00264696">
        <w:t>zcza jednostronnych protokołów o</w:t>
      </w:r>
      <w:r w:rsidRPr="00A064EF">
        <w:t>dbio</w:t>
      </w:r>
      <w:r w:rsidR="00264696">
        <w:t>ru wystawionych przez Wykonawcę;</w:t>
      </w:r>
    </w:p>
    <w:p w14:paraId="04D837DF" w14:textId="2E910D0B" w:rsidR="007426AF" w:rsidRPr="00A064EF" w:rsidRDefault="000E577D" w:rsidP="00910341">
      <w:pPr>
        <w:pStyle w:val="Umowa111"/>
        <w:spacing w:line="240" w:lineRule="auto"/>
      </w:pPr>
      <w:r w:rsidRPr="00A064EF">
        <w:t xml:space="preserve">Akceptacja Sprintów, </w:t>
      </w:r>
      <w:r w:rsidR="007426AF" w:rsidRPr="00A064EF">
        <w:t>Odbiory</w:t>
      </w:r>
      <w:r w:rsidRPr="00A064EF">
        <w:t xml:space="preserve"> Cząstkowe i Odbiór Wdrożenia stanowią </w:t>
      </w:r>
      <w:r w:rsidR="007426AF" w:rsidRPr="00A064EF">
        <w:t>wyłączną, jednostronną kompetencję Zamawiającego.</w:t>
      </w:r>
    </w:p>
    <w:p w14:paraId="423D8074" w14:textId="1508FFD3" w:rsidR="00F5554D" w:rsidRPr="00A064EF" w:rsidRDefault="00F5554D" w:rsidP="00910341">
      <w:pPr>
        <w:pStyle w:val="rdnagwek"/>
        <w:spacing w:line="240" w:lineRule="auto"/>
      </w:pPr>
      <w:bookmarkStart w:id="122" w:name="_Toc511653936"/>
      <w:r w:rsidRPr="00A064EF">
        <w:t>[Start Produkcyjny]</w:t>
      </w:r>
      <w:bookmarkEnd w:id="122"/>
    </w:p>
    <w:p w14:paraId="6B654EC0" w14:textId="0A8A94EC" w:rsidR="00484AEB" w:rsidRPr="00A064EF" w:rsidRDefault="00484AEB" w:rsidP="00910341">
      <w:pPr>
        <w:pStyle w:val="Umowa11"/>
        <w:spacing w:line="240" w:lineRule="auto"/>
      </w:pPr>
      <w:r w:rsidRPr="00A064EF">
        <w:t xml:space="preserve">W przypadku dokonania Odbioru Cząstkowego lub, odpowiednio, Odbioru Końcowego, Zamawiający podejmie decyzję o przeprowadzeniu Startu Produkcyjnego danej części Systemu lub, odpowiednio, całości Systemu. </w:t>
      </w:r>
      <w:r w:rsidR="004367E4" w:rsidRPr="00A064EF">
        <w:t>W celu uniknięcia wątpliwości Strony potwierdzają, że decyzja o Starcie Produkcyjnym – zarówno odnośnie do jego czasu, jak i zakresu, jest wyłączną i dyskrecjonalną kompetencją Zamawiającego.</w:t>
      </w:r>
    </w:p>
    <w:p w14:paraId="4D534FCC" w14:textId="2DA8B16B" w:rsidR="00070E87" w:rsidRPr="00A064EF" w:rsidRDefault="0020709D" w:rsidP="00910341">
      <w:pPr>
        <w:pStyle w:val="Umowa11"/>
        <w:spacing w:line="240" w:lineRule="auto"/>
      </w:pPr>
      <w:r w:rsidRPr="00A064EF">
        <w:t xml:space="preserve">W ramach Startu Produkcyjnego Wykonawca zainstaluje wykonaną dotychczas część Systemu lub, odpowiednio, System na Środowisku Produkcyjnym oraz uruchomi go </w:t>
      </w:r>
      <w:r w:rsidR="00A22C86" w:rsidRPr="00A064EF">
        <w:t>–</w:t>
      </w:r>
      <w:r w:rsidRPr="00A064EF">
        <w:t xml:space="preserve"> </w:t>
      </w:r>
      <w:r w:rsidR="00A22C86" w:rsidRPr="00A064EF">
        <w:t>w trybie szczegółowych terminach ustalonych z Zamawiającym</w:t>
      </w:r>
      <w:r w:rsidR="004367E4" w:rsidRPr="00A064EF">
        <w:t>.</w:t>
      </w:r>
    </w:p>
    <w:p w14:paraId="2E1D4004" w14:textId="787FC13B" w:rsidR="002640F0" w:rsidRPr="00A064EF" w:rsidRDefault="0027597C" w:rsidP="00910341">
      <w:pPr>
        <w:pStyle w:val="UMOWAPOZIOM10"/>
        <w:spacing w:line="240" w:lineRule="auto"/>
        <w:rPr>
          <w:rFonts w:ascii="Candara" w:hAnsi="Candara"/>
        </w:rPr>
      </w:pPr>
      <w:bookmarkStart w:id="123" w:name="_Toc504644991"/>
      <w:bookmarkStart w:id="124" w:name="_Toc511653937"/>
      <w:bookmarkStart w:id="125" w:name="_Toc476054647"/>
      <w:bookmarkStart w:id="126" w:name="_Toc505256867"/>
      <w:bookmarkStart w:id="127" w:name="_Toc505256997"/>
      <w:bookmarkEnd w:id="123"/>
      <w:r w:rsidRPr="00A064EF">
        <w:rPr>
          <w:rFonts w:ascii="Candara" w:hAnsi="Candara"/>
        </w:rPr>
        <w:t xml:space="preserve">USŁUGI </w:t>
      </w:r>
      <w:r w:rsidR="00F37272" w:rsidRPr="00A064EF">
        <w:rPr>
          <w:rFonts w:ascii="Candara" w:hAnsi="Candara"/>
        </w:rPr>
        <w:t>SERWISU</w:t>
      </w:r>
      <w:bookmarkEnd w:id="124"/>
      <w:r w:rsidR="00F37272" w:rsidRPr="00A064EF" w:rsidDel="00F37272">
        <w:rPr>
          <w:rFonts w:ascii="Candara" w:hAnsi="Candara"/>
        </w:rPr>
        <w:t xml:space="preserve"> </w:t>
      </w:r>
      <w:bookmarkEnd w:id="125"/>
      <w:bookmarkEnd w:id="126"/>
      <w:bookmarkEnd w:id="127"/>
    </w:p>
    <w:p w14:paraId="54CE0273" w14:textId="18DF6143" w:rsidR="00AA7C03" w:rsidRPr="00A064EF" w:rsidRDefault="00AA7C03" w:rsidP="00910341">
      <w:pPr>
        <w:pStyle w:val="rdnagwek"/>
        <w:spacing w:line="240" w:lineRule="auto"/>
      </w:pPr>
      <w:bookmarkStart w:id="128" w:name="_Toc511653938"/>
      <w:r w:rsidRPr="00A064EF">
        <w:t>[Postanowienia ogólne]</w:t>
      </w:r>
      <w:bookmarkEnd w:id="128"/>
    </w:p>
    <w:p w14:paraId="32A88E23" w14:textId="2254B955" w:rsidR="00C8139A" w:rsidRPr="00A064EF" w:rsidRDefault="00C8139A" w:rsidP="00910341">
      <w:pPr>
        <w:pStyle w:val="Umowa11"/>
        <w:spacing w:line="240" w:lineRule="auto"/>
      </w:pPr>
      <w:r w:rsidRPr="00A064EF">
        <w:t xml:space="preserve">Od dnia Startu Produkcyjnego I, Wykonawca, w zamian za wynagrodzenie, o którym mowa w pkt </w:t>
      </w:r>
      <w:r w:rsidR="00940705">
        <w:fldChar w:fldCharType="begin"/>
      </w:r>
      <w:r w:rsidR="00940705">
        <w:instrText xml:space="preserve"> REF _Ref475630222 \r \h </w:instrText>
      </w:r>
      <w:r w:rsidR="00910341">
        <w:instrText xml:space="preserve"> \* MERGEFORMAT </w:instrText>
      </w:r>
      <w:r w:rsidR="00940705">
        <w:fldChar w:fldCharType="separate"/>
      </w:r>
      <w:r w:rsidR="007E6EDF">
        <w:t>17.1.2</w:t>
      </w:r>
      <w:r w:rsidR="00940705">
        <w:fldChar w:fldCharType="end"/>
      </w:r>
      <w:r w:rsidRPr="00A064EF">
        <w:t xml:space="preserve"> poniżej, będzie świadczył Usługi Serwisu na zasadach opisanych poniżej.</w:t>
      </w:r>
    </w:p>
    <w:p w14:paraId="79304DD7" w14:textId="47591812" w:rsidR="002640F0" w:rsidRPr="00A064EF" w:rsidRDefault="002640F0" w:rsidP="00910341">
      <w:pPr>
        <w:pStyle w:val="Umowa11"/>
        <w:spacing w:line="240" w:lineRule="auto"/>
      </w:pPr>
      <w:r w:rsidRPr="00A064EF">
        <w:t xml:space="preserve">Celem </w:t>
      </w:r>
      <w:r w:rsidR="001B77EF" w:rsidRPr="00A064EF">
        <w:t xml:space="preserve">świadczenia </w:t>
      </w:r>
      <w:r w:rsidRPr="00A064EF">
        <w:t xml:space="preserve">Usług </w:t>
      </w:r>
      <w:r w:rsidR="001B77EF" w:rsidRPr="00A064EF">
        <w:t>Serwisu</w:t>
      </w:r>
      <w:r w:rsidRPr="00A064EF">
        <w:t xml:space="preserve"> jest zapewnienie poprawnego i nieprzerwanego działania </w:t>
      </w:r>
      <w:r w:rsidR="001B77EF" w:rsidRPr="00A064EF">
        <w:t>Systemu oraz sprawnego korzystania z niego przez Zamawiającego</w:t>
      </w:r>
      <w:r w:rsidRPr="00A064EF">
        <w:t>.</w:t>
      </w:r>
    </w:p>
    <w:p w14:paraId="4D272BFD" w14:textId="00111FF8" w:rsidR="002640F0" w:rsidRPr="00A064EF" w:rsidRDefault="002640F0" w:rsidP="00910341">
      <w:pPr>
        <w:pStyle w:val="Umowa11"/>
        <w:spacing w:line="240" w:lineRule="auto"/>
      </w:pPr>
      <w:r w:rsidRPr="00A064EF">
        <w:lastRenderedPageBreak/>
        <w:t xml:space="preserve">Usługi </w:t>
      </w:r>
      <w:r w:rsidR="002C0702">
        <w:t>Serwisu</w:t>
      </w:r>
      <w:r w:rsidRPr="00A064EF">
        <w:t xml:space="preserve"> obejmują następujące obowiązki Wykonawcy: </w:t>
      </w:r>
    </w:p>
    <w:p w14:paraId="72CF5E8D" w14:textId="2096A95D" w:rsidR="002640F0" w:rsidRPr="00A064EF" w:rsidRDefault="002640F0" w:rsidP="00910341">
      <w:pPr>
        <w:pStyle w:val="Umowa111"/>
        <w:spacing w:line="240" w:lineRule="auto"/>
      </w:pPr>
      <w:r w:rsidRPr="00A064EF">
        <w:t>diagnozowanie i usuwanie Błędów;</w:t>
      </w:r>
    </w:p>
    <w:p w14:paraId="186B38AB" w14:textId="3365899B" w:rsidR="002640F0" w:rsidRPr="00A064EF" w:rsidRDefault="001B77EF" w:rsidP="00910341">
      <w:pPr>
        <w:pStyle w:val="Umowa111"/>
        <w:spacing w:line="240" w:lineRule="auto"/>
      </w:pPr>
      <w:r w:rsidRPr="00A064EF">
        <w:t>zapewnienie D</w:t>
      </w:r>
      <w:r w:rsidR="002640F0" w:rsidRPr="00A064EF">
        <w:t xml:space="preserve">ostępności na poziomie </w:t>
      </w:r>
      <w:r w:rsidR="002C0702">
        <w:t>wskazanym</w:t>
      </w:r>
      <w:r w:rsidR="002640F0" w:rsidRPr="00A064EF">
        <w:t xml:space="preserve"> </w:t>
      </w:r>
      <w:r w:rsidR="00F76524" w:rsidRPr="00A064EF">
        <w:t>poniżej;</w:t>
      </w:r>
    </w:p>
    <w:p w14:paraId="6469ABE5" w14:textId="4EB68F1D" w:rsidR="002640F0" w:rsidRPr="00A064EF" w:rsidRDefault="002640F0" w:rsidP="00910341">
      <w:pPr>
        <w:pStyle w:val="Umowa111"/>
        <w:spacing w:line="240" w:lineRule="auto"/>
      </w:pPr>
      <w:r w:rsidRPr="00A064EF">
        <w:t xml:space="preserve">udzielanie konsultacji i wsparcia Zamawiającemu oraz </w:t>
      </w:r>
      <w:r w:rsidR="001B77EF" w:rsidRPr="00A064EF">
        <w:t>prowadzenie szkoleń</w:t>
      </w:r>
      <w:r w:rsidRPr="00A064EF">
        <w:t>.</w:t>
      </w:r>
    </w:p>
    <w:p w14:paraId="44F45DBD" w14:textId="2756BB29" w:rsidR="002640F0" w:rsidRPr="00A064EF" w:rsidRDefault="002640F0" w:rsidP="00910341">
      <w:pPr>
        <w:pStyle w:val="Umowa11"/>
        <w:spacing w:line="240" w:lineRule="auto"/>
      </w:pPr>
      <w:r w:rsidRPr="00A064EF">
        <w:t xml:space="preserve">W ramach </w:t>
      </w:r>
      <w:r w:rsidR="000B1FF6" w:rsidRPr="00A064EF">
        <w:t>Usług Serwisu</w:t>
      </w:r>
      <w:r w:rsidRPr="00A064EF">
        <w:t>, Wykonawca będzie przedstawiał Zamawiającemu Raporty Prac</w:t>
      </w:r>
      <w:r w:rsidR="00972367" w:rsidRPr="00A064EF">
        <w:t xml:space="preserve">, zgodnie z pkt </w:t>
      </w:r>
      <w:r w:rsidR="00584AC6">
        <w:fldChar w:fldCharType="begin"/>
      </w:r>
      <w:r w:rsidR="00584AC6">
        <w:instrText xml:space="preserve"> REF _Ref505953555 \r \h </w:instrText>
      </w:r>
      <w:r w:rsidR="00910341">
        <w:instrText xml:space="preserve"> \* MERGEFORMAT </w:instrText>
      </w:r>
      <w:r w:rsidR="00584AC6">
        <w:fldChar w:fldCharType="separate"/>
      </w:r>
      <w:r w:rsidR="007E6EDF">
        <w:t>5.10</w:t>
      </w:r>
      <w:r w:rsidR="00584AC6">
        <w:fldChar w:fldCharType="end"/>
      </w:r>
      <w:r w:rsidR="00584AC6">
        <w:t xml:space="preserve"> </w:t>
      </w:r>
      <w:r w:rsidR="000B1FF6" w:rsidRPr="00A064EF">
        <w:t xml:space="preserve"> powyżej</w:t>
      </w:r>
      <w:r w:rsidRPr="00A064EF">
        <w:t>.</w:t>
      </w:r>
    </w:p>
    <w:p w14:paraId="1FD81E84" w14:textId="260B713D" w:rsidR="00E2667D" w:rsidRPr="00A064EF" w:rsidRDefault="00E2667D" w:rsidP="00910341">
      <w:pPr>
        <w:pStyle w:val="rdnagwek"/>
        <w:spacing w:line="240" w:lineRule="auto"/>
      </w:pPr>
      <w:bookmarkStart w:id="129" w:name="_Toc511653939"/>
      <w:r w:rsidRPr="00A064EF">
        <w:t>[Diagnozowanie i usuwanie Błędów]</w:t>
      </w:r>
      <w:bookmarkEnd w:id="129"/>
    </w:p>
    <w:p w14:paraId="4D353D31" w14:textId="7EA14F1F" w:rsidR="001A6305" w:rsidRPr="00A064EF" w:rsidRDefault="001A6305" w:rsidP="00910341">
      <w:pPr>
        <w:pStyle w:val="Umowa11"/>
        <w:spacing w:line="240" w:lineRule="auto"/>
        <w:rPr>
          <w:rFonts w:cs="Calibri"/>
          <w:b/>
        </w:rPr>
      </w:pPr>
      <w:bookmarkStart w:id="130" w:name="_Ref476053881"/>
      <w:r w:rsidRPr="00A064EF">
        <w:rPr>
          <w:noProof/>
        </w:rPr>
        <w:t xml:space="preserve">Wykonawca, odpowiadając na zasadzie ryzyka, będzie usuwał Błędy </w:t>
      </w:r>
      <w:r w:rsidR="00E24C8F" w:rsidRPr="00A064EF">
        <w:rPr>
          <w:noProof/>
        </w:rPr>
        <w:t>pojawiające się w Systemie</w:t>
      </w:r>
      <w:r w:rsidR="00B831C3">
        <w:rPr>
          <w:noProof/>
        </w:rPr>
        <w:t>.</w:t>
      </w:r>
      <w:r w:rsidR="00E24C8F" w:rsidRPr="00A064EF">
        <w:rPr>
          <w:noProof/>
        </w:rPr>
        <w:t xml:space="preserve"> </w:t>
      </w:r>
      <w:r w:rsidR="00317E74">
        <w:rPr>
          <w:noProof/>
        </w:rPr>
        <w:t xml:space="preserve">Zamawiający będzie uprawniony do zgłaszania </w:t>
      </w:r>
      <w:r w:rsidR="002F5EC1">
        <w:rPr>
          <w:noProof/>
        </w:rPr>
        <w:t>B</w:t>
      </w:r>
      <w:r w:rsidR="00317E74">
        <w:rPr>
          <w:noProof/>
        </w:rPr>
        <w:t xml:space="preserve">łędów w trybie </w:t>
      </w:r>
      <w:r w:rsidRPr="00A064EF">
        <w:rPr>
          <w:noProof/>
        </w:rPr>
        <w:t xml:space="preserve"> </w:t>
      </w:r>
      <w:r w:rsidR="00AA0BD0" w:rsidRPr="00A064EF">
        <w:rPr>
          <w:noProof/>
        </w:rPr>
        <w:t xml:space="preserve">24/7/365, </w:t>
      </w:r>
      <w:r w:rsidRPr="00A064EF">
        <w:rPr>
          <w:noProof/>
        </w:rPr>
        <w:t xml:space="preserve">przy użyciu </w:t>
      </w:r>
      <w:bookmarkEnd w:id="130"/>
      <w:r w:rsidR="00AA0BD0" w:rsidRPr="00A064EF">
        <w:rPr>
          <w:noProof/>
        </w:rPr>
        <w:t>CDP.</w:t>
      </w:r>
    </w:p>
    <w:p w14:paraId="0E795626" w14:textId="3553BF28" w:rsidR="001A6305" w:rsidRPr="00A064EF" w:rsidRDefault="00101845" w:rsidP="00910341">
      <w:pPr>
        <w:pStyle w:val="Umowa11"/>
        <w:spacing w:line="240" w:lineRule="auto"/>
        <w:rPr>
          <w:rFonts w:cs="Calibri"/>
          <w:b/>
        </w:rPr>
      </w:pPr>
      <w:r w:rsidRPr="00A064EF">
        <w:rPr>
          <w:noProof/>
        </w:rPr>
        <w:t xml:space="preserve">Osoby uprawnione do składania Zgłoszeń zostały wskazane w Załaczniku nr </w:t>
      </w:r>
      <w:r w:rsidR="00634460">
        <w:rPr>
          <w:noProof/>
        </w:rPr>
        <w:t>4</w:t>
      </w:r>
      <w:r w:rsidRPr="00A064EF">
        <w:rPr>
          <w:noProof/>
        </w:rPr>
        <w:t xml:space="preserve"> [</w:t>
      </w:r>
      <w:r w:rsidRPr="00A064EF">
        <w:rPr>
          <w:b/>
          <w:noProof/>
        </w:rPr>
        <w:t>Lista osób uprawnionych do składania Zgłoszeń</w:t>
      </w:r>
      <w:r w:rsidRPr="00A064EF">
        <w:rPr>
          <w:noProof/>
        </w:rPr>
        <w:t xml:space="preserve">]. Strony postanawiają, że aktualizacja tego Załącznika nie będzie stanowić zmiany Umowy, a zatem nie będzie wymagać zawierania odrębnego pisemnego porozumienia. </w:t>
      </w:r>
      <w:r w:rsidR="00A8260E" w:rsidRPr="00A064EF">
        <w:rPr>
          <w:noProof/>
        </w:rPr>
        <w:t>Aktulizacja listy wskazanej w tym Załączniku będzie skuteczna od chwili powiadomienia przez Kierownika Projektu Zamawiające</w:t>
      </w:r>
      <w:r w:rsidR="003B6DCB">
        <w:rPr>
          <w:noProof/>
        </w:rPr>
        <w:t>g</w:t>
      </w:r>
      <w:r w:rsidR="00A8260E" w:rsidRPr="00A064EF">
        <w:rPr>
          <w:noProof/>
        </w:rPr>
        <w:t>o</w:t>
      </w:r>
      <w:r w:rsidR="003B6DCB">
        <w:rPr>
          <w:noProof/>
        </w:rPr>
        <w:t xml:space="preserve"> </w:t>
      </w:r>
      <w:r w:rsidR="00A8260E" w:rsidRPr="00A064EF">
        <w:rPr>
          <w:noProof/>
        </w:rPr>
        <w:t>Kierownika Proje</w:t>
      </w:r>
      <w:r w:rsidR="00510FF7">
        <w:rPr>
          <w:noProof/>
        </w:rPr>
        <w:t xml:space="preserve">ktu Wykonawcy za pośrednictwem </w:t>
      </w:r>
      <w:r w:rsidR="00510FF7" w:rsidRPr="005441A8">
        <w:rPr>
          <w:noProof/>
        </w:rPr>
        <w:t>CDP</w:t>
      </w:r>
      <w:r w:rsidR="00A8260E" w:rsidRPr="005441A8">
        <w:rPr>
          <w:noProof/>
        </w:rPr>
        <w:t>.</w:t>
      </w:r>
      <w:r w:rsidR="00A8260E" w:rsidRPr="00A064EF">
        <w:rPr>
          <w:noProof/>
        </w:rPr>
        <w:t xml:space="preserve"> </w:t>
      </w:r>
    </w:p>
    <w:p w14:paraId="5FEA9F02" w14:textId="04A7AF0D" w:rsidR="001A6305" w:rsidRPr="00A064EF" w:rsidRDefault="001A6305" w:rsidP="00910341">
      <w:pPr>
        <w:pStyle w:val="Umowa11"/>
        <w:spacing w:line="240" w:lineRule="auto"/>
        <w:rPr>
          <w:rFonts w:cs="Calibri"/>
          <w:b/>
        </w:rPr>
      </w:pPr>
      <w:bookmarkStart w:id="131" w:name="_Ref473328077"/>
      <w:r w:rsidRPr="00A064EF">
        <w:rPr>
          <w:noProof/>
        </w:rPr>
        <w:t xml:space="preserve">Zgłoszenie Błędu uznaje się za skutecznie dokonane w momencie zarejestrowania go w </w:t>
      </w:r>
      <w:r w:rsidR="00972367" w:rsidRPr="00A064EF">
        <w:rPr>
          <w:noProof/>
        </w:rPr>
        <w:t>CDP</w:t>
      </w:r>
      <w:r w:rsidRPr="00A064EF">
        <w:rPr>
          <w:noProof/>
        </w:rPr>
        <w:t>. Zgłoszenie Błędu powinno zawierać:</w:t>
      </w:r>
      <w:bookmarkEnd w:id="131"/>
    </w:p>
    <w:p w14:paraId="46E2FA33" w14:textId="77777777" w:rsidR="001A6305" w:rsidRPr="00A064EF" w:rsidRDefault="001A6305" w:rsidP="00910341">
      <w:pPr>
        <w:pStyle w:val="Umowa111"/>
        <w:spacing w:line="240" w:lineRule="auto"/>
        <w:rPr>
          <w:noProof/>
        </w:rPr>
      </w:pPr>
      <w:r w:rsidRPr="00A064EF">
        <w:rPr>
          <w:noProof/>
        </w:rPr>
        <w:t>imię i nazwisko osoby zgłaszającej Błąd;</w:t>
      </w:r>
    </w:p>
    <w:p w14:paraId="0CA554A4" w14:textId="20C25776" w:rsidR="001A6305" w:rsidRPr="00A064EF" w:rsidRDefault="001A6305" w:rsidP="00910341">
      <w:pPr>
        <w:pStyle w:val="Umowa111"/>
        <w:spacing w:line="240" w:lineRule="auto"/>
        <w:rPr>
          <w:noProof/>
        </w:rPr>
      </w:pPr>
      <w:r w:rsidRPr="00A064EF">
        <w:rPr>
          <w:noProof/>
        </w:rPr>
        <w:t>dzień i godzinę wystąpienia Błędu</w:t>
      </w:r>
      <w:r w:rsidR="007E36A9" w:rsidRPr="00A064EF">
        <w:rPr>
          <w:noProof/>
        </w:rPr>
        <w:t>, jeśli jest możliwe ich określenie</w:t>
      </w:r>
      <w:r w:rsidRPr="00A064EF">
        <w:rPr>
          <w:noProof/>
        </w:rPr>
        <w:t>;</w:t>
      </w:r>
    </w:p>
    <w:p w14:paraId="45825DD0" w14:textId="2602D557" w:rsidR="00EB26D4" w:rsidRPr="00A064EF" w:rsidRDefault="001A6305" w:rsidP="00910341">
      <w:pPr>
        <w:pStyle w:val="Umowa111"/>
        <w:spacing w:line="240" w:lineRule="auto"/>
      </w:pPr>
      <w:r w:rsidRPr="00A064EF">
        <w:t>opis Błędu, o ile jest on możliwy do dokonania dla oso</w:t>
      </w:r>
      <w:r w:rsidR="007E36A9" w:rsidRPr="00A064EF">
        <w:t>by dokonującej jego Z</w:t>
      </w:r>
      <w:r w:rsidRPr="00A064EF">
        <w:t>głoszenia</w:t>
      </w:r>
      <w:r w:rsidR="00DA5B6D" w:rsidRPr="00A064EF">
        <w:t xml:space="preserve">, </w:t>
      </w:r>
      <w:r w:rsidR="00EB26D4" w:rsidRPr="00A064EF">
        <w:t>w tym:</w:t>
      </w:r>
    </w:p>
    <w:p w14:paraId="3555C855" w14:textId="364897F3" w:rsidR="00EB26D4" w:rsidRPr="00A064EF" w:rsidRDefault="00EB26D4" w:rsidP="00910341">
      <w:pPr>
        <w:pStyle w:val="NajniszypoziomUmowy"/>
        <w:spacing w:line="240" w:lineRule="auto"/>
      </w:pPr>
      <w:r w:rsidRPr="00A064EF">
        <w:t xml:space="preserve">funkcjonalność Systemu dotkniętą </w:t>
      </w:r>
      <w:r w:rsidR="00DA5B6D" w:rsidRPr="00A064EF">
        <w:t>Błędem</w:t>
      </w:r>
      <w:r w:rsidRPr="00A064EF">
        <w:t>,</w:t>
      </w:r>
    </w:p>
    <w:p w14:paraId="2D27259A" w14:textId="222728B5" w:rsidR="00EB26D4" w:rsidRPr="00A064EF" w:rsidRDefault="00EB26D4" w:rsidP="00910341">
      <w:pPr>
        <w:pStyle w:val="NajniszypoziomUmowy"/>
        <w:spacing w:line="240" w:lineRule="auto"/>
      </w:pPr>
      <w:r w:rsidRPr="00A064EF">
        <w:t>jakiekolwiek specyficzne okoliczności, w których Błąd występuje lub nie występuje,</w:t>
      </w:r>
    </w:p>
    <w:p w14:paraId="51DA5B30" w14:textId="53515ED3" w:rsidR="00EB26D4" w:rsidRPr="00A064EF" w:rsidRDefault="00EB26D4" w:rsidP="00910341">
      <w:pPr>
        <w:pStyle w:val="NajniszypoziomUmowy"/>
        <w:spacing w:line="240" w:lineRule="auto"/>
      </w:pPr>
      <w:r w:rsidRPr="00A064EF">
        <w:t>o ile mają zastosowanie, dokładne informacje podawane przez graficzny interfejs użytkownika, pliki z logami, dane wyjściowe powstałe w wyniku zaistnienia Błędu,</w:t>
      </w:r>
    </w:p>
    <w:p w14:paraId="3DACD073" w14:textId="73AFB1E5" w:rsidR="001A6305" w:rsidRPr="00A064EF" w:rsidRDefault="00EB26D4" w:rsidP="00910341">
      <w:pPr>
        <w:pStyle w:val="NajniszypoziomUmowy"/>
        <w:spacing w:line="240" w:lineRule="auto"/>
      </w:pPr>
      <w:r w:rsidRPr="00A064EF">
        <w:t>dane, dla których występuje Błąd</w:t>
      </w:r>
      <w:r w:rsidR="001A6305" w:rsidRPr="00A064EF">
        <w:t>;</w:t>
      </w:r>
    </w:p>
    <w:p w14:paraId="29C5A073" w14:textId="77777777" w:rsidR="001A6305" w:rsidRPr="00A064EF" w:rsidRDefault="001A6305" w:rsidP="00910341">
      <w:pPr>
        <w:pStyle w:val="Umowa111"/>
        <w:spacing w:line="240" w:lineRule="auto"/>
        <w:rPr>
          <w:noProof/>
        </w:rPr>
      </w:pPr>
      <w:r w:rsidRPr="00A064EF">
        <w:rPr>
          <w:noProof/>
        </w:rPr>
        <w:t>kategorię Błędu.</w:t>
      </w:r>
    </w:p>
    <w:p w14:paraId="1DA918FF" w14:textId="1C077B1B" w:rsidR="001A6305" w:rsidRPr="00A064EF" w:rsidRDefault="001A6305" w:rsidP="00910341">
      <w:pPr>
        <w:pStyle w:val="Umowa11"/>
        <w:spacing w:line="240" w:lineRule="auto"/>
        <w:rPr>
          <w:b/>
        </w:rPr>
      </w:pPr>
      <w:r w:rsidRPr="00A064EF">
        <w:t xml:space="preserve">Z chwilą dokonania zgłoszenia Błędu zgodnie z zasadami opisanymi powyżej, rozpoczyna bieg Czas </w:t>
      </w:r>
      <w:r w:rsidR="006C4AB1" w:rsidRPr="00A064EF">
        <w:t>Naprawy</w:t>
      </w:r>
      <w:r w:rsidRPr="00A064EF">
        <w:t>.</w:t>
      </w:r>
    </w:p>
    <w:p w14:paraId="7B30B178" w14:textId="0D4AB1CE" w:rsidR="001A6305" w:rsidRPr="00A064EF" w:rsidRDefault="001A6305" w:rsidP="00910341">
      <w:pPr>
        <w:pStyle w:val="Umowa11"/>
        <w:spacing w:line="240" w:lineRule="auto"/>
        <w:rPr>
          <w:b/>
        </w:rPr>
      </w:pPr>
      <w:r w:rsidRPr="00A064EF">
        <w:t xml:space="preserve">Wykonawca zobowiązany jest do potwierdzenia przyjęcia zgłoszenia odpowiednim wpisem w </w:t>
      </w:r>
      <w:proofErr w:type="spellStart"/>
      <w:r w:rsidR="00972367" w:rsidRPr="00A064EF">
        <w:t>CDP</w:t>
      </w:r>
      <w:proofErr w:type="spellEnd"/>
      <w:r w:rsidRPr="00A064EF">
        <w:t>. Chwila potwierdzenia przyjęcia zgłoszenia nie wpływa na bieg Czasu Naprawy.</w:t>
      </w:r>
    </w:p>
    <w:p w14:paraId="161549B3" w14:textId="1A756CC0" w:rsidR="001A6305" w:rsidRPr="00A064EF" w:rsidRDefault="001A6305" w:rsidP="00910341">
      <w:pPr>
        <w:pStyle w:val="Umowa11"/>
        <w:spacing w:line="240" w:lineRule="auto"/>
        <w:rPr>
          <w:rFonts w:cs="Calibri"/>
          <w:b/>
        </w:rPr>
      </w:pPr>
      <w:r w:rsidRPr="00A064EF">
        <w:rPr>
          <w:noProof/>
        </w:rPr>
        <w:t>Wykonawca jest uprawniony do wezwania Zamawiającego do dostarczenia dodatkowych informacji dotyczących Błędu, przy czym, Wykonawca nie może wstrzymać realizacji Naprawy z powodu braku informacji innych niż wymienione w</w:t>
      </w:r>
      <w:r w:rsidR="00A407C9">
        <w:rPr>
          <w:noProof/>
        </w:rPr>
        <w:t> </w:t>
      </w:r>
      <w:r w:rsidRPr="00A064EF">
        <w:rPr>
          <w:noProof/>
        </w:rPr>
        <w:t xml:space="preserve">pkt </w:t>
      </w:r>
      <w:r w:rsidR="00584AC6">
        <w:rPr>
          <w:noProof/>
        </w:rPr>
        <w:fldChar w:fldCharType="begin"/>
      </w:r>
      <w:r w:rsidR="00584AC6">
        <w:rPr>
          <w:noProof/>
        </w:rPr>
        <w:instrText xml:space="preserve"> REF _Ref473328077 \r \h </w:instrText>
      </w:r>
      <w:r w:rsidR="00910341">
        <w:rPr>
          <w:noProof/>
        </w:rPr>
        <w:instrText xml:space="preserve"> \* MERGEFORMAT </w:instrText>
      </w:r>
      <w:r w:rsidR="00584AC6">
        <w:rPr>
          <w:noProof/>
        </w:rPr>
      </w:r>
      <w:r w:rsidR="00584AC6">
        <w:rPr>
          <w:noProof/>
        </w:rPr>
        <w:fldChar w:fldCharType="separate"/>
      </w:r>
      <w:r w:rsidR="007E6EDF">
        <w:rPr>
          <w:noProof/>
        </w:rPr>
        <w:t>14.7</w:t>
      </w:r>
      <w:r w:rsidR="00584AC6">
        <w:rPr>
          <w:noProof/>
        </w:rPr>
        <w:fldChar w:fldCharType="end"/>
      </w:r>
      <w:r w:rsidR="00584AC6">
        <w:rPr>
          <w:noProof/>
        </w:rPr>
        <w:t xml:space="preserve"> </w:t>
      </w:r>
      <w:r w:rsidRPr="00A064EF">
        <w:rPr>
          <w:noProof/>
        </w:rPr>
        <w:t>powyżej – tj. wezwanie takie pozostaje bez</w:t>
      </w:r>
      <w:r w:rsidR="00461B8B" w:rsidRPr="00A064EF">
        <w:rPr>
          <w:noProof/>
        </w:rPr>
        <w:t xml:space="preserve"> wpływu na bieg </w:t>
      </w:r>
      <w:r w:rsidRPr="00A064EF">
        <w:rPr>
          <w:noProof/>
        </w:rPr>
        <w:t>Czasu Naprawy.</w:t>
      </w:r>
    </w:p>
    <w:p w14:paraId="0AB53902" w14:textId="0A380512" w:rsidR="0057316E" w:rsidRPr="00A064EF" w:rsidRDefault="0057316E" w:rsidP="00910341">
      <w:pPr>
        <w:pStyle w:val="Umowa11"/>
        <w:spacing w:line="240" w:lineRule="auto"/>
      </w:pPr>
      <w:bookmarkStart w:id="132" w:name="_Ref475616386"/>
      <w:r w:rsidRPr="00A064EF">
        <w:lastRenderedPageBreak/>
        <w:t xml:space="preserve">Jeżeli w ocenie Wykonawcy </w:t>
      </w:r>
      <w:r w:rsidR="00992EF8" w:rsidRPr="00A064EF">
        <w:t>Błąd</w:t>
      </w:r>
      <w:r w:rsidRPr="00A064EF">
        <w:t xml:space="preserve"> powinien mieć nadaną inną kategorię niż została mu nadana przez Zamawiającego, Wykonawca może powiadomić o tym osobę, która dokonała Zgłoszenia. W razie rozbieżności oceny Stron i braku możliwości uzgodnienia kategorii </w:t>
      </w:r>
      <w:r w:rsidR="00992EF8" w:rsidRPr="00A064EF">
        <w:t>Błędu</w:t>
      </w:r>
      <w:r w:rsidRPr="00A064EF">
        <w:t xml:space="preserve">, rozbieżność ta zostanie rozstrzygnięta przez </w:t>
      </w:r>
      <w:r w:rsidR="00992EF8" w:rsidRPr="00A064EF">
        <w:t>Kierowników Projektu</w:t>
      </w:r>
      <w:r w:rsidRPr="00A064EF">
        <w:t xml:space="preserve">. Do czasu ewentualnej zmiany kategorii </w:t>
      </w:r>
      <w:r w:rsidR="00992EF8" w:rsidRPr="00A064EF">
        <w:t>Błędu</w:t>
      </w:r>
      <w:r w:rsidRPr="00A064EF">
        <w:t xml:space="preserve">, Wykonawca zobowiązany jest dotrzymywać Czasu Naprawy, zgodnie z kategorią </w:t>
      </w:r>
      <w:r w:rsidR="00992EF8" w:rsidRPr="00A064EF">
        <w:t>Błędu</w:t>
      </w:r>
      <w:r w:rsidRPr="00A064EF">
        <w:t xml:space="preserve"> nadaną przez Zamawiającego.</w:t>
      </w:r>
    </w:p>
    <w:p w14:paraId="0B7533E9" w14:textId="0D656548" w:rsidR="001A6305" w:rsidRPr="00A064EF" w:rsidRDefault="001A6305" w:rsidP="00910341">
      <w:pPr>
        <w:pStyle w:val="Umowa11"/>
        <w:spacing w:line="240" w:lineRule="auto"/>
        <w:rPr>
          <w:noProof/>
        </w:rPr>
      </w:pPr>
      <w:r w:rsidRPr="00A064EF">
        <w:rPr>
          <w:noProof/>
        </w:rPr>
        <w:t xml:space="preserve">W przypadku dokonania zgłoszenia Błędu przez Zamawiającego, Wykonawca dokona Naprawy, w zależności od kategorii danego Błędu, </w:t>
      </w:r>
      <w:r w:rsidR="004F228F" w:rsidRPr="00A064EF">
        <w:rPr>
          <w:noProof/>
        </w:rPr>
        <w:t>w Czasie Naprawy</w:t>
      </w:r>
      <w:r w:rsidR="002F5EC1">
        <w:rPr>
          <w:noProof/>
        </w:rPr>
        <w:t xml:space="preserve"> wskazanym w OPZ. </w:t>
      </w:r>
      <w:r w:rsidRPr="00A064EF">
        <w:rPr>
          <w:noProof/>
        </w:rPr>
        <w:t xml:space="preserve"> </w:t>
      </w:r>
      <w:bookmarkEnd w:id="132"/>
    </w:p>
    <w:p w14:paraId="3C61B524" w14:textId="6A3D8012" w:rsidR="00AE3C91" w:rsidRPr="00A064EF" w:rsidRDefault="00AE3C91" w:rsidP="00910341">
      <w:pPr>
        <w:pStyle w:val="Umowa11"/>
        <w:spacing w:line="240" w:lineRule="auto"/>
        <w:rPr>
          <w:rFonts w:cs="Calibri"/>
          <w:b/>
        </w:rPr>
      </w:pPr>
      <w:bookmarkStart w:id="133" w:name="_Ref505956562"/>
      <w:r w:rsidRPr="00A064EF">
        <w:rPr>
          <w:rFonts w:cs="Calibri"/>
        </w:rPr>
        <w:t xml:space="preserve">Przed dostarczeniem Naprawy Wykonawca przeprowadzi jej odpowiednie testy zgodnie z </w:t>
      </w:r>
      <w:proofErr w:type="spellStart"/>
      <w:r w:rsidRPr="00A064EF">
        <w:rPr>
          <w:rFonts w:cs="Calibri"/>
        </w:rPr>
        <w:t>OPZ</w:t>
      </w:r>
      <w:proofErr w:type="spellEnd"/>
      <w:r w:rsidRPr="00A064EF">
        <w:rPr>
          <w:rFonts w:cs="Calibri"/>
        </w:rPr>
        <w:t>, w tym przy zastosowaniu Środowisk</w:t>
      </w:r>
      <w:r w:rsidR="00EA05B9">
        <w:rPr>
          <w:rFonts w:cs="Calibri"/>
        </w:rPr>
        <w:t>a Testowego</w:t>
      </w:r>
      <w:r w:rsidRPr="00A064EF">
        <w:rPr>
          <w:rFonts w:cs="Calibri"/>
        </w:rPr>
        <w:t>.</w:t>
      </w:r>
      <w:bookmarkEnd w:id="133"/>
    </w:p>
    <w:p w14:paraId="4CD70F91" w14:textId="29B249CF" w:rsidR="001A6305" w:rsidRPr="00A064EF" w:rsidRDefault="001A6305" w:rsidP="00910341">
      <w:pPr>
        <w:pStyle w:val="Umowa11"/>
        <w:spacing w:line="240" w:lineRule="auto"/>
        <w:rPr>
          <w:rFonts w:cs="Calibri"/>
          <w:b/>
        </w:rPr>
      </w:pPr>
      <w:r w:rsidRPr="00A064EF">
        <w:rPr>
          <w:noProof/>
        </w:rPr>
        <w:t xml:space="preserve">Naprawa, zrealizowana zgodnie z Czasem Naprawy, zostanie </w:t>
      </w:r>
      <w:r w:rsidR="00A22C86" w:rsidRPr="00A064EF">
        <w:rPr>
          <w:noProof/>
        </w:rPr>
        <w:t>zainstalowana przez Wykonawcę na Środowisku Produkcyjnym.</w:t>
      </w:r>
    </w:p>
    <w:p w14:paraId="156C3516" w14:textId="30DFEE82" w:rsidR="00992EF8" w:rsidRPr="00A064EF" w:rsidRDefault="00544BC3" w:rsidP="00910341">
      <w:pPr>
        <w:pStyle w:val="Umowa11"/>
        <w:spacing w:line="240" w:lineRule="auto"/>
        <w:rPr>
          <w:rFonts w:cs="Calibri"/>
          <w:b/>
        </w:rPr>
      </w:pPr>
      <w:r w:rsidRPr="00A064EF">
        <w:rPr>
          <w:rFonts w:cs="Calibri"/>
        </w:rPr>
        <w:t xml:space="preserve">Bez uszczerbku dla powyższych postanowień, Wykonawca jest uprawniony dostarczyć Zamawiającemu Obejście – pod warunkiem, że </w:t>
      </w:r>
      <w:r w:rsidR="00765928" w:rsidRPr="00A064EF">
        <w:rPr>
          <w:rFonts w:cs="Calibri"/>
        </w:rPr>
        <w:t>Kierownik Projektu Zamawiającego wyrazi zgodę na jego zastosowanie.</w:t>
      </w:r>
      <w:r w:rsidR="007322C2" w:rsidRPr="00A064EF">
        <w:rPr>
          <w:rFonts w:cs="Calibri"/>
        </w:rPr>
        <w:t xml:space="preserve"> Pkt </w:t>
      </w:r>
      <w:r w:rsidR="006A02E5">
        <w:rPr>
          <w:rFonts w:cs="Calibri"/>
        </w:rPr>
        <w:fldChar w:fldCharType="begin"/>
      </w:r>
      <w:r w:rsidR="006A02E5">
        <w:rPr>
          <w:rFonts w:cs="Calibri"/>
        </w:rPr>
        <w:instrText xml:space="preserve"> REF _Ref505956562 \r \h </w:instrText>
      </w:r>
      <w:r w:rsidR="00910341">
        <w:rPr>
          <w:rFonts w:cs="Calibri"/>
        </w:rPr>
        <w:instrText xml:space="preserve"> \* MERGEFORMAT </w:instrText>
      </w:r>
      <w:r w:rsidR="006A02E5">
        <w:rPr>
          <w:rFonts w:cs="Calibri"/>
        </w:rPr>
      </w:r>
      <w:r w:rsidR="006A02E5">
        <w:rPr>
          <w:rFonts w:cs="Calibri"/>
        </w:rPr>
        <w:fldChar w:fldCharType="separate"/>
      </w:r>
      <w:r w:rsidR="007E6EDF">
        <w:rPr>
          <w:rFonts w:cs="Calibri"/>
        </w:rPr>
        <w:t>14.13</w:t>
      </w:r>
      <w:r w:rsidR="006A02E5">
        <w:rPr>
          <w:rFonts w:cs="Calibri"/>
        </w:rPr>
        <w:fldChar w:fldCharType="end"/>
      </w:r>
      <w:r w:rsidR="006A02E5">
        <w:rPr>
          <w:rFonts w:cs="Calibri"/>
        </w:rPr>
        <w:t xml:space="preserve"> </w:t>
      </w:r>
      <w:r w:rsidR="007322C2" w:rsidRPr="00A064EF">
        <w:rPr>
          <w:rFonts w:cs="Calibri"/>
        </w:rPr>
        <w:t xml:space="preserve"> stosuje się odpowiednio.</w:t>
      </w:r>
    </w:p>
    <w:p w14:paraId="2071A882" w14:textId="186F2767" w:rsidR="00765928" w:rsidRPr="00A064EF" w:rsidRDefault="00765928" w:rsidP="00910341">
      <w:pPr>
        <w:pStyle w:val="Umowa11"/>
        <w:spacing w:line="240" w:lineRule="auto"/>
        <w:rPr>
          <w:rFonts w:cs="Calibri"/>
          <w:b/>
        </w:rPr>
      </w:pPr>
      <w:bookmarkStart w:id="134" w:name="_Ref505698515"/>
      <w:r w:rsidRPr="00A064EF">
        <w:rPr>
          <w:rFonts w:cs="Calibri"/>
        </w:rPr>
        <w:t>W przypadku otrzymania zgody Kierownika Projektu Wykonawcy na zastosowanie Obejścia i jego dostar</w:t>
      </w:r>
      <w:r w:rsidR="006048B6" w:rsidRPr="00A064EF">
        <w:rPr>
          <w:rFonts w:cs="Calibri"/>
        </w:rPr>
        <w:t>czenie przez Wykonawcę poprzez instalację na Środowisku Produkcyjnym</w:t>
      </w:r>
      <w:r w:rsidR="0067654D" w:rsidRPr="00A064EF">
        <w:rPr>
          <w:rFonts w:cs="Calibri"/>
        </w:rPr>
        <w:t>, bieg Czasu Naprawy zostaje zatrzymany i biegnie od nowa (pozostając właśc</w:t>
      </w:r>
      <w:r w:rsidR="00C06A4D" w:rsidRPr="00A064EF">
        <w:rPr>
          <w:rFonts w:cs="Calibri"/>
        </w:rPr>
        <w:t>iwym dla tej samej kategorii Błę</w:t>
      </w:r>
      <w:r w:rsidR="0067654D" w:rsidRPr="00A064EF">
        <w:rPr>
          <w:rFonts w:cs="Calibri"/>
        </w:rPr>
        <w:t>du) od momentu dostarczenia działającego Obej</w:t>
      </w:r>
      <w:r w:rsidR="00C06A4D" w:rsidRPr="00A064EF">
        <w:rPr>
          <w:rFonts w:cs="Calibri"/>
        </w:rPr>
        <w:t>ś</w:t>
      </w:r>
      <w:r w:rsidR="0067654D" w:rsidRPr="00A064EF">
        <w:rPr>
          <w:rFonts w:cs="Calibri"/>
        </w:rPr>
        <w:t>cia.</w:t>
      </w:r>
      <w:bookmarkEnd w:id="134"/>
    </w:p>
    <w:p w14:paraId="49CBE6DC" w14:textId="5F7456C0" w:rsidR="00C06A4D" w:rsidRPr="00A064EF" w:rsidRDefault="00C06A4D" w:rsidP="00910341">
      <w:pPr>
        <w:pStyle w:val="Umowa11"/>
        <w:spacing w:line="240" w:lineRule="auto"/>
        <w:rPr>
          <w:rFonts w:cs="Calibri"/>
          <w:b/>
        </w:rPr>
      </w:pPr>
      <w:r w:rsidRPr="00A064EF">
        <w:rPr>
          <w:noProof/>
        </w:rPr>
        <w:t xml:space="preserve">Błąd zostaje uznany za usunięty, a jego </w:t>
      </w:r>
      <w:r w:rsidR="00DF383B" w:rsidRPr="00A064EF">
        <w:rPr>
          <w:noProof/>
        </w:rPr>
        <w:t>Z</w:t>
      </w:r>
      <w:r w:rsidRPr="00A064EF">
        <w:rPr>
          <w:noProof/>
        </w:rPr>
        <w:t xml:space="preserve">głoszenie za zamknięte, gdy </w:t>
      </w:r>
      <w:r w:rsidR="00D5682C" w:rsidRPr="00A064EF">
        <w:rPr>
          <w:noProof/>
        </w:rPr>
        <w:t xml:space="preserve">została zainstalowana na Środowisku Produkcyjnym skuteczna </w:t>
      </w:r>
      <w:r w:rsidRPr="00A064EF">
        <w:rPr>
          <w:noProof/>
        </w:rPr>
        <w:t>Naprawa</w:t>
      </w:r>
      <w:r w:rsidR="00D5682C" w:rsidRPr="00A064EF">
        <w:rPr>
          <w:noProof/>
        </w:rPr>
        <w:t>.</w:t>
      </w:r>
    </w:p>
    <w:p w14:paraId="11633383" w14:textId="19CDB963" w:rsidR="00B56E81" w:rsidRPr="00A064EF" w:rsidRDefault="00D5682C" w:rsidP="00910341">
      <w:pPr>
        <w:pStyle w:val="Umowa11"/>
        <w:spacing w:line="240" w:lineRule="auto"/>
        <w:rPr>
          <w:rFonts w:cs="Calibri"/>
        </w:rPr>
      </w:pPr>
      <w:r w:rsidRPr="00A064EF">
        <w:rPr>
          <w:rFonts w:cs="Calibri"/>
        </w:rPr>
        <w:t>Czas N</w:t>
      </w:r>
      <w:r w:rsidR="00B56E81" w:rsidRPr="00A064EF">
        <w:rPr>
          <w:rFonts w:cs="Calibri"/>
        </w:rPr>
        <w:t>aprawy uznaje się za dotrzymany przez Wykonawcę, jeśli w jego ramach dostarczył Zamawiającemu działającą Naprawę (z zastrzeżeniem pkt</w:t>
      </w:r>
      <w:r w:rsidR="005F775C">
        <w:rPr>
          <w:rFonts w:cs="Calibri"/>
        </w:rPr>
        <w:t xml:space="preserve"> </w:t>
      </w:r>
      <w:r w:rsidR="00F73FBC">
        <w:rPr>
          <w:rFonts w:cs="Calibri"/>
        </w:rPr>
        <w:fldChar w:fldCharType="begin"/>
      </w:r>
      <w:r w:rsidR="00F73FBC">
        <w:rPr>
          <w:rFonts w:cs="Calibri"/>
        </w:rPr>
        <w:instrText xml:space="preserve"> REF _Ref505698515 \r \h </w:instrText>
      </w:r>
      <w:r w:rsidR="00910341">
        <w:rPr>
          <w:rFonts w:cs="Calibri"/>
        </w:rPr>
        <w:instrText xml:space="preserve"> \* MERGEFORMAT </w:instrText>
      </w:r>
      <w:r w:rsidR="00F73FBC">
        <w:rPr>
          <w:rFonts w:cs="Calibri"/>
        </w:rPr>
      </w:r>
      <w:r w:rsidR="00F73FBC">
        <w:rPr>
          <w:rFonts w:cs="Calibri"/>
        </w:rPr>
        <w:fldChar w:fldCharType="separate"/>
      </w:r>
      <w:r w:rsidR="007E6EDF">
        <w:rPr>
          <w:rFonts w:cs="Calibri"/>
        </w:rPr>
        <w:t>14.16</w:t>
      </w:r>
      <w:r w:rsidR="00F73FBC">
        <w:rPr>
          <w:rFonts w:cs="Calibri"/>
        </w:rPr>
        <w:fldChar w:fldCharType="end"/>
      </w:r>
      <w:r w:rsidR="00B56E81" w:rsidRPr="00A064EF">
        <w:rPr>
          <w:rFonts w:cs="Calibri"/>
        </w:rPr>
        <w:t xml:space="preserve"> powyżej)</w:t>
      </w:r>
      <w:r w:rsidR="00554796" w:rsidRPr="00A064EF">
        <w:rPr>
          <w:rFonts w:cs="Calibri"/>
        </w:rPr>
        <w:t>. W przypadku, w którym dostarczona Naprawa okazała się wadliwa, Strony uznają, że Czas Naprawy biegnie nieprzerwanie</w:t>
      </w:r>
      <w:r w:rsidR="00AA7238">
        <w:rPr>
          <w:rFonts w:cs="Calibri"/>
        </w:rPr>
        <w:t xml:space="preserve"> od momentu dokonania Zgłoszenia</w:t>
      </w:r>
      <w:r w:rsidR="00554796" w:rsidRPr="00A064EF">
        <w:rPr>
          <w:rFonts w:cs="Calibri"/>
        </w:rPr>
        <w:t xml:space="preserve"> aż do momentu dostarczenia działającej Naprawy – nawet w czasie, w którym Zamawiający weryfikuje dostarczoną Naprawę.</w:t>
      </w:r>
    </w:p>
    <w:p w14:paraId="328DD178" w14:textId="044DBB5F" w:rsidR="00C06A4D" w:rsidRPr="00A064EF" w:rsidRDefault="00C06A4D" w:rsidP="00910341">
      <w:pPr>
        <w:pStyle w:val="Umowa11"/>
        <w:spacing w:line="240" w:lineRule="auto"/>
        <w:rPr>
          <w:rFonts w:cs="Calibri"/>
          <w:b/>
        </w:rPr>
      </w:pPr>
      <w:r w:rsidRPr="00A064EF">
        <w:rPr>
          <w:rFonts w:cs="Calibri"/>
        </w:rPr>
        <w:t>W celu uniknięcia wątpliwości Strony potwierdzają, że dostarczenie</w:t>
      </w:r>
      <w:r w:rsidR="00B322E0" w:rsidRPr="00A064EF">
        <w:rPr>
          <w:rFonts w:cs="Calibri"/>
        </w:rPr>
        <w:t xml:space="preserve"> przez Wykonawcę niedziałającej Naprawy nie powoduje wstrzymania biegu Czasu Naprawy, a dost</w:t>
      </w:r>
      <w:r w:rsidR="00D83152" w:rsidRPr="00A064EF">
        <w:rPr>
          <w:rFonts w:cs="Calibri"/>
        </w:rPr>
        <w:t>arczenie niedziałającego Obejści</w:t>
      </w:r>
      <w:r w:rsidR="00B322E0" w:rsidRPr="00A064EF">
        <w:rPr>
          <w:rFonts w:cs="Calibri"/>
        </w:rPr>
        <w:t xml:space="preserve">a nie wywołuje skutków wskazanych w pkt </w:t>
      </w:r>
      <w:r w:rsidR="00F73FBC">
        <w:rPr>
          <w:rFonts w:cs="Calibri"/>
        </w:rPr>
        <w:fldChar w:fldCharType="begin"/>
      </w:r>
      <w:r w:rsidR="00F73FBC">
        <w:rPr>
          <w:rFonts w:cs="Calibri"/>
        </w:rPr>
        <w:instrText xml:space="preserve"> REF _Ref505698515 \r \h </w:instrText>
      </w:r>
      <w:r w:rsidR="00910341">
        <w:rPr>
          <w:rFonts w:cs="Calibri"/>
        </w:rPr>
        <w:instrText xml:space="preserve"> \* MERGEFORMAT </w:instrText>
      </w:r>
      <w:r w:rsidR="00F73FBC">
        <w:rPr>
          <w:rFonts w:cs="Calibri"/>
        </w:rPr>
      </w:r>
      <w:r w:rsidR="00F73FBC">
        <w:rPr>
          <w:rFonts w:cs="Calibri"/>
        </w:rPr>
        <w:fldChar w:fldCharType="separate"/>
      </w:r>
      <w:r w:rsidR="007E6EDF">
        <w:rPr>
          <w:rFonts w:cs="Calibri"/>
        </w:rPr>
        <w:t>14.16</w:t>
      </w:r>
      <w:r w:rsidR="00F73FBC">
        <w:rPr>
          <w:rFonts w:cs="Calibri"/>
        </w:rPr>
        <w:fldChar w:fldCharType="end"/>
      </w:r>
      <w:r w:rsidR="00F73FBC">
        <w:rPr>
          <w:rFonts w:cs="Calibri"/>
        </w:rPr>
        <w:t xml:space="preserve"> </w:t>
      </w:r>
      <w:r w:rsidR="006E4D0E" w:rsidRPr="00A064EF">
        <w:rPr>
          <w:rFonts w:cs="Calibri"/>
        </w:rPr>
        <w:t xml:space="preserve"> powyżej – i Zamawiający jest uprawniony do naliczania w tym czasie kar umownych w zakresie wynikającym ze zwłoki Wykonawcy.</w:t>
      </w:r>
    </w:p>
    <w:p w14:paraId="5D0B8C0D" w14:textId="6FC688A3" w:rsidR="001A6305" w:rsidRPr="00A025FA" w:rsidRDefault="001A6305" w:rsidP="00910341">
      <w:pPr>
        <w:pStyle w:val="Umowa11"/>
        <w:spacing w:line="240" w:lineRule="auto"/>
        <w:rPr>
          <w:rFonts w:cs="Calibri"/>
          <w:b/>
        </w:rPr>
      </w:pPr>
      <w:r w:rsidRPr="00A064EF">
        <w:rPr>
          <w:noProof/>
        </w:rPr>
        <w:t xml:space="preserve">Zamknięcie zgłoszenia Błędu zostaje potwierdzone przez Zamawiającego poprzez zarejestrowanie odpowiedniego wpisu w </w:t>
      </w:r>
      <w:r w:rsidR="00B322E0" w:rsidRPr="00A064EF">
        <w:rPr>
          <w:noProof/>
        </w:rPr>
        <w:t>CDP</w:t>
      </w:r>
      <w:r w:rsidRPr="00A064EF">
        <w:rPr>
          <w:noProof/>
        </w:rPr>
        <w:t>.</w:t>
      </w:r>
    </w:p>
    <w:p w14:paraId="49C05BC8" w14:textId="6DEB6A63" w:rsidR="00E2667D" w:rsidRPr="00A064EF" w:rsidRDefault="00E2667D" w:rsidP="00910341">
      <w:pPr>
        <w:pStyle w:val="rdnagwek"/>
        <w:spacing w:line="240" w:lineRule="auto"/>
      </w:pPr>
      <w:bookmarkStart w:id="135" w:name="_Toc511653940"/>
      <w:r w:rsidRPr="00A064EF">
        <w:t>[Dostępność]</w:t>
      </w:r>
      <w:bookmarkEnd w:id="135"/>
    </w:p>
    <w:p w14:paraId="6B5151C2" w14:textId="6ADCC99D" w:rsidR="007F2F2B" w:rsidRPr="00A064EF" w:rsidRDefault="007F2F2B" w:rsidP="00910341">
      <w:pPr>
        <w:pStyle w:val="Umowa11"/>
        <w:spacing w:line="240" w:lineRule="auto"/>
      </w:pPr>
      <w:r w:rsidRPr="00A064EF">
        <w:t xml:space="preserve">Wykonawca zobowiązuje się do zapewnienia Dostępności na poziomie nie niższym niż </w:t>
      </w:r>
      <w:r w:rsidR="002F76E8">
        <w:t>90</w:t>
      </w:r>
      <w:r w:rsidRPr="00A064EF">
        <w:t>%, w każdym kolejnym miesiącu kalendarzowym.</w:t>
      </w:r>
    </w:p>
    <w:p w14:paraId="17C2312F" w14:textId="77777777" w:rsidR="00C23498" w:rsidRPr="00A064EF" w:rsidRDefault="007F2F2B" w:rsidP="00910341">
      <w:pPr>
        <w:pStyle w:val="Umowa11"/>
        <w:spacing w:line="240" w:lineRule="auto"/>
      </w:pPr>
      <w:r w:rsidRPr="00A064EF">
        <w:t xml:space="preserve">Dostępność obliczana będzie jako </w:t>
      </w:r>
      <w:r w:rsidR="00C23498" w:rsidRPr="00A064EF">
        <w:t>iloczyn:</w:t>
      </w:r>
    </w:p>
    <w:p w14:paraId="29BA76EA" w14:textId="04CBEFAD" w:rsidR="007F2F2B" w:rsidRPr="00A064EF" w:rsidRDefault="00C23498" w:rsidP="00910341">
      <w:pPr>
        <w:pStyle w:val="Umowa111"/>
        <w:spacing w:line="240" w:lineRule="auto"/>
      </w:pPr>
      <w:r w:rsidRPr="00A064EF">
        <w:t>ilorazu:</w:t>
      </w:r>
    </w:p>
    <w:p w14:paraId="7170B729" w14:textId="0B2A88F6" w:rsidR="007F2F2B" w:rsidRPr="00A064EF" w:rsidRDefault="001236A3" w:rsidP="00910341">
      <w:pPr>
        <w:pStyle w:val="NajniszypoziomUmowy"/>
        <w:spacing w:line="240" w:lineRule="auto"/>
      </w:pPr>
      <w:r w:rsidRPr="00A064EF">
        <w:lastRenderedPageBreak/>
        <w:t>faktycznej liczby g</w:t>
      </w:r>
      <w:r w:rsidR="007F2F2B" w:rsidRPr="00A064EF">
        <w:t>odzin</w:t>
      </w:r>
      <w:r w:rsidRPr="00A064EF">
        <w:t xml:space="preserve"> w</w:t>
      </w:r>
      <w:r w:rsidR="007F2F2B" w:rsidRPr="00A064EF">
        <w:t xml:space="preserve"> danym </w:t>
      </w:r>
      <w:r w:rsidRPr="00A064EF">
        <w:t>miesiącu kalendarzowym</w:t>
      </w:r>
      <w:r w:rsidR="007F2F2B" w:rsidRPr="00A064EF">
        <w:t xml:space="preserve">, gdy </w:t>
      </w:r>
      <w:r w:rsidR="00C23498" w:rsidRPr="00A064EF">
        <w:t xml:space="preserve">System nie był dotknięty </w:t>
      </w:r>
      <w:r w:rsidR="007F2F2B" w:rsidRPr="00A064EF">
        <w:t xml:space="preserve"> </w:t>
      </w:r>
      <w:r w:rsidR="00C23498" w:rsidRPr="00A064EF">
        <w:t xml:space="preserve">żadnym Błędem Krytycznym ani jednocześnie więcej niż </w:t>
      </w:r>
      <w:r w:rsidR="00625E37">
        <w:t>5</w:t>
      </w:r>
      <w:r w:rsidR="00C23498" w:rsidRPr="00A064EF">
        <w:t xml:space="preserve"> Błędami </w:t>
      </w:r>
      <w:r w:rsidR="004D42AA">
        <w:t>Poważnymi</w:t>
      </w:r>
      <w:r w:rsidR="007F2F2B" w:rsidRPr="00A064EF">
        <w:t>, oraz</w:t>
      </w:r>
    </w:p>
    <w:p w14:paraId="2003FEB7" w14:textId="5851F56E" w:rsidR="00E2667D" w:rsidRPr="00A064EF" w:rsidRDefault="007F2F2B" w:rsidP="00910341">
      <w:pPr>
        <w:pStyle w:val="NajniszypoziomUmowy"/>
        <w:spacing w:line="240" w:lineRule="auto"/>
      </w:pPr>
      <w:r w:rsidRPr="00A064EF">
        <w:t xml:space="preserve">łącznej całkowitej liczby </w:t>
      </w:r>
      <w:r w:rsidR="00813DB2" w:rsidRPr="00A064EF">
        <w:t>godzin</w:t>
      </w:r>
      <w:r w:rsidRPr="00A064EF">
        <w:t xml:space="preserve"> w danym </w:t>
      </w:r>
      <w:r w:rsidR="00813DB2" w:rsidRPr="00A064EF">
        <w:t>miesiącu kalendarzowym; oraz</w:t>
      </w:r>
    </w:p>
    <w:p w14:paraId="5913668C" w14:textId="4DD5F5FE" w:rsidR="00813DB2" w:rsidRPr="00A064EF" w:rsidRDefault="00813DB2" w:rsidP="00910341">
      <w:pPr>
        <w:pStyle w:val="Umowa111"/>
        <w:spacing w:line="240" w:lineRule="auto"/>
      </w:pPr>
      <w:r w:rsidRPr="00A064EF">
        <w:t>wartości 100%.</w:t>
      </w:r>
    </w:p>
    <w:p w14:paraId="544F65E1" w14:textId="1652BFF0" w:rsidR="00E2667D" w:rsidRPr="00A064EF" w:rsidRDefault="00E2667D" w:rsidP="00910341">
      <w:pPr>
        <w:pStyle w:val="rdnagwek"/>
        <w:spacing w:line="240" w:lineRule="auto"/>
      </w:pPr>
      <w:bookmarkStart w:id="136" w:name="_Toc511653941"/>
      <w:r w:rsidRPr="00A064EF">
        <w:t>[Konsultacje i szkolenia]</w:t>
      </w:r>
      <w:bookmarkEnd w:id="136"/>
    </w:p>
    <w:p w14:paraId="12F61159" w14:textId="1753AB15" w:rsidR="00E2667D" w:rsidRPr="00A064EF" w:rsidRDefault="0014517F" w:rsidP="00910341">
      <w:pPr>
        <w:pStyle w:val="Umowa11"/>
        <w:spacing w:line="240" w:lineRule="auto"/>
      </w:pPr>
      <w:bookmarkStart w:id="137" w:name="_Ref505763134"/>
      <w:r w:rsidRPr="00A064EF">
        <w:t>W zakresie Usług Serwisu, w</w:t>
      </w:r>
      <w:r w:rsidR="001B4E4B" w:rsidRPr="00A064EF">
        <w:t xml:space="preserve"> </w:t>
      </w:r>
      <w:r w:rsidRPr="00A064EF">
        <w:t>zamian za wynagrodzenie</w:t>
      </w:r>
      <w:r w:rsidR="001B4E4B" w:rsidRPr="00A064EF">
        <w:t xml:space="preserve"> o którym mowa w pkt </w:t>
      </w:r>
      <w:r w:rsidR="002F78E6">
        <w:t xml:space="preserve">17.1.2. </w:t>
      </w:r>
      <w:r w:rsidR="001B4E4B" w:rsidRPr="00A064EF">
        <w:t xml:space="preserve"> poniżej</w:t>
      </w:r>
      <w:r w:rsidRPr="00A064EF">
        <w:t>,</w:t>
      </w:r>
      <w:r w:rsidR="001B4E4B" w:rsidRPr="00A064EF">
        <w:t xml:space="preserve"> Z</w:t>
      </w:r>
      <w:r w:rsidRPr="00A064EF">
        <w:t>a</w:t>
      </w:r>
      <w:r w:rsidR="001B4E4B" w:rsidRPr="00A064EF">
        <w:t>ma</w:t>
      </w:r>
      <w:r w:rsidR="00571A72">
        <w:t>wiający nabywa od Wykonawcy pule wynoszące</w:t>
      </w:r>
      <w:r w:rsidR="001B4E4B" w:rsidRPr="00A064EF">
        <w:t xml:space="preserve"> </w:t>
      </w:r>
      <w:r w:rsidR="004F5984">
        <w:t>56 (pięćdziesiąt sześć)</w:t>
      </w:r>
      <w:r w:rsidR="001B4E4B" w:rsidRPr="00A064EF">
        <w:t xml:space="preserve"> roboczogodzin</w:t>
      </w:r>
      <w:r w:rsidR="004375CC" w:rsidRPr="00A064EF">
        <w:t xml:space="preserve"> </w:t>
      </w:r>
      <w:r w:rsidR="00571A72">
        <w:t>do wykorzystania w każdym kwartale realizacji Umowy</w:t>
      </w:r>
      <w:r w:rsidR="001B4E4B" w:rsidRPr="00A064EF">
        <w:t xml:space="preserve">, w ramach których Wykonawca zobowiązany będzie do </w:t>
      </w:r>
      <w:r w:rsidR="00BB1B23" w:rsidRPr="00A064EF">
        <w:t>udzielania Zamawiającemu konsultacji i prowadzenia szkoleń.</w:t>
      </w:r>
      <w:r w:rsidR="00083F65" w:rsidRPr="00A064EF">
        <w:t xml:space="preserve"> Pula roboczogodzin, o której mowa w niniejszym postanowieniu odnawia się każdorazowo wraz z początkiem nowego kwartału kalendarzowego</w:t>
      </w:r>
      <w:r w:rsidR="005441A8">
        <w:t>.</w:t>
      </w:r>
      <w:bookmarkEnd w:id="137"/>
    </w:p>
    <w:p w14:paraId="5159DC05" w14:textId="2AC7DB3D" w:rsidR="00724F6A" w:rsidRPr="00A064EF" w:rsidRDefault="00DD18A1" w:rsidP="00910341">
      <w:pPr>
        <w:pStyle w:val="Umowa11"/>
        <w:spacing w:line="240" w:lineRule="auto"/>
      </w:pPr>
      <w:r w:rsidRPr="00A064EF">
        <w:t xml:space="preserve">Z zastrzeżeniem pkt </w:t>
      </w:r>
      <w:r w:rsidR="00F73FBC">
        <w:fldChar w:fldCharType="begin"/>
      </w:r>
      <w:r w:rsidR="00F73FBC">
        <w:instrText xml:space="preserve"> REF _Ref505763431 \r \h </w:instrText>
      </w:r>
      <w:r w:rsidR="00910341">
        <w:instrText xml:space="preserve"> \* MERGEFORMAT </w:instrText>
      </w:r>
      <w:r w:rsidR="00F73FBC">
        <w:fldChar w:fldCharType="separate"/>
      </w:r>
      <w:r w:rsidR="007E6EDF">
        <w:t>14.25</w:t>
      </w:r>
      <w:r w:rsidR="00F73FBC">
        <w:fldChar w:fldCharType="end"/>
      </w:r>
      <w:r w:rsidR="00F73FBC">
        <w:t xml:space="preserve"> </w:t>
      </w:r>
      <w:r w:rsidR="00397562" w:rsidRPr="00A064EF">
        <w:t xml:space="preserve"> poniżej, w</w:t>
      </w:r>
      <w:r w:rsidR="00401E73" w:rsidRPr="00A064EF">
        <w:t xml:space="preserve"> przypadku zapotrzebowania na udzielenie konsultacji Zamawiający zgłosi Wykonawcy odpowiednie zapytanie (dotyczące np. sposobu obsługiwania lub adm</w:t>
      </w:r>
      <w:r w:rsidR="004375CC" w:rsidRPr="00A064EF">
        <w:t>i</w:t>
      </w:r>
      <w:r w:rsidR="00401E73" w:rsidRPr="00A064EF">
        <w:t>nistrowania Systemem)</w:t>
      </w:r>
      <w:r w:rsidR="004375CC" w:rsidRPr="00A064EF">
        <w:t xml:space="preserve">. Wykonawca niezwłocznie udzieli </w:t>
      </w:r>
      <w:r w:rsidR="004D660B" w:rsidRPr="00A064EF">
        <w:t>Zamawiającemu</w:t>
      </w:r>
      <w:r w:rsidR="004375CC" w:rsidRPr="00A064EF">
        <w:t xml:space="preserve"> </w:t>
      </w:r>
      <w:r w:rsidR="00397562" w:rsidRPr="00A064EF">
        <w:t xml:space="preserve">odpowiedzi. Pula roboczogodzin, o której mowa w pkt </w:t>
      </w:r>
      <w:r w:rsidR="00F73FBC">
        <w:fldChar w:fldCharType="begin"/>
      </w:r>
      <w:r w:rsidR="00F73FBC">
        <w:instrText xml:space="preserve"> REF _Ref505763134 \r \h </w:instrText>
      </w:r>
      <w:r w:rsidR="00910341">
        <w:instrText xml:space="preserve"> \* MERGEFORMAT </w:instrText>
      </w:r>
      <w:r w:rsidR="00F73FBC">
        <w:fldChar w:fldCharType="separate"/>
      </w:r>
      <w:r w:rsidR="007E6EDF">
        <w:t>14.23</w:t>
      </w:r>
      <w:r w:rsidR="00F73FBC">
        <w:fldChar w:fldCharType="end"/>
      </w:r>
      <w:r w:rsidR="00F73FBC">
        <w:t xml:space="preserve"> </w:t>
      </w:r>
      <w:r w:rsidR="00397562" w:rsidRPr="00A064EF">
        <w:t>zostanie uszczuplona o liczbę godzin przeznaczoną przez Wykonawcę</w:t>
      </w:r>
      <w:r w:rsidR="005E565B" w:rsidRPr="00A064EF">
        <w:t xml:space="preserve"> na prace dotyczące danego zapytania, zaraportowane Zamawiającemu przez Wykonawcę w</w:t>
      </w:r>
      <w:r w:rsidR="00A407C9">
        <w:t> </w:t>
      </w:r>
      <w:r w:rsidR="005E565B" w:rsidRPr="00A064EF">
        <w:t xml:space="preserve">ramach </w:t>
      </w:r>
      <w:proofErr w:type="spellStart"/>
      <w:r w:rsidR="005E565B" w:rsidRPr="00A064EF">
        <w:t>CDP</w:t>
      </w:r>
      <w:proofErr w:type="spellEnd"/>
      <w:r w:rsidR="005E565B" w:rsidRPr="00A064EF">
        <w:t xml:space="preserve"> wraz z udzieleniem odpowiedzi oraz w ramach Raportu Prac.</w:t>
      </w:r>
    </w:p>
    <w:p w14:paraId="39BBA9EA" w14:textId="15EF2625" w:rsidR="005E565B" w:rsidRPr="00A064EF" w:rsidRDefault="00AA3CD9" w:rsidP="00910341">
      <w:pPr>
        <w:pStyle w:val="Umowa11"/>
        <w:spacing w:line="240" w:lineRule="auto"/>
      </w:pPr>
      <w:bookmarkStart w:id="138" w:name="_Ref505763431"/>
      <w:r w:rsidRPr="00A064EF">
        <w:t xml:space="preserve">W razie potrzeby, w szczególności odnośnie do zapytań o znacznym stopniu złożoności, </w:t>
      </w:r>
      <w:r w:rsidR="005E565B" w:rsidRPr="00A064EF">
        <w:t xml:space="preserve">Kierownik Projektu Zamawiającego jest uprawniony </w:t>
      </w:r>
      <w:r w:rsidR="00E820AD" w:rsidRPr="00A064EF">
        <w:t>zwrócić się do</w:t>
      </w:r>
      <w:r w:rsidR="005E565B" w:rsidRPr="00A064EF">
        <w:t xml:space="preserve"> Kierownik</w:t>
      </w:r>
      <w:r w:rsidR="00E820AD" w:rsidRPr="00A064EF">
        <w:t xml:space="preserve">a </w:t>
      </w:r>
      <w:r w:rsidRPr="00A064EF">
        <w:t xml:space="preserve">Projektu Wykonawcy </w:t>
      </w:r>
      <w:r w:rsidR="00E820AD" w:rsidRPr="00A064EF">
        <w:t xml:space="preserve">o ustalenie terminów oraz czasochłonności prac nad danym zapytaniem </w:t>
      </w:r>
      <w:proofErr w:type="spellStart"/>
      <w:r w:rsidR="00E820AD" w:rsidRPr="00A064EF">
        <w:t>ws</w:t>
      </w:r>
      <w:proofErr w:type="spellEnd"/>
      <w:r w:rsidR="00F73FBC">
        <w:t>.</w:t>
      </w:r>
      <w:r w:rsidR="00E820AD" w:rsidRPr="00A064EF">
        <w:t xml:space="preserve"> konsultacji</w:t>
      </w:r>
      <w:r w:rsidRPr="00A064EF">
        <w:t xml:space="preserve"> </w:t>
      </w:r>
      <w:r w:rsidR="00E820AD" w:rsidRPr="00A064EF">
        <w:t>z góry – i wówczas zadeklarowane przez Kierownika Projektu Wykonawcy terminy oraz liczba roboczogodzin z puli będą wiążące (nawet jeśli Wykonawca przeznaczył na dane zapytanie inną liczbę godzin roboczych niż zadeklarował jego Kierownik Projektu).</w:t>
      </w:r>
      <w:bookmarkEnd w:id="138"/>
      <w:r w:rsidRPr="00A064EF">
        <w:t xml:space="preserve"> </w:t>
      </w:r>
    </w:p>
    <w:p w14:paraId="4B8871D2" w14:textId="4E9D0EEF" w:rsidR="004D660B" w:rsidRPr="00A064EF" w:rsidRDefault="004D660B" w:rsidP="00910341">
      <w:pPr>
        <w:pStyle w:val="Umowa11"/>
        <w:spacing w:line="240" w:lineRule="auto"/>
      </w:pPr>
      <w:r w:rsidRPr="00A064EF">
        <w:t>W</w:t>
      </w:r>
      <w:r w:rsidR="001318B6" w:rsidRPr="00A064EF">
        <w:t xml:space="preserve"> przypadku zapotrzebowania na </w:t>
      </w:r>
      <w:r w:rsidR="00B43DBF" w:rsidRPr="00A064EF">
        <w:t>przeprowadzenie szkoleń</w:t>
      </w:r>
      <w:r w:rsidR="001318B6" w:rsidRPr="00A064EF">
        <w:t xml:space="preserve"> </w:t>
      </w:r>
      <w:r w:rsidRPr="00A064EF">
        <w:t>Kierownik Projektu Zamawiającego</w:t>
      </w:r>
      <w:r w:rsidR="001318B6" w:rsidRPr="00A064EF">
        <w:t xml:space="preserve"> zgłosi </w:t>
      </w:r>
      <w:r w:rsidRPr="00A064EF">
        <w:t xml:space="preserve">Kierownikowi Projektu </w:t>
      </w:r>
      <w:r w:rsidR="001318B6" w:rsidRPr="00A064EF">
        <w:t xml:space="preserve">Wykonawcy odpowiednie zapytanie (dotyczące np. sposobu obsługiwania lub administrowania Systemem). </w:t>
      </w:r>
      <w:r w:rsidRPr="00A064EF">
        <w:t>Zapytanie to będzie obejmować</w:t>
      </w:r>
      <w:r w:rsidR="008B6054" w:rsidRPr="00A064EF">
        <w:t xml:space="preserve"> co najmniej</w:t>
      </w:r>
      <w:r w:rsidRPr="00A064EF">
        <w:t>:</w:t>
      </w:r>
    </w:p>
    <w:p w14:paraId="2682AA12" w14:textId="2E3E4CFE" w:rsidR="004D660B" w:rsidRPr="00A064EF" w:rsidRDefault="00CC77CB" w:rsidP="00910341">
      <w:pPr>
        <w:pStyle w:val="Umowa111"/>
        <w:spacing w:line="240" w:lineRule="auto"/>
      </w:pPr>
      <w:r w:rsidRPr="00A064EF">
        <w:t>tematykę szkolenia;</w:t>
      </w:r>
    </w:p>
    <w:p w14:paraId="213840DE" w14:textId="2C85B833" w:rsidR="00CC77CB" w:rsidRPr="00A064EF" w:rsidRDefault="00CC77CB" w:rsidP="00910341">
      <w:pPr>
        <w:pStyle w:val="Umowa111"/>
        <w:spacing w:line="240" w:lineRule="auto"/>
      </w:pPr>
      <w:r w:rsidRPr="00A064EF">
        <w:t>liczbę osób lub grup osób do przeszkolenia;</w:t>
      </w:r>
    </w:p>
    <w:p w14:paraId="061D48FD" w14:textId="0597BA03" w:rsidR="00CC77CB" w:rsidRPr="00A064EF" w:rsidRDefault="00CC77CB" w:rsidP="00910341">
      <w:pPr>
        <w:pStyle w:val="Umowa111"/>
        <w:spacing w:line="240" w:lineRule="auto"/>
      </w:pPr>
      <w:r w:rsidRPr="00A064EF">
        <w:t>preferowan</w:t>
      </w:r>
      <w:r w:rsidR="008B6054" w:rsidRPr="00A064EF">
        <w:t>e terminy szkolenia lub szkoleń.</w:t>
      </w:r>
    </w:p>
    <w:p w14:paraId="28C7AC94" w14:textId="7A52C442" w:rsidR="008B6054" w:rsidRPr="00A064EF" w:rsidRDefault="008B6054" w:rsidP="00910341">
      <w:pPr>
        <w:pStyle w:val="Umowa11"/>
        <w:spacing w:line="240" w:lineRule="auto"/>
      </w:pPr>
      <w:bookmarkStart w:id="139" w:name="_Ref505764692"/>
      <w:r w:rsidRPr="00A064EF">
        <w:t>Kierownik Projektu niezwłocznie ustosunkuje się do zapytania Kierownika Projektu Zamawiającego i przedstawi mu liczbę roboczogodzin z puli, potrzebną dla przeprowadzenia szkolenia</w:t>
      </w:r>
      <w:r w:rsidR="00B43DBF" w:rsidRPr="00A064EF">
        <w:t xml:space="preserve"> lub szkoleń</w:t>
      </w:r>
      <w:r w:rsidRPr="00A064EF">
        <w:t>. Kierownicy Projektu ustalą także miejsce szkolenia (w tym salę) oraz zakres narzędzi i materiałów potrzebnych do realizacji szkolenia – koniecznych do przygotowania przez Wykonawcę lub Zamawiającego.</w:t>
      </w:r>
      <w:bookmarkEnd w:id="139"/>
    </w:p>
    <w:p w14:paraId="08426A3B" w14:textId="7A49C1D2" w:rsidR="008B6054" w:rsidRPr="00A064EF" w:rsidRDefault="008B6054" w:rsidP="00910341">
      <w:pPr>
        <w:pStyle w:val="Umowa11"/>
        <w:spacing w:line="240" w:lineRule="auto"/>
      </w:pPr>
      <w:r w:rsidRPr="00A064EF">
        <w:t>Pula roboczogodzin, o której mowa w pkt</w:t>
      </w:r>
      <w:r w:rsidR="00634460">
        <w:t xml:space="preserve"> </w:t>
      </w:r>
      <w:r w:rsidR="007B7AC2">
        <w:fldChar w:fldCharType="begin"/>
      </w:r>
      <w:r w:rsidR="007B7AC2">
        <w:instrText xml:space="preserve"> REF _Ref505763134 \r \h </w:instrText>
      </w:r>
      <w:r w:rsidR="00910341">
        <w:instrText xml:space="preserve"> \* MERGEFORMAT </w:instrText>
      </w:r>
      <w:r w:rsidR="007B7AC2">
        <w:fldChar w:fldCharType="separate"/>
      </w:r>
      <w:r w:rsidR="007E6EDF">
        <w:t>14.23</w:t>
      </w:r>
      <w:r w:rsidR="007B7AC2">
        <w:fldChar w:fldCharType="end"/>
      </w:r>
      <w:r w:rsidR="007B7AC2">
        <w:t xml:space="preserve"> </w:t>
      </w:r>
      <w:r w:rsidR="00C317F4" w:rsidRPr="00A064EF">
        <w:t xml:space="preserve">, po przeprowadzeniu szkolenia, zostanie pomniejszona o liczbę godzin roboczych ustalonych zgodnie z pkt </w:t>
      </w:r>
      <w:r w:rsidR="007B7AC2">
        <w:fldChar w:fldCharType="begin"/>
      </w:r>
      <w:r w:rsidR="007B7AC2">
        <w:instrText xml:space="preserve"> REF _Ref505764692 \r \h </w:instrText>
      </w:r>
      <w:r w:rsidR="00910341">
        <w:instrText xml:space="preserve"> \* MERGEFORMAT </w:instrText>
      </w:r>
      <w:r w:rsidR="007B7AC2">
        <w:fldChar w:fldCharType="separate"/>
      </w:r>
      <w:r w:rsidR="007E6EDF">
        <w:t>14.27</w:t>
      </w:r>
      <w:r w:rsidR="007B7AC2">
        <w:fldChar w:fldCharType="end"/>
      </w:r>
      <w:r w:rsidR="007B7AC2">
        <w:t xml:space="preserve"> </w:t>
      </w:r>
      <w:r w:rsidR="00C317F4" w:rsidRPr="00A064EF">
        <w:t>powyżej.</w:t>
      </w:r>
    </w:p>
    <w:p w14:paraId="38992F06" w14:textId="180CE9E7" w:rsidR="00123FA5" w:rsidRPr="00A064EF" w:rsidRDefault="00123FA5" w:rsidP="00910341">
      <w:pPr>
        <w:pStyle w:val="Umowa11"/>
        <w:spacing w:line="240" w:lineRule="auto"/>
      </w:pPr>
      <w:r w:rsidRPr="00A064EF">
        <w:t>Zamawiający zgłosi Wykonawcy zapotrzebowanie na przeprowadzenie szkoleń nie później niż</w:t>
      </w:r>
      <w:r w:rsidR="00A61C5C">
        <w:t xml:space="preserve"> 10</w:t>
      </w:r>
      <w:r w:rsidRPr="00A064EF">
        <w:t xml:space="preserve"> </w:t>
      </w:r>
      <w:r w:rsidR="00A61C5C">
        <w:t xml:space="preserve">Dni Roboczych </w:t>
      </w:r>
      <w:r w:rsidRPr="00A064EF">
        <w:t>przed oczekiwaną datą przeprowadzenia szkolenia.</w:t>
      </w:r>
    </w:p>
    <w:p w14:paraId="6E645B1E" w14:textId="560A3230" w:rsidR="00CC77CB" w:rsidRPr="00A064EF" w:rsidRDefault="00CC77CB" w:rsidP="00910341">
      <w:pPr>
        <w:pStyle w:val="Umowa11"/>
        <w:spacing w:line="240" w:lineRule="auto"/>
      </w:pPr>
      <w:r w:rsidRPr="00A064EF">
        <w:lastRenderedPageBreak/>
        <w:t>Wykonawca zobowiązuje się zapewnić wykładowców posiadających należyte doświadczenie szkoleniowe i odpowiednią wiedzę merytoryczną w zakresie</w:t>
      </w:r>
      <w:r w:rsidR="00123FA5" w:rsidRPr="00A064EF">
        <w:t xml:space="preserve"> objętym przedmiotem szkolenia oraz ustalone materiały szkoleniowe</w:t>
      </w:r>
      <w:r w:rsidRPr="00A064EF">
        <w:t>.</w:t>
      </w:r>
    </w:p>
    <w:p w14:paraId="32854A17" w14:textId="77777777" w:rsidR="00CC77CB" w:rsidRPr="00A064EF" w:rsidRDefault="00CC77CB" w:rsidP="00910341">
      <w:pPr>
        <w:pStyle w:val="Umowa11"/>
        <w:spacing w:line="240" w:lineRule="auto"/>
      </w:pPr>
      <w:r w:rsidRPr="00A064EF">
        <w:t>Koszty dojazdu na miejsce szkolenia, zakwaterowania i wyżywienia wykładowców przeprowadzających szkolenie pokrywa w całości Wykonawca.</w:t>
      </w:r>
    </w:p>
    <w:p w14:paraId="2B2D4E69" w14:textId="5C3AD4B1" w:rsidR="00F30342" w:rsidRPr="00A064EF" w:rsidRDefault="00F30342" w:rsidP="00910341">
      <w:pPr>
        <w:pStyle w:val="Umowa11"/>
        <w:spacing w:line="240" w:lineRule="auto"/>
      </w:pPr>
      <w:r w:rsidRPr="00A064EF">
        <w:t xml:space="preserve">Każdorazowo po przeprowadzeniu przez Wykonawcę szkolenia lub ustalonego cyklu szkoleń w należyty sposób </w:t>
      </w:r>
      <w:r w:rsidR="00C078F2" w:rsidRPr="00A064EF">
        <w:t xml:space="preserve">Kierownik Projektu </w:t>
      </w:r>
      <w:r w:rsidRPr="00A064EF">
        <w:t>Zamawiaj</w:t>
      </w:r>
      <w:r w:rsidR="00C078F2" w:rsidRPr="00A064EF">
        <w:t>ącego</w:t>
      </w:r>
      <w:r w:rsidRPr="00A064EF">
        <w:t xml:space="preserve"> sporządzi protokół akceptacji szkolenia</w:t>
      </w:r>
      <w:r w:rsidR="00A22A19">
        <w:t xml:space="preserve"> (przy czym jego projekt zostanie przedstawiony przez Wykonawcę)</w:t>
      </w:r>
      <w:r w:rsidRPr="00A064EF">
        <w:t xml:space="preserve">, w formie pisemnej pod rygorem nieważności, według wzoru objętego Załącznikiem nr </w:t>
      </w:r>
      <w:r w:rsidR="00634460">
        <w:t>2</w:t>
      </w:r>
      <w:r w:rsidRPr="00A064EF">
        <w:t xml:space="preserve"> [</w:t>
      </w:r>
      <w:r w:rsidRPr="00A064EF">
        <w:rPr>
          <w:b/>
        </w:rPr>
        <w:t>Wzory protokołów</w:t>
      </w:r>
      <w:r w:rsidRPr="00A064EF">
        <w:t>].</w:t>
      </w:r>
    </w:p>
    <w:p w14:paraId="629B9469" w14:textId="05997C4E" w:rsidR="0027597C" w:rsidRPr="00A064EF" w:rsidRDefault="0027597C" w:rsidP="00910341">
      <w:pPr>
        <w:pStyle w:val="UMOWAPOZIOM10"/>
        <w:spacing w:line="240" w:lineRule="auto"/>
      </w:pPr>
      <w:bookmarkStart w:id="140" w:name="_Toc511653942"/>
      <w:bookmarkStart w:id="141" w:name="_Toc476054649"/>
      <w:bookmarkStart w:id="142" w:name="_Toc505256869"/>
      <w:bookmarkStart w:id="143" w:name="_Toc505256999"/>
      <w:r w:rsidRPr="00A64A73">
        <w:rPr>
          <w:rFonts w:ascii="Candara" w:hAnsi="Candara"/>
        </w:rPr>
        <w:t>ASYSTA TECHNICZNA</w:t>
      </w:r>
      <w:bookmarkEnd w:id="140"/>
    </w:p>
    <w:p w14:paraId="7A7EC34F" w14:textId="5FD3F291" w:rsidR="003029D9" w:rsidRPr="00A064EF" w:rsidRDefault="003029D9" w:rsidP="00910341">
      <w:pPr>
        <w:pStyle w:val="rdnagwek"/>
        <w:spacing w:line="240" w:lineRule="auto"/>
      </w:pPr>
      <w:bookmarkStart w:id="144" w:name="_Toc511653943"/>
      <w:r w:rsidRPr="00A064EF">
        <w:t>[Przedmiot Asysty Technicznej]</w:t>
      </w:r>
      <w:bookmarkEnd w:id="144"/>
    </w:p>
    <w:p w14:paraId="5045823A" w14:textId="36E18B9B" w:rsidR="003029D9" w:rsidRPr="00A064EF" w:rsidRDefault="003029D9" w:rsidP="00910341">
      <w:pPr>
        <w:pStyle w:val="Umowa11"/>
        <w:spacing w:line="240" w:lineRule="auto"/>
      </w:pPr>
      <w:r w:rsidRPr="00A064EF">
        <w:t xml:space="preserve">Po dokonaniu </w:t>
      </w:r>
      <w:r w:rsidR="005279CA" w:rsidRPr="00A064EF">
        <w:t>Startu Produkcyjnego I</w:t>
      </w:r>
      <w:r w:rsidRPr="00A064EF">
        <w:t xml:space="preserve"> </w:t>
      </w:r>
      <w:r w:rsidR="00851DBD">
        <w:t xml:space="preserve">oraz jeżeli przewiduje to Oferta Wykonawcy, </w:t>
      </w:r>
      <w:r w:rsidRPr="00A064EF">
        <w:t>Wykonawca</w:t>
      </w:r>
      <w:r w:rsidR="00851DBD" w:rsidRPr="00851DBD">
        <w:t xml:space="preserve"> </w:t>
      </w:r>
      <w:r w:rsidR="00851DBD" w:rsidRPr="00A064EF">
        <w:t>będzie świadczył Asystę Techniczną na zasadach opisanych poniżej</w:t>
      </w:r>
      <w:r w:rsidR="00851DBD">
        <w:t>,</w:t>
      </w:r>
      <w:r w:rsidRPr="00A064EF">
        <w:t xml:space="preserve"> w</w:t>
      </w:r>
      <w:r w:rsidR="00A407C9">
        <w:t> </w:t>
      </w:r>
      <w:r w:rsidRPr="00A064EF">
        <w:t xml:space="preserve">celu </w:t>
      </w:r>
      <w:r w:rsidR="000D7176" w:rsidRPr="00A064EF">
        <w:t xml:space="preserve">rozwijania </w:t>
      </w:r>
      <w:r w:rsidRPr="00A064EF">
        <w:t>Systemu</w:t>
      </w:r>
      <w:r w:rsidR="000D7176" w:rsidRPr="00A064EF">
        <w:t xml:space="preserve"> oraz realizowania dodatkowych funkcjonalności zidentyfikowanych przez Strony w trakcie realizacji Wdrożenia</w:t>
      </w:r>
      <w:r w:rsidRPr="00A064EF">
        <w:t>.</w:t>
      </w:r>
      <w:r w:rsidR="00851DBD">
        <w:t xml:space="preserve"> Brak zaoferowania </w:t>
      </w:r>
      <w:r w:rsidR="006F2486">
        <w:t xml:space="preserve">roboczogodzin </w:t>
      </w:r>
      <w:r w:rsidR="00851DBD">
        <w:t xml:space="preserve">Asysty Technicznej </w:t>
      </w:r>
      <w:r w:rsidR="00E81DA6">
        <w:t>w Ofercie</w:t>
      </w:r>
      <w:r w:rsidR="00851DBD">
        <w:t xml:space="preserve"> Wykonawc</w:t>
      </w:r>
      <w:r w:rsidR="00E81DA6">
        <w:t>y</w:t>
      </w:r>
      <w:r w:rsidR="00851DBD">
        <w:t xml:space="preserve"> zwalnia go z obowiązku jej świadczenia. </w:t>
      </w:r>
    </w:p>
    <w:p w14:paraId="15A1C06B" w14:textId="68060FB9" w:rsidR="003029D9" w:rsidRPr="00A064EF" w:rsidRDefault="00D33533" w:rsidP="00910341">
      <w:pPr>
        <w:pStyle w:val="Umowa11"/>
        <w:spacing w:line="240" w:lineRule="auto"/>
      </w:pPr>
      <w:bookmarkStart w:id="145" w:name="_Ref505868387"/>
      <w:bookmarkStart w:id="146" w:name="_Ref506388216"/>
      <w:r>
        <w:t>Zgodnie z treścią Oferty</w:t>
      </w:r>
      <w:r w:rsidR="001B5E54">
        <w:t xml:space="preserve"> oraz w</w:t>
      </w:r>
      <w:r w:rsidR="001B5E54" w:rsidRPr="00A064EF">
        <w:t xml:space="preserve"> ramach wynagrodzenia, o którym mowa w pkt</w:t>
      </w:r>
      <w:r w:rsidR="00FB6095">
        <w:t xml:space="preserve"> </w:t>
      </w:r>
      <w:r w:rsidR="007B7AC2">
        <w:fldChar w:fldCharType="begin"/>
      </w:r>
      <w:r w:rsidR="007B7AC2">
        <w:instrText xml:space="preserve"> REF _Ref475630187 \r \h </w:instrText>
      </w:r>
      <w:r w:rsidR="00910341">
        <w:instrText xml:space="preserve"> \* MERGEFORMAT </w:instrText>
      </w:r>
      <w:r w:rsidR="007B7AC2">
        <w:fldChar w:fldCharType="separate"/>
      </w:r>
      <w:r w:rsidR="007E6EDF">
        <w:t>17.1.1</w:t>
      </w:r>
      <w:r w:rsidR="007B7AC2">
        <w:fldChar w:fldCharType="end"/>
      </w:r>
      <w:r w:rsidR="007B7AC2">
        <w:t xml:space="preserve"> </w:t>
      </w:r>
      <w:r w:rsidR="001B5E54">
        <w:t>poniżej,</w:t>
      </w:r>
      <w:r w:rsidR="00EE4DC6" w:rsidRPr="00A064EF">
        <w:t xml:space="preserve"> </w:t>
      </w:r>
      <w:r w:rsidR="003029D9" w:rsidRPr="00A064EF">
        <w:t>Z</w:t>
      </w:r>
      <w:r w:rsidR="00EE4DC6" w:rsidRPr="00A064EF">
        <w:t>a</w:t>
      </w:r>
      <w:r w:rsidR="003029D9" w:rsidRPr="00A064EF">
        <w:t>mawiający nabywa od Wykonawcy pulę wynoszącą [</w:t>
      </w:r>
      <w:r w:rsidR="003029D9" w:rsidRPr="00A407C9">
        <w:t>#</w:t>
      </w:r>
      <w:r w:rsidR="003029D9" w:rsidRPr="00A064EF">
        <w:t>] roboczogodzin, w</w:t>
      </w:r>
      <w:r w:rsidR="00A407C9">
        <w:t> </w:t>
      </w:r>
      <w:r w:rsidR="003029D9" w:rsidRPr="00A064EF">
        <w:t xml:space="preserve">ramach których Wykonawca zobowiązany będzie do świadczenia na rzecz Zamawiającego </w:t>
      </w:r>
      <w:r w:rsidR="008C76B9" w:rsidRPr="00A064EF">
        <w:t>Asysty Technicznej</w:t>
      </w:r>
      <w:r w:rsidR="003029D9" w:rsidRPr="00A064EF">
        <w:t>.</w:t>
      </w:r>
      <w:bookmarkEnd w:id="145"/>
      <w:r w:rsidR="003029D9" w:rsidRPr="00A064EF">
        <w:t xml:space="preserve"> </w:t>
      </w:r>
      <w:r w:rsidR="006F2486">
        <w:t>Z</w:t>
      </w:r>
      <w:r w:rsidR="001B5E54">
        <w:t xml:space="preserve"> tytułu</w:t>
      </w:r>
      <w:r w:rsidR="001B5E54" w:rsidRPr="001B5E54">
        <w:t xml:space="preserve"> świadczeni</w:t>
      </w:r>
      <w:r w:rsidR="001B5E54">
        <w:t>a</w:t>
      </w:r>
      <w:r w:rsidR="001B5E54" w:rsidRPr="001B5E54">
        <w:t xml:space="preserve"> Asysty Technicznej Wykonawcy nie przysługuje </w:t>
      </w:r>
      <w:r w:rsidR="00277657" w:rsidRPr="001B5E54">
        <w:t xml:space="preserve">dodatkowe </w:t>
      </w:r>
      <w:r w:rsidR="001B5E54" w:rsidRPr="001B5E54">
        <w:t>wynagrodzenie.</w:t>
      </w:r>
      <w:bookmarkEnd w:id="146"/>
      <w:r w:rsidR="001B5E54" w:rsidRPr="001B5E54">
        <w:t xml:space="preserve">  </w:t>
      </w:r>
    </w:p>
    <w:p w14:paraId="795F7813" w14:textId="48605E8E" w:rsidR="003029D9" w:rsidRPr="00A064EF" w:rsidRDefault="008C76B9" w:rsidP="00910341">
      <w:pPr>
        <w:pStyle w:val="Umowa11"/>
        <w:spacing w:line="240" w:lineRule="auto"/>
      </w:pPr>
      <w:r w:rsidRPr="00A064EF">
        <w:t>Asysta Techniczna będzie obejmować rozbudowywanie Systemu o dodatkowe funkcjonalności, zmiany Systemu, prace analityczne oraz tworzenie lub aktualizowanie Dokumentacji</w:t>
      </w:r>
      <w:r w:rsidR="003029D9" w:rsidRPr="00A064EF">
        <w:t xml:space="preserve">. </w:t>
      </w:r>
    </w:p>
    <w:p w14:paraId="3B9035A7" w14:textId="257563A8" w:rsidR="003029D9" w:rsidRPr="00A064EF" w:rsidRDefault="003029D9" w:rsidP="00910341">
      <w:pPr>
        <w:pStyle w:val="Umowa11"/>
        <w:spacing w:line="240" w:lineRule="auto"/>
      </w:pPr>
      <w:r w:rsidRPr="00A064EF">
        <w:t xml:space="preserve">W celu uniknięcia wątpliwości Strony potwierdzają, że korzystanie przez Zamawiającego z </w:t>
      </w:r>
      <w:r w:rsidR="003B4BCE" w:rsidRPr="00A064EF">
        <w:t>Asysty Technicznej</w:t>
      </w:r>
      <w:r w:rsidR="008C4FC2">
        <w:t xml:space="preserve"> (w szczególności poprzez składanie</w:t>
      </w:r>
      <w:r w:rsidR="00236325">
        <w:t xml:space="preserve"> Zamówień</w:t>
      </w:r>
      <w:r w:rsidR="00AF1997">
        <w:t>)</w:t>
      </w:r>
      <w:r w:rsidRPr="00A064EF">
        <w:t xml:space="preserve"> nie stanowi zmiany Umowy.</w:t>
      </w:r>
    </w:p>
    <w:p w14:paraId="4D02C225" w14:textId="294AFBD0" w:rsidR="008F5B38" w:rsidRPr="00A064EF" w:rsidRDefault="00DA3C79" w:rsidP="00910341">
      <w:pPr>
        <w:pStyle w:val="Umowa11"/>
        <w:spacing w:line="240" w:lineRule="auto"/>
      </w:pPr>
      <w:r w:rsidRPr="00A064EF">
        <w:t>Prace Wykonawcy w ramach Asysty Technicznej będą prowadzone w sposób iteracyjny i inkrementalny zgodnie z</w:t>
      </w:r>
      <w:r w:rsidR="006D157F" w:rsidRPr="00A064EF">
        <w:t>e stosowaną odpowiednio</w:t>
      </w:r>
      <w:r w:rsidRPr="00A064EF">
        <w:t xml:space="preserve"> metodyką Wdrożenia opisaną w rozdziale </w:t>
      </w:r>
      <w:r w:rsidRPr="00A064EF">
        <w:fldChar w:fldCharType="begin"/>
      </w:r>
      <w:r w:rsidRPr="00A064EF">
        <w:instrText xml:space="preserve"> REF _Ref505942349 \r \h </w:instrText>
      </w:r>
      <w:r w:rsidR="006D157F" w:rsidRPr="00A064EF">
        <w:instrText xml:space="preserve"> \* MERGEFORMAT </w:instrText>
      </w:r>
      <w:r w:rsidRPr="00A064EF">
        <w:fldChar w:fldCharType="separate"/>
      </w:r>
      <w:r w:rsidR="007E6EDF">
        <w:t>12</w:t>
      </w:r>
      <w:r w:rsidRPr="00A064EF">
        <w:fldChar w:fldCharType="end"/>
      </w:r>
      <w:r w:rsidRPr="00A064EF">
        <w:t xml:space="preserve"> Umowy </w:t>
      </w:r>
      <w:r w:rsidR="006D157F" w:rsidRPr="00A064EF">
        <w:t>–</w:t>
      </w:r>
      <w:r w:rsidRPr="00A064EF">
        <w:t xml:space="preserve"> </w:t>
      </w:r>
      <w:r w:rsidR="006D157F" w:rsidRPr="00A064EF">
        <w:t>chyba że Strony w Zamówieniu ustalą inaczej.</w:t>
      </w:r>
    </w:p>
    <w:p w14:paraId="26671838" w14:textId="02B3EA86" w:rsidR="003029D9" w:rsidRPr="00A064EF" w:rsidRDefault="003029D9" w:rsidP="00910341">
      <w:pPr>
        <w:pStyle w:val="rdnagwek"/>
        <w:spacing w:line="240" w:lineRule="auto"/>
      </w:pPr>
      <w:bookmarkStart w:id="147" w:name="_Toc511653944"/>
      <w:r w:rsidRPr="00A064EF">
        <w:t>[Zamówienia]</w:t>
      </w:r>
      <w:bookmarkEnd w:id="147"/>
    </w:p>
    <w:p w14:paraId="5C18D9EF" w14:textId="6C1FB819" w:rsidR="003029D9" w:rsidRPr="00A064EF" w:rsidRDefault="003029D9" w:rsidP="00910341">
      <w:pPr>
        <w:pStyle w:val="Umowa11"/>
        <w:spacing w:line="240" w:lineRule="auto"/>
      </w:pPr>
      <w:r w:rsidRPr="00A064EF">
        <w:t xml:space="preserve">W razie wystąpienia po stronie Zamawiającego zapotrzebowania na </w:t>
      </w:r>
      <w:r w:rsidR="008F5B38" w:rsidRPr="00A064EF">
        <w:t>prace w ramach Asysty Technicznej</w:t>
      </w:r>
      <w:r w:rsidRPr="00A064EF">
        <w:t xml:space="preserve">, </w:t>
      </w:r>
      <w:r w:rsidR="008F5B38" w:rsidRPr="00A064EF">
        <w:t>Kierownik Projektu Zamawiającego</w:t>
      </w:r>
      <w:r w:rsidRPr="00A064EF">
        <w:t xml:space="preserve"> przekaże Kierownikowi Projektu</w:t>
      </w:r>
      <w:r w:rsidR="008F5B38" w:rsidRPr="00A064EF">
        <w:t xml:space="preserve"> Wykonawcy</w:t>
      </w:r>
      <w:r w:rsidRPr="00A064EF">
        <w:t xml:space="preserve"> zapytanie (w formie pisemnej lub w formie elektronicznej</w:t>
      </w:r>
      <w:r w:rsidR="00344F35">
        <w:t xml:space="preserve"> </w:t>
      </w:r>
      <w:r w:rsidRPr="00A064EF">
        <w:t>e</w:t>
      </w:r>
      <w:r w:rsidR="00CE23BE">
        <w:t> - </w:t>
      </w:r>
      <w:r w:rsidRPr="00A064EF">
        <w:t xml:space="preserve">mail). Zapytanie definiować będzie m.in. określenie oczekiwań Zamawiającego co do rezultatów prac oraz sposobu ich prowadzenia, terminu zakończenia prac, </w:t>
      </w:r>
      <w:r w:rsidR="00625B56" w:rsidRPr="00625B56">
        <w:t xml:space="preserve">czasochłonności (maksymalnej liczby roboczogodzin) </w:t>
      </w:r>
      <w:r w:rsidRPr="00A064EF">
        <w:t>oraz inne kwestie istotne dla Zamawiającego.</w:t>
      </w:r>
    </w:p>
    <w:p w14:paraId="406D8B81" w14:textId="1831FA14" w:rsidR="003029D9" w:rsidRPr="00A064EF" w:rsidRDefault="003029D9" w:rsidP="00910341">
      <w:pPr>
        <w:pStyle w:val="Umowa11"/>
        <w:spacing w:line="240" w:lineRule="auto"/>
      </w:pPr>
      <w:r w:rsidRPr="00A064EF">
        <w:t>Po zapoznaniu się z zapytaniem złożonym przez Zamawiającego, Kierownik Projektu Wykonawcy przekaże Kierownikowi Projektu Zamawiającego niezwłocznie, nie później niż w terminie 7 dni</w:t>
      </w:r>
      <w:r w:rsidR="008871A9">
        <w:t xml:space="preserve"> od otrzymania zapytania</w:t>
      </w:r>
      <w:r w:rsidRPr="00A064EF">
        <w:t>, odpowiedź na zapytanie (w</w:t>
      </w:r>
      <w:r w:rsidR="00A407C9">
        <w:t> </w:t>
      </w:r>
      <w:r w:rsidRPr="00A064EF">
        <w:t xml:space="preserve">formie pisemnej lub formie elektronicznej – e-mail), w której potwierdzi warunki tam określone, a jeżeli będzie to niemożliwe do wykonania – przedstawi własne propozycje, m.in. zakres i sposób prowadzenia prac, termin ich wykonania oraz </w:t>
      </w:r>
      <w:r w:rsidRPr="00A064EF">
        <w:lastRenderedPageBreak/>
        <w:t>maksymalną czasochłonność takich prac.</w:t>
      </w:r>
      <w:r w:rsidR="008871A9">
        <w:t xml:space="preserve"> </w:t>
      </w:r>
      <w:r w:rsidR="008871A9" w:rsidRPr="00AF4FF6">
        <w:t xml:space="preserve">Brak odpowiedzi Wykonawcy na zapytanie Zamawiającego w terminie </w:t>
      </w:r>
      <w:r w:rsidR="00664CF6" w:rsidRPr="00AF4FF6">
        <w:t>10</w:t>
      </w:r>
      <w:r w:rsidR="008871A9" w:rsidRPr="00AF4FF6">
        <w:t xml:space="preserve"> </w:t>
      </w:r>
      <w:r w:rsidR="00664CF6" w:rsidRPr="00AF4FF6">
        <w:t>D</w:t>
      </w:r>
      <w:r w:rsidR="008871A9" w:rsidRPr="00AF4FF6">
        <w:t>ni</w:t>
      </w:r>
      <w:r w:rsidR="00664CF6" w:rsidRPr="00AF4FF6">
        <w:t xml:space="preserve"> Roboczych</w:t>
      </w:r>
      <w:r w:rsidR="008871A9" w:rsidRPr="00AF4FF6">
        <w:t xml:space="preserve"> uznawany jest za akceptację warunków Zamawiającego przez Wykonawcę.</w:t>
      </w:r>
    </w:p>
    <w:p w14:paraId="458D99FF" w14:textId="5F912619" w:rsidR="003029D9" w:rsidRPr="00A064EF" w:rsidRDefault="003029D9" w:rsidP="00910341">
      <w:pPr>
        <w:pStyle w:val="Umowa11"/>
        <w:spacing w:line="240" w:lineRule="auto"/>
      </w:pPr>
      <w:r w:rsidRPr="00A064EF">
        <w:t>Jeżeli Zamawiający zaakceptuje propozycje Wykonawcy zawarte w odpowiedzi na zapytanie, Zamawiający złoży stosowne Zamówienie (w formie pisemnej</w:t>
      </w:r>
      <w:r w:rsidR="00A76976" w:rsidRPr="00A064EF">
        <w:t xml:space="preserve"> pod rygorem nieważności</w:t>
      </w:r>
      <w:r w:rsidRPr="00A064EF">
        <w:t>) – prace w takim przypadku rozpoczną się niezwłocznie, nie później niż w terminie 7 dni od potwierdzenia przez Wykonawcę warunków określonych w zapytaniu, chyba że z zapytania Zamawiającego wynika inny termin.</w:t>
      </w:r>
    </w:p>
    <w:p w14:paraId="6459A613" w14:textId="77777777" w:rsidR="003029D9" w:rsidRPr="00A064EF" w:rsidRDefault="003029D9" w:rsidP="00910341">
      <w:pPr>
        <w:pStyle w:val="Umowa11"/>
        <w:spacing w:line="240" w:lineRule="auto"/>
      </w:pPr>
      <w:r w:rsidRPr="00A064EF">
        <w:t>W wypadku niezaakceptowania propozycji Wykonawcy, Kierownik Projektu Wykonawcy i Kierownik Projektu Zamawiającego rozpoczną negocjacje co do potencjalnego Zamówienia, które będą prowadzone do czasu zawarcia Zamówienia lub rezygnacji z jego zawarcia ze strony Zamawiającego.</w:t>
      </w:r>
    </w:p>
    <w:p w14:paraId="5E4509F5" w14:textId="1289AF6A" w:rsidR="003029D9" w:rsidRPr="00A064EF" w:rsidRDefault="003029D9" w:rsidP="00910341">
      <w:pPr>
        <w:pStyle w:val="Umowa11"/>
        <w:spacing w:line="240" w:lineRule="auto"/>
      </w:pPr>
      <w:r w:rsidRPr="00A064EF">
        <w:t xml:space="preserve">Osobą uprawnioną do złożenia Zamówienia jest </w:t>
      </w:r>
      <w:r w:rsidR="00790F72">
        <w:t>Kierownik Projektu Zamawiającego</w:t>
      </w:r>
      <w:r w:rsidRPr="00A064EF">
        <w:t>.</w:t>
      </w:r>
    </w:p>
    <w:p w14:paraId="199BDACA" w14:textId="3DCA23C9" w:rsidR="003029D9" w:rsidRPr="00A064EF" w:rsidRDefault="003029D9" w:rsidP="00910341">
      <w:pPr>
        <w:pStyle w:val="Umowa11"/>
        <w:spacing w:line="240" w:lineRule="auto"/>
      </w:pPr>
      <w:r w:rsidRPr="00A064EF">
        <w:t xml:space="preserve">Zapytanie nie będzie stanowić </w:t>
      </w:r>
      <w:r w:rsidR="00277657">
        <w:t>o</w:t>
      </w:r>
      <w:r w:rsidRPr="00A064EF">
        <w:t>ferty w rozumieniu Kodeksu cywilnego. Jedynie zawarcie Zamówienia będzie uważane za wywołujące skutki prawne pomiędzy Stronami. Dla uniknięcia wątpliwości Strony potwierdzają, że nie stosuje się pomiędzy nimi art. 68² Kodeksu cywilnego.</w:t>
      </w:r>
    </w:p>
    <w:p w14:paraId="0B25489C" w14:textId="6EC11F7F" w:rsidR="003029D9" w:rsidRPr="00A064EF" w:rsidRDefault="003029D9" w:rsidP="00910341">
      <w:pPr>
        <w:pStyle w:val="Umowa11"/>
        <w:spacing w:line="240" w:lineRule="auto"/>
      </w:pPr>
      <w:bookmarkStart w:id="148" w:name="_Ref505868791"/>
      <w:r w:rsidRPr="00A064EF">
        <w:t xml:space="preserve">W razie uzgodnienia szczegółów </w:t>
      </w:r>
      <w:r w:rsidR="006D157F" w:rsidRPr="00A064EF">
        <w:t>prac w ramach Asysty Technicznej</w:t>
      </w:r>
      <w:r w:rsidRPr="00A064EF">
        <w:t>, Kierownicy Projektu, na bazie wzajemnych ustaleń, przygotują dokument Zamówienia (w formie pisemnej pod rygorem nieważności), w którym określą co najmniej następujące elementy:</w:t>
      </w:r>
      <w:bookmarkEnd w:id="148"/>
    </w:p>
    <w:p w14:paraId="305F3841" w14:textId="5AA6EB03" w:rsidR="003029D9" w:rsidRPr="00A064EF" w:rsidRDefault="003029D9" w:rsidP="00910341">
      <w:pPr>
        <w:pStyle w:val="Umowa111"/>
        <w:spacing w:line="240" w:lineRule="auto"/>
      </w:pPr>
      <w:r w:rsidRPr="00A064EF">
        <w:t xml:space="preserve">specyfikację przedmiotu Zamówienia, w tym zakres </w:t>
      </w:r>
      <w:r w:rsidR="00A76976" w:rsidRPr="00A064EF">
        <w:t xml:space="preserve">Asysty Technicznej </w:t>
      </w:r>
      <w:r w:rsidRPr="00A064EF">
        <w:t xml:space="preserve">oraz oczekiwanych przez Zamawiającego rezultatów </w:t>
      </w:r>
      <w:r w:rsidR="00DF30A4" w:rsidRPr="00A064EF">
        <w:t>Asysty Technicznej</w:t>
      </w:r>
      <w:r w:rsidRPr="00A064EF">
        <w:t>, a w szczególności wymagania techniczne i funkcjonalne w stosunku do Systemu, które Wykonawca zobowiązany będzie osiągnąć wykonując Zamówienie;</w:t>
      </w:r>
    </w:p>
    <w:p w14:paraId="4FFDD633" w14:textId="119F1EE8" w:rsidR="003029D9" w:rsidRPr="00A064EF" w:rsidRDefault="003029D9" w:rsidP="00910341">
      <w:pPr>
        <w:pStyle w:val="Umowa111"/>
        <w:spacing w:line="240" w:lineRule="auto"/>
      </w:pPr>
      <w:r w:rsidRPr="00A064EF">
        <w:t xml:space="preserve">termin wykonania </w:t>
      </w:r>
      <w:r w:rsidR="002538E5" w:rsidRPr="00A064EF">
        <w:t>prac w ramach Asysty Technicznej</w:t>
      </w:r>
      <w:r w:rsidRPr="00A064EF">
        <w:t xml:space="preserve"> objętych Zamówieniem;</w:t>
      </w:r>
    </w:p>
    <w:p w14:paraId="580F5265" w14:textId="77777777" w:rsidR="003029D9" w:rsidRPr="00A064EF" w:rsidRDefault="003029D9" w:rsidP="00910341">
      <w:pPr>
        <w:pStyle w:val="Umowa111"/>
        <w:spacing w:line="240" w:lineRule="auto"/>
      </w:pPr>
      <w:r w:rsidRPr="00A064EF">
        <w:t>zakres niezbędnego współdziałania ze strony Zamawiającego;</w:t>
      </w:r>
    </w:p>
    <w:p w14:paraId="5ED8CDCC" w14:textId="0CF53CE4" w:rsidR="003029D9" w:rsidRPr="00A064EF" w:rsidRDefault="003029D9" w:rsidP="00910341">
      <w:pPr>
        <w:pStyle w:val="Umowa111"/>
        <w:spacing w:line="240" w:lineRule="auto"/>
      </w:pPr>
      <w:r w:rsidRPr="00A064EF">
        <w:t xml:space="preserve">maksymalną czasochłonność wykonania Zamówienia, tj. szacowaną liczbę godzin z puli, o której mowa w pkt </w:t>
      </w:r>
      <w:r w:rsidR="002538E5" w:rsidRPr="00A064EF">
        <w:fldChar w:fldCharType="begin"/>
      </w:r>
      <w:r w:rsidR="002538E5" w:rsidRPr="00A064EF">
        <w:instrText xml:space="preserve"> REF _Ref505868387 \r \h </w:instrText>
      </w:r>
      <w:r w:rsidR="00A064EF">
        <w:instrText xml:space="preserve"> \* MERGEFORMAT </w:instrText>
      </w:r>
      <w:r w:rsidR="002538E5" w:rsidRPr="00A064EF">
        <w:fldChar w:fldCharType="separate"/>
      </w:r>
      <w:r w:rsidR="007E6EDF">
        <w:t>15.2</w:t>
      </w:r>
      <w:r w:rsidR="002538E5" w:rsidRPr="00A064EF">
        <w:fldChar w:fldCharType="end"/>
      </w:r>
      <w:r w:rsidRPr="00A064EF">
        <w:t xml:space="preserve"> powyżej;</w:t>
      </w:r>
    </w:p>
    <w:p w14:paraId="3E5BF489" w14:textId="15382F0E" w:rsidR="003029D9" w:rsidRPr="00A064EF" w:rsidRDefault="003029D9" w:rsidP="00910341">
      <w:pPr>
        <w:pStyle w:val="Umowa111"/>
        <w:spacing w:line="240" w:lineRule="auto"/>
      </w:pPr>
      <w:r w:rsidRPr="00A064EF">
        <w:t>zasady dokonywania odbiorów, a w szczególności kryteria odb</w:t>
      </w:r>
      <w:r w:rsidR="000D59AF" w:rsidRPr="00A064EF">
        <w:t>iorów prac objętych Zamówieniem;</w:t>
      </w:r>
    </w:p>
    <w:p w14:paraId="2771F8AA" w14:textId="77777777" w:rsidR="000D59AF" w:rsidRPr="00A064EF" w:rsidRDefault="000D59AF" w:rsidP="00910341">
      <w:pPr>
        <w:pStyle w:val="Umowa111"/>
        <w:spacing w:line="240" w:lineRule="auto"/>
      </w:pPr>
      <w:r w:rsidRPr="00A064EF">
        <w:t xml:space="preserve">charakter i rodzaj personelu oddelegowanego do realizacji Zamówienia – w tym w szczególności wskazanie liczby Zespołów Deweloperskich, </w:t>
      </w:r>
      <w:proofErr w:type="spellStart"/>
      <w:r w:rsidRPr="00A064EF">
        <w:t>Scrum</w:t>
      </w:r>
      <w:proofErr w:type="spellEnd"/>
      <w:r w:rsidRPr="00A064EF">
        <w:t xml:space="preserve"> Mastera (lub </w:t>
      </w:r>
      <w:proofErr w:type="spellStart"/>
      <w:r w:rsidRPr="00A064EF">
        <w:t>Scrum</w:t>
      </w:r>
      <w:proofErr w:type="spellEnd"/>
      <w:r w:rsidRPr="00A064EF">
        <w:t xml:space="preserve"> Masterów) Product </w:t>
      </w:r>
      <w:proofErr w:type="spellStart"/>
      <w:r w:rsidRPr="00A064EF">
        <w:t>Ownera</w:t>
      </w:r>
      <w:proofErr w:type="spellEnd"/>
      <w:r w:rsidRPr="00A064EF">
        <w:t xml:space="preserve"> (lub Product </w:t>
      </w:r>
      <w:proofErr w:type="spellStart"/>
      <w:r w:rsidRPr="00A064EF">
        <w:t>Ownerów</w:t>
      </w:r>
      <w:proofErr w:type="spellEnd"/>
      <w:r w:rsidRPr="00A064EF">
        <w:t xml:space="preserve">). </w:t>
      </w:r>
    </w:p>
    <w:p w14:paraId="68C0F50C" w14:textId="0888AB07" w:rsidR="003029D9" w:rsidRPr="00A064EF" w:rsidRDefault="003029D9" w:rsidP="00910341">
      <w:pPr>
        <w:pStyle w:val="Umowa11"/>
        <w:spacing w:line="240" w:lineRule="auto"/>
      </w:pPr>
      <w:r w:rsidRPr="00A064EF">
        <w:t>Niezależnie od wymagań zawartych w pkt</w:t>
      </w:r>
      <w:r w:rsidR="00CC45F1">
        <w:t xml:space="preserve"> </w:t>
      </w:r>
      <w:r w:rsidR="00344F35">
        <w:fldChar w:fldCharType="begin"/>
      </w:r>
      <w:r w:rsidR="00344F35">
        <w:instrText xml:space="preserve"> REF _Ref505868791 \r \h </w:instrText>
      </w:r>
      <w:r w:rsidR="00910341">
        <w:instrText xml:space="preserve"> \* MERGEFORMAT </w:instrText>
      </w:r>
      <w:r w:rsidR="00344F35">
        <w:fldChar w:fldCharType="separate"/>
      </w:r>
      <w:r w:rsidR="007E6EDF">
        <w:t>15.12</w:t>
      </w:r>
      <w:r w:rsidR="00344F35">
        <w:fldChar w:fldCharType="end"/>
      </w:r>
      <w:r w:rsidR="00344F35">
        <w:t xml:space="preserve"> </w:t>
      </w:r>
      <w:r w:rsidRPr="00A064EF">
        <w:t>powyżej Zamówienie może ponadto zawierać inne wymagania Zamawiającego w stosunku do Wykonawcy, w tym np.:</w:t>
      </w:r>
    </w:p>
    <w:p w14:paraId="1F20B686" w14:textId="77777777" w:rsidR="003029D9" w:rsidRPr="00A064EF" w:rsidRDefault="003029D9" w:rsidP="00910341">
      <w:pPr>
        <w:pStyle w:val="Umowa111"/>
        <w:spacing w:line="240" w:lineRule="auto"/>
      </w:pPr>
      <w:r w:rsidRPr="00A064EF">
        <w:t>miejsce i sposób wykonywania prac przez Wykonawcę;</w:t>
      </w:r>
    </w:p>
    <w:p w14:paraId="4506FAD6" w14:textId="77777777" w:rsidR="003029D9" w:rsidRPr="00A064EF" w:rsidRDefault="003029D9" w:rsidP="00910341">
      <w:pPr>
        <w:pStyle w:val="Umowa111"/>
        <w:spacing w:line="240" w:lineRule="auto"/>
      </w:pPr>
      <w:r w:rsidRPr="00A064EF">
        <w:t>szczegółowe terminy realizacji prac objętych Zamówieniem.</w:t>
      </w:r>
    </w:p>
    <w:p w14:paraId="37D1BA83" w14:textId="77777777" w:rsidR="003029D9" w:rsidRPr="00A064EF" w:rsidRDefault="003029D9" w:rsidP="00910341">
      <w:pPr>
        <w:pStyle w:val="Umowa11"/>
        <w:spacing w:line="240" w:lineRule="auto"/>
      </w:pPr>
      <w:r w:rsidRPr="00A064EF">
        <w:t>W zakresie nieuregulowanym w Zamówieniu odpowiednie zastosowanie będą miały postanowienia Umowy.</w:t>
      </w:r>
    </w:p>
    <w:p w14:paraId="03ECF41B" w14:textId="59DDB768" w:rsidR="003029D9" w:rsidRDefault="003029D9" w:rsidP="00910341">
      <w:pPr>
        <w:pStyle w:val="Umowa11"/>
        <w:spacing w:line="240" w:lineRule="auto"/>
      </w:pPr>
      <w:r w:rsidRPr="00A064EF">
        <w:lastRenderedPageBreak/>
        <w:t xml:space="preserve">Zapytanie Zamawiającego dotyczące realizacji </w:t>
      </w:r>
      <w:r w:rsidR="00031526" w:rsidRPr="00A064EF">
        <w:t>Asysty Technicznej</w:t>
      </w:r>
      <w:r w:rsidRPr="00A064EF">
        <w:t xml:space="preserve">, odpowiedź na nie Wykonawcy oraz Zamówienie zostaną sporządzone według wzorów objętych Załącznikiem nr </w:t>
      </w:r>
      <w:r w:rsidR="00634460">
        <w:t>6</w:t>
      </w:r>
      <w:r w:rsidRPr="00A064EF">
        <w:t xml:space="preserve"> [</w:t>
      </w:r>
      <w:r w:rsidRPr="00A064EF">
        <w:rPr>
          <w:b/>
        </w:rPr>
        <w:t>Szablony zamówieniowe</w:t>
      </w:r>
      <w:r w:rsidRPr="00A064EF">
        <w:t>].</w:t>
      </w:r>
    </w:p>
    <w:p w14:paraId="345D7259" w14:textId="37A0A749" w:rsidR="003029D9" w:rsidRPr="00A064EF" w:rsidRDefault="00552CDD" w:rsidP="00910341">
      <w:pPr>
        <w:pStyle w:val="rdnagwek"/>
        <w:spacing w:line="240" w:lineRule="auto"/>
      </w:pPr>
      <w:r w:rsidRPr="00A064EF" w:rsidDel="00A22A19">
        <w:t xml:space="preserve"> </w:t>
      </w:r>
      <w:bookmarkStart w:id="149" w:name="_Toc511653945"/>
      <w:r w:rsidR="003029D9" w:rsidRPr="00A064EF">
        <w:t>[Odbiór Zamówienia]</w:t>
      </w:r>
      <w:bookmarkEnd w:id="149"/>
    </w:p>
    <w:p w14:paraId="7FF87F31" w14:textId="476925B4" w:rsidR="003029D9" w:rsidRPr="00A064EF" w:rsidRDefault="003029D9" w:rsidP="00910341">
      <w:pPr>
        <w:pStyle w:val="Umowa11"/>
        <w:spacing w:line="240" w:lineRule="auto"/>
      </w:pPr>
      <w:r w:rsidRPr="00A064EF">
        <w:t>W terminie określonym w danym Zamówieniu, Wykonawca, po uprzednim wykonaniu testów</w:t>
      </w:r>
      <w:r w:rsidR="009D0C7E">
        <w:t>, przedstawi jego przedmiot do O</w:t>
      </w:r>
      <w:r w:rsidRPr="00A064EF">
        <w:t>dbioru.</w:t>
      </w:r>
    </w:p>
    <w:p w14:paraId="7B348A36" w14:textId="67AA6A58" w:rsidR="003029D9" w:rsidRPr="00A064EF" w:rsidRDefault="009D0C7E" w:rsidP="00910341">
      <w:pPr>
        <w:pStyle w:val="Umowa11"/>
        <w:spacing w:line="240" w:lineRule="auto"/>
      </w:pPr>
      <w:r>
        <w:t>Zamawiający dokona O</w:t>
      </w:r>
      <w:r w:rsidR="003029D9" w:rsidRPr="00A064EF">
        <w:t>dbioru Zamówienia, o ile jego przedmiot został zrealizowany zgodnie z warunkami określonymi w Zamówieniu oraz na zasadach określonych w</w:t>
      </w:r>
      <w:r w:rsidR="00773436">
        <w:t> </w:t>
      </w:r>
      <w:r w:rsidR="003029D9" w:rsidRPr="00A064EF">
        <w:t>Umowie.</w:t>
      </w:r>
    </w:p>
    <w:p w14:paraId="29A72CEF" w14:textId="6DBFFFE0" w:rsidR="003029D9" w:rsidRPr="00A064EF" w:rsidRDefault="003029D9" w:rsidP="00910341">
      <w:pPr>
        <w:pStyle w:val="Umowa11"/>
        <w:spacing w:line="240" w:lineRule="auto"/>
      </w:pPr>
      <w:r w:rsidRPr="00A064EF">
        <w:t>W razie niewykonania lub nienależytego wykonania przedmiotu Zamówienia, Wykonawca dokona jego poprawek w terminie wyznaczonym przez Zamawiającego i powtórnie prze</w:t>
      </w:r>
      <w:r w:rsidR="00D67C21">
        <w:t>dstawi przedmiot Zamówienia do O</w:t>
      </w:r>
      <w:r w:rsidRPr="00A064EF">
        <w:t xml:space="preserve">dbioru. </w:t>
      </w:r>
    </w:p>
    <w:p w14:paraId="0D739549" w14:textId="0CEFAD9F" w:rsidR="003029D9" w:rsidRPr="00A064EF" w:rsidRDefault="00D67C21" w:rsidP="00910341">
      <w:pPr>
        <w:pStyle w:val="Umowa11"/>
        <w:spacing w:line="240" w:lineRule="auto"/>
      </w:pPr>
      <w:r>
        <w:t>Do dokonania O</w:t>
      </w:r>
      <w:r w:rsidR="003029D9" w:rsidRPr="00A064EF">
        <w:t>dbioru Zamówienia będzie uprawniony Kierownik Projektu Zamawiającego lub osoba przez niego wyznaczona.</w:t>
      </w:r>
    </w:p>
    <w:p w14:paraId="2632B76F" w14:textId="0B6FEA2C" w:rsidR="003029D9" w:rsidRPr="00A064EF" w:rsidRDefault="00D67C21" w:rsidP="00910341">
      <w:pPr>
        <w:pStyle w:val="Umowa11"/>
        <w:spacing w:line="240" w:lineRule="auto"/>
      </w:pPr>
      <w:r>
        <w:t>Potwierdzeniem O</w:t>
      </w:r>
      <w:r w:rsidR="003029D9" w:rsidRPr="00A064EF">
        <w:t>dbioru Zamówień będzie sporządzenie przez Zamawiającego, w</w:t>
      </w:r>
      <w:r w:rsidR="00A407C9">
        <w:t> </w:t>
      </w:r>
      <w:r w:rsidR="003029D9" w:rsidRPr="00A064EF">
        <w:t xml:space="preserve">formie pisemnej pod </w:t>
      </w:r>
      <w:r>
        <w:t>rygorem nieważności, protokołu O</w:t>
      </w:r>
      <w:r w:rsidR="003029D9" w:rsidRPr="00A064EF">
        <w:t xml:space="preserve">dbioru, według odpowiedniego wzoru znajdującego się w Załączniku nr </w:t>
      </w:r>
      <w:r w:rsidR="00634460">
        <w:t>2</w:t>
      </w:r>
      <w:r w:rsidR="003029D9" w:rsidRPr="00A064EF">
        <w:t xml:space="preserve"> [</w:t>
      </w:r>
      <w:r w:rsidR="003029D9" w:rsidRPr="00A064EF">
        <w:rPr>
          <w:b/>
        </w:rPr>
        <w:t>Wzory protokołów</w:t>
      </w:r>
      <w:r w:rsidR="003029D9" w:rsidRPr="00A064EF">
        <w:t>], w</w:t>
      </w:r>
      <w:r w:rsidR="00A407C9">
        <w:t> </w:t>
      </w:r>
      <w:r w:rsidR="003029D9" w:rsidRPr="00A064EF">
        <w:t xml:space="preserve">dwóch egzemplarzach – po jednym dla każdej ze Stron. </w:t>
      </w:r>
      <w:r w:rsidR="00260366">
        <w:t>Projekt takiego protokołu przygotuje i przedstawi Zamawiającemu Wykonawca.</w:t>
      </w:r>
    </w:p>
    <w:p w14:paraId="02B3F3B8" w14:textId="27505D8B" w:rsidR="003029D9" w:rsidRPr="00A064EF" w:rsidRDefault="00D67C21" w:rsidP="00910341">
      <w:pPr>
        <w:pStyle w:val="Umowa11"/>
        <w:spacing w:line="240" w:lineRule="auto"/>
      </w:pPr>
      <w:r>
        <w:t>Protokół O</w:t>
      </w:r>
      <w:r w:rsidR="003029D9" w:rsidRPr="00A064EF">
        <w:t xml:space="preserve">dbioru Zamówienia zawierać będzie informację nt. czasochłonności wykonania Zamówienia, która będzie nie wyższa niż maksymalna czasochłonność wykonania Zamówienia określona w Zamówieniu. O taką czasochłonność, zaakceptowaną przez Zamawiającego, obniżeniu ulegnie limit wskazany w pkt </w:t>
      </w:r>
      <w:r w:rsidR="004D5282">
        <w:fldChar w:fldCharType="begin"/>
      </w:r>
      <w:r w:rsidR="004D5282">
        <w:instrText xml:space="preserve"> REF _Ref506388216 \r \h </w:instrText>
      </w:r>
      <w:r w:rsidR="00910341">
        <w:instrText xml:space="preserve"> \* MERGEFORMAT </w:instrText>
      </w:r>
      <w:r w:rsidR="004D5282">
        <w:fldChar w:fldCharType="separate"/>
      </w:r>
      <w:r w:rsidR="007E6EDF">
        <w:t>15.2</w:t>
      </w:r>
      <w:r w:rsidR="004D5282">
        <w:fldChar w:fldCharType="end"/>
      </w:r>
      <w:r w:rsidR="004D5282">
        <w:t xml:space="preserve"> </w:t>
      </w:r>
      <w:r w:rsidR="003029D9" w:rsidRPr="00A064EF">
        <w:t xml:space="preserve">powyżej, przy czym nastąpi to dopiero po wykonaniu całości prac objętych Zamówieniem. Dla uniknięcia wątpliwości, jeżeli realna czasochłonność wykonania Zamówienia była wyższa od maksymalnej czasochłonności określonej w Zamówieniu, limit z pkt </w:t>
      </w:r>
      <w:r w:rsidR="004D5282">
        <w:fldChar w:fldCharType="begin"/>
      </w:r>
      <w:r w:rsidR="004D5282">
        <w:instrText xml:space="preserve"> REF _Ref506388216 \r \h </w:instrText>
      </w:r>
      <w:r w:rsidR="00910341">
        <w:instrText xml:space="preserve"> \* MERGEFORMAT </w:instrText>
      </w:r>
      <w:r w:rsidR="004D5282">
        <w:fldChar w:fldCharType="separate"/>
      </w:r>
      <w:r w:rsidR="007E6EDF">
        <w:t>15.2</w:t>
      </w:r>
      <w:r w:rsidR="004D5282">
        <w:fldChar w:fldCharType="end"/>
      </w:r>
      <w:r w:rsidR="004D5282">
        <w:t xml:space="preserve"> </w:t>
      </w:r>
      <w:r w:rsidR="003029D9" w:rsidRPr="00A064EF">
        <w:t xml:space="preserve"> powyżej zostanie obniżony o maksymalną czasochłonność określoną w Zamówieniu.</w:t>
      </w:r>
    </w:p>
    <w:p w14:paraId="4C999DE1" w14:textId="0EB3C6A6" w:rsidR="003029D9" w:rsidRPr="00A064EF" w:rsidRDefault="00031526" w:rsidP="00910341">
      <w:pPr>
        <w:pStyle w:val="Umowa11"/>
        <w:spacing w:line="240" w:lineRule="auto"/>
      </w:pPr>
      <w:r w:rsidRPr="00A064EF">
        <w:t>Z chwilą dokonania o</w:t>
      </w:r>
      <w:r w:rsidR="003029D9" w:rsidRPr="00A064EF">
        <w:t xml:space="preserve">dbioru Zamówienia Wykonawca obejmie rezultaty prac wykonanych w ramach Zamówienia Usługami Serwisu, bez zmiany wysokości wynagrodzenia za Usługi Serwisu. </w:t>
      </w:r>
      <w:r w:rsidR="002946C5" w:rsidRPr="002946C5">
        <w:t xml:space="preserve">W przypadku istotnego rozszerzenia Systemu na skutek realizacji </w:t>
      </w:r>
      <w:r w:rsidR="00C74F7B">
        <w:t>Asysty Technicznej</w:t>
      </w:r>
      <w:r w:rsidR="002946C5" w:rsidRPr="002946C5">
        <w:t xml:space="preserve">, Strony, zgodnie z postanowieniami rozdziału </w:t>
      </w:r>
      <w:r w:rsidR="002946C5" w:rsidRPr="002946C5">
        <w:fldChar w:fldCharType="begin"/>
      </w:r>
      <w:r w:rsidR="002946C5" w:rsidRPr="002946C5">
        <w:instrText xml:space="preserve"> REF _Ref475631574 \r \h  \* MERGEFORMAT </w:instrText>
      </w:r>
      <w:r w:rsidR="002946C5" w:rsidRPr="002946C5">
        <w:fldChar w:fldCharType="separate"/>
      </w:r>
      <w:r w:rsidR="007E6EDF">
        <w:t>18</w:t>
      </w:r>
      <w:r w:rsidR="002946C5" w:rsidRPr="002946C5">
        <w:fldChar w:fldCharType="end"/>
      </w:r>
      <w:r w:rsidR="002946C5" w:rsidRPr="002946C5">
        <w:t xml:space="preserve"> Umowy, będą uprawnione dokonać zmiany Umowy w zakresie wynagrodzenia za Usługi Serwisu</w:t>
      </w:r>
      <w:r w:rsidR="00260366">
        <w:t xml:space="preserve">, </w:t>
      </w:r>
      <w:r w:rsidR="00E00FF7">
        <w:t xml:space="preserve">jednak będzie to dopuszczalne tylko w wypadku, jeśli Wykonawca wskaże </w:t>
      </w:r>
      <w:r w:rsidR="00BD3ABD">
        <w:t xml:space="preserve">uzasadnioną </w:t>
      </w:r>
      <w:r w:rsidR="00E00FF7">
        <w:t xml:space="preserve">informację o przewidywanym wzroście kosztów Usług Serwisu w odpowiedzi na </w:t>
      </w:r>
      <w:r w:rsidR="000410FC">
        <w:t>zapytanie</w:t>
      </w:r>
      <w:r w:rsidR="00480F37">
        <w:t xml:space="preserve"> Zamawiającego</w:t>
      </w:r>
      <w:r w:rsidR="002946C5" w:rsidRPr="002946C5">
        <w:t>.</w:t>
      </w:r>
    </w:p>
    <w:p w14:paraId="02995E67" w14:textId="0F7BD3E0" w:rsidR="002640F0" w:rsidRPr="00A064EF" w:rsidRDefault="0027597C" w:rsidP="00910341">
      <w:pPr>
        <w:pStyle w:val="UMOWAPOZIOM10"/>
        <w:spacing w:line="240" w:lineRule="auto"/>
        <w:rPr>
          <w:rFonts w:ascii="Candara" w:hAnsi="Candara"/>
        </w:rPr>
      </w:pPr>
      <w:bookmarkStart w:id="150" w:name="_Toc511653946"/>
      <w:r w:rsidRPr="00A064EF">
        <w:rPr>
          <w:rFonts w:ascii="Candara" w:hAnsi="Candara"/>
        </w:rPr>
        <w:t xml:space="preserve">USŁUGI </w:t>
      </w:r>
      <w:r w:rsidR="004E7AFA" w:rsidRPr="00A064EF">
        <w:rPr>
          <w:rFonts w:ascii="Candara" w:hAnsi="Candara"/>
        </w:rPr>
        <w:t>UTRZYMANIA</w:t>
      </w:r>
      <w:bookmarkEnd w:id="141"/>
      <w:bookmarkEnd w:id="142"/>
      <w:bookmarkEnd w:id="143"/>
      <w:r w:rsidR="002B0D03">
        <w:rPr>
          <w:rFonts w:ascii="Candara" w:hAnsi="Candara"/>
        </w:rPr>
        <w:t xml:space="preserve"> (OPCJA)</w:t>
      </w:r>
      <w:bookmarkEnd w:id="150"/>
    </w:p>
    <w:p w14:paraId="55FB1CC0" w14:textId="74F58061" w:rsidR="00356F5D" w:rsidRPr="00A064EF" w:rsidRDefault="00356F5D" w:rsidP="00910341">
      <w:pPr>
        <w:pStyle w:val="rdnagwek"/>
        <w:spacing w:line="240" w:lineRule="auto"/>
      </w:pPr>
      <w:bookmarkStart w:id="151" w:name="_Toc511653947"/>
      <w:r w:rsidRPr="00A064EF">
        <w:t>[Przedmiot Usług Utrzymania]</w:t>
      </w:r>
      <w:bookmarkEnd w:id="151"/>
    </w:p>
    <w:p w14:paraId="43193C8C" w14:textId="7EECB040" w:rsidR="0042157D" w:rsidRPr="00A064EF" w:rsidRDefault="007C6089" w:rsidP="00910341">
      <w:pPr>
        <w:pStyle w:val="Umowa11"/>
        <w:spacing w:line="240" w:lineRule="auto"/>
      </w:pPr>
      <w:r>
        <w:t xml:space="preserve">W ramach prawa opcji Zamawiający przewiduje powierzenie Wykonawcy świadczenia dodatkowych usług w postaci Usług Utrzymania, </w:t>
      </w:r>
      <w:r w:rsidR="0042157D" w:rsidRPr="00A064EF">
        <w:t>w celu utrzymania poprawnego i</w:t>
      </w:r>
      <w:r w:rsidR="00A407C9">
        <w:t> </w:t>
      </w:r>
      <w:r w:rsidR="0042157D" w:rsidRPr="00A064EF">
        <w:t>nieprzerwanego działania Systemu</w:t>
      </w:r>
      <w:r>
        <w:t>.</w:t>
      </w:r>
    </w:p>
    <w:p w14:paraId="3A349D8D" w14:textId="525BE268" w:rsidR="0042157D" w:rsidRPr="00A064EF" w:rsidRDefault="00B220DF" w:rsidP="00910341">
      <w:pPr>
        <w:pStyle w:val="Umowa11"/>
        <w:spacing w:line="240" w:lineRule="auto"/>
      </w:pPr>
      <w:bookmarkStart w:id="152" w:name="_Ref475619815"/>
      <w:r>
        <w:t xml:space="preserve">Prawo opcji obejmuje </w:t>
      </w:r>
      <w:r w:rsidRPr="00B220DF">
        <w:t xml:space="preserve">pulę </w:t>
      </w:r>
      <w:r w:rsidR="00D26421">
        <w:t>3000</w:t>
      </w:r>
      <w:r w:rsidR="00D26421" w:rsidRPr="00B220DF">
        <w:t xml:space="preserve"> </w:t>
      </w:r>
      <w:r w:rsidRPr="00B220DF">
        <w:t>roboczogodzin, w ramach których, na podstawie Zamówie</w:t>
      </w:r>
      <w:r w:rsidR="00A850DB">
        <w:t>ń</w:t>
      </w:r>
      <w:r w:rsidRPr="00B220DF">
        <w:t xml:space="preserve"> i w wynikającym z ni</w:t>
      </w:r>
      <w:r w:rsidR="00A850DB">
        <w:t>ch</w:t>
      </w:r>
      <w:r w:rsidRPr="00B220DF">
        <w:t xml:space="preserve"> zakresie, Wykonawca będzie zobowiązany do świadczenia na rzecz Zamawiającego Usług Utrzymania</w:t>
      </w:r>
      <w:r w:rsidR="00A850DB">
        <w:t>.</w:t>
      </w:r>
      <w:bookmarkEnd w:id="152"/>
    </w:p>
    <w:p w14:paraId="30F27806" w14:textId="09179082" w:rsidR="00200237" w:rsidRDefault="00200237" w:rsidP="00910341">
      <w:pPr>
        <w:pStyle w:val="Umowa11"/>
        <w:spacing w:line="240" w:lineRule="auto"/>
      </w:pPr>
      <w:r w:rsidRPr="00200237">
        <w:lastRenderedPageBreak/>
        <w:t>Zamawiający przewiduje możliwość skorzystania z prawa opcji w terminie</w:t>
      </w:r>
      <w:r w:rsidR="00A6430A">
        <w:t xml:space="preserve"> określonym w pkt </w:t>
      </w:r>
      <w:r w:rsidR="00825309">
        <w:fldChar w:fldCharType="begin"/>
      </w:r>
      <w:r w:rsidR="00825309">
        <w:instrText xml:space="preserve"> REF _Ref506545713 \r \h </w:instrText>
      </w:r>
      <w:r w:rsidR="00910341">
        <w:instrText xml:space="preserve"> \* MERGEFORMAT </w:instrText>
      </w:r>
      <w:r w:rsidR="00825309">
        <w:fldChar w:fldCharType="separate"/>
      </w:r>
      <w:r w:rsidR="007E6EDF">
        <w:t>10.9</w:t>
      </w:r>
      <w:r w:rsidR="00825309">
        <w:fldChar w:fldCharType="end"/>
      </w:r>
      <w:r w:rsidR="00825309">
        <w:t xml:space="preserve"> </w:t>
      </w:r>
      <w:r w:rsidR="00A6430A">
        <w:t xml:space="preserve"> </w:t>
      </w:r>
      <w:r w:rsidR="00A6430A" w:rsidRPr="00A6430A">
        <w:t xml:space="preserve">albo do dnia wyczerpania roboczogodzin z puli, o której mowa w pkt </w:t>
      </w:r>
      <w:r w:rsidR="00825309">
        <w:fldChar w:fldCharType="begin"/>
      </w:r>
      <w:r w:rsidR="00825309">
        <w:instrText xml:space="preserve"> REF _Ref475619815 \r \h </w:instrText>
      </w:r>
      <w:r w:rsidR="00910341">
        <w:instrText xml:space="preserve"> \* MERGEFORMAT </w:instrText>
      </w:r>
      <w:r w:rsidR="00825309">
        <w:fldChar w:fldCharType="separate"/>
      </w:r>
      <w:r w:rsidR="007E6EDF">
        <w:t>16.2</w:t>
      </w:r>
      <w:r w:rsidR="00825309">
        <w:fldChar w:fldCharType="end"/>
      </w:r>
      <w:r w:rsidR="00825309">
        <w:t xml:space="preserve"> </w:t>
      </w:r>
      <w:r w:rsidR="00A6430A" w:rsidRPr="00A6430A">
        <w:t xml:space="preserve"> (w zależności od tego, które z tych zdarzeń nastąpi jako wcześniejsze).</w:t>
      </w:r>
    </w:p>
    <w:p w14:paraId="0F8D0A22" w14:textId="063B6DDD" w:rsidR="0042157D" w:rsidRPr="00A064EF" w:rsidRDefault="0042157D" w:rsidP="00910341">
      <w:pPr>
        <w:pStyle w:val="Umowa11"/>
        <w:spacing w:line="240" w:lineRule="auto"/>
      </w:pPr>
      <w:r w:rsidRPr="00A064EF">
        <w:t xml:space="preserve">Usługi Utrzymania polegać będą na dokonywaniu zmian w Systemie, w szczególności modyfikacji oprogramowania wchodzącego w skład Systemu, opracowania nowych funkcjonalności i innych elementów Systemu, dostosowania Systemu do zmian wynikających z przepisów prawa lub tworzeniu nowych produktów – a także do odpowiedniego aktualizowania Dokumentacji. </w:t>
      </w:r>
    </w:p>
    <w:p w14:paraId="30CA8103" w14:textId="680F80F3" w:rsidR="0042157D" w:rsidRPr="00A064EF" w:rsidRDefault="0042157D" w:rsidP="00910341">
      <w:pPr>
        <w:pStyle w:val="Umowa11"/>
        <w:spacing w:line="240" w:lineRule="auto"/>
      </w:pPr>
      <w:r w:rsidRPr="00A064EF">
        <w:t xml:space="preserve">Jeżeli limit roboczogodzin, o którym mowa w pkt </w:t>
      </w:r>
      <w:r w:rsidR="00825309">
        <w:fldChar w:fldCharType="begin"/>
      </w:r>
      <w:r w:rsidR="00825309">
        <w:instrText xml:space="preserve"> REF _Ref475619815 \r \h </w:instrText>
      </w:r>
      <w:r w:rsidR="00910341">
        <w:instrText xml:space="preserve"> \* MERGEFORMAT </w:instrText>
      </w:r>
      <w:r w:rsidR="00825309">
        <w:fldChar w:fldCharType="separate"/>
      </w:r>
      <w:r w:rsidR="007E6EDF">
        <w:t>16.2</w:t>
      </w:r>
      <w:r w:rsidR="00825309">
        <w:fldChar w:fldCharType="end"/>
      </w:r>
      <w:r w:rsidR="00825309">
        <w:t xml:space="preserve"> </w:t>
      </w:r>
      <w:r w:rsidRPr="00A064EF">
        <w:t xml:space="preserve"> powyżej, zostanie wykorzystany, świadczenie dalszych Usług Utrzymania wymaga zawarcia przez Strony odrębnej umowy</w:t>
      </w:r>
      <w:r w:rsidR="00C22C47">
        <w:t xml:space="preserve">, w ramach </w:t>
      </w:r>
      <w:r w:rsidR="002E35E2">
        <w:t>odrębnego postępowania o udzielenie zamówienia publicznego.</w:t>
      </w:r>
      <w:r w:rsidRPr="00A064EF">
        <w:t xml:space="preserve"> Niewykorzystanie tych limitów w całości nie uprawnia Wykonawcy do </w:t>
      </w:r>
      <w:r w:rsidR="002674BA">
        <w:t xml:space="preserve">dochodzenia </w:t>
      </w:r>
      <w:r w:rsidRPr="00A064EF">
        <w:t>jakichkolwiek świadczeń ze strony Zamawiającego.</w:t>
      </w:r>
    </w:p>
    <w:p w14:paraId="00091B4C" w14:textId="77777777" w:rsidR="00EF7EB6" w:rsidRPr="00EF7EB6" w:rsidRDefault="002A7ACF" w:rsidP="00910341">
      <w:pPr>
        <w:pStyle w:val="Umowa11"/>
        <w:spacing w:line="240" w:lineRule="auto"/>
      </w:pPr>
      <w:r w:rsidRPr="00A064EF">
        <w:t>W celu uniknięcia wątpliwości Strony potwierdzają, że korzystanie lub brak korzystania z roboczogodzin w ramach Usług Utrzymania stanowi jednostronne, dyskrecjonalne uprawnienie Zamawiającego i Wykonawcy nie przysługuje w żadnym zakresie roszczenie o powierzanie mu wykonywania Usług Utrzymania w ramach jakiegokolwiek Zamówienia.</w:t>
      </w:r>
      <w:r w:rsidR="00796B8D">
        <w:t xml:space="preserve"> </w:t>
      </w:r>
      <w:r w:rsidR="00796B8D" w:rsidRPr="00185091">
        <w:rPr>
          <w:iCs/>
        </w:rPr>
        <w:t xml:space="preserve">Warunkiem uruchomienia prawa opcji jest złożenie przez Zamawiającego oświadczenia woli </w:t>
      </w:r>
      <w:r w:rsidR="001421A4">
        <w:rPr>
          <w:iCs/>
        </w:rPr>
        <w:t xml:space="preserve">(Zamówienia) </w:t>
      </w:r>
      <w:r w:rsidR="00796B8D" w:rsidRPr="00185091">
        <w:rPr>
          <w:iCs/>
        </w:rPr>
        <w:t>w przedmiocie skorzystania z prawa opcji w określonym przez niego zakresie</w:t>
      </w:r>
      <w:r w:rsidR="001421A4">
        <w:rPr>
          <w:iCs/>
        </w:rPr>
        <w:t>.</w:t>
      </w:r>
    </w:p>
    <w:p w14:paraId="206A7EB1" w14:textId="35D2CD2F" w:rsidR="002A7ACF" w:rsidRPr="00A064EF" w:rsidRDefault="00EF7EB6" w:rsidP="00910341">
      <w:pPr>
        <w:pStyle w:val="Umowa11"/>
        <w:spacing w:line="240" w:lineRule="auto"/>
      </w:pPr>
      <w:r>
        <w:t xml:space="preserve">Zamawiający może </w:t>
      </w:r>
      <w:r w:rsidR="00E814AD">
        <w:t xml:space="preserve">powierzyć Wykonawcy świadczenie Usług Utrzymania </w:t>
      </w:r>
      <w:r w:rsidR="00362214">
        <w:t xml:space="preserve">(skorzystać z prawa opcji) </w:t>
      </w:r>
      <w:r w:rsidR="005F6853">
        <w:t xml:space="preserve">nie wcześniej niż </w:t>
      </w:r>
      <w:r>
        <w:t xml:space="preserve">po wyczerpaniu puli roboczogodzin </w:t>
      </w:r>
      <w:r w:rsidR="00E814AD">
        <w:t>w ramach Asysty Technicznej</w:t>
      </w:r>
      <w:r w:rsidR="002E76AB">
        <w:t xml:space="preserve"> lub po upływie terminu, o którym mowa w pkt </w:t>
      </w:r>
      <w:r w:rsidR="00825309">
        <w:fldChar w:fldCharType="begin"/>
      </w:r>
      <w:r w:rsidR="00825309">
        <w:instrText xml:space="preserve"> REF _Ref505684944 \r \h </w:instrText>
      </w:r>
      <w:r w:rsidR="00910341">
        <w:instrText xml:space="preserve"> \* MERGEFORMAT </w:instrText>
      </w:r>
      <w:r w:rsidR="00825309">
        <w:fldChar w:fldCharType="separate"/>
      </w:r>
      <w:r w:rsidR="007E6EDF">
        <w:t>10.6</w:t>
      </w:r>
      <w:r w:rsidR="00825309">
        <w:fldChar w:fldCharType="end"/>
      </w:r>
      <w:r w:rsidR="00825309">
        <w:t xml:space="preserve"> </w:t>
      </w:r>
      <w:r w:rsidR="002E76AB">
        <w:t>.</w:t>
      </w:r>
      <w:r w:rsidR="00E814AD">
        <w:t xml:space="preserve"> </w:t>
      </w:r>
      <w:r w:rsidR="001421A4">
        <w:rPr>
          <w:iCs/>
        </w:rPr>
        <w:t xml:space="preserve"> </w:t>
      </w:r>
    </w:p>
    <w:p w14:paraId="0347271D" w14:textId="11849DE8" w:rsidR="00F32157" w:rsidRPr="00A064EF" w:rsidRDefault="00F32157" w:rsidP="00910341">
      <w:pPr>
        <w:pStyle w:val="Umowa11"/>
        <w:spacing w:line="240" w:lineRule="auto"/>
      </w:pPr>
      <w:r w:rsidRPr="00A064EF">
        <w:t xml:space="preserve">W celu uniknięcia wątpliwości Strony potwierdzają, że korzystanie przez Zamawiającego z Usług Utrzymania </w:t>
      </w:r>
      <w:r w:rsidR="00914B95" w:rsidRPr="00914B95">
        <w:t xml:space="preserve">(w szczególności poprzez składanie Zamówień) </w:t>
      </w:r>
      <w:r w:rsidRPr="00A064EF">
        <w:t>nie stanowi zmiany Umowy.</w:t>
      </w:r>
    </w:p>
    <w:p w14:paraId="1961BD6E" w14:textId="731654EB" w:rsidR="001926DD" w:rsidRPr="00A064EF" w:rsidRDefault="001926DD" w:rsidP="00910341">
      <w:pPr>
        <w:pStyle w:val="Umowa11"/>
        <w:spacing w:line="240" w:lineRule="auto"/>
      </w:pPr>
      <w:r w:rsidRPr="00A064EF">
        <w:t>Prace w ramach Usług Utrzymania będą prowadzone w sposób iteracyjny i</w:t>
      </w:r>
      <w:r w:rsidR="00A16A6D">
        <w:t> </w:t>
      </w:r>
      <w:r w:rsidR="00F87E21">
        <w:t>przyrostowy</w:t>
      </w:r>
      <w:r w:rsidR="00F87E21" w:rsidRPr="00A064EF">
        <w:t xml:space="preserve"> </w:t>
      </w:r>
      <w:r w:rsidRPr="00A064EF">
        <w:t>zgodnie ze stosowaną odpowiednio metodyką Wdrożenia opisaną w</w:t>
      </w:r>
      <w:r w:rsidR="00A16A6D">
        <w:t> </w:t>
      </w:r>
      <w:r w:rsidRPr="00A064EF">
        <w:t xml:space="preserve">rozdziale </w:t>
      </w:r>
      <w:r w:rsidR="00825309">
        <w:fldChar w:fldCharType="begin"/>
      </w:r>
      <w:r w:rsidR="00825309">
        <w:instrText xml:space="preserve"> REF _Ref505942349 \r \h </w:instrText>
      </w:r>
      <w:r w:rsidR="00910341">
        <w:instrText xml:space="preserve"> \* MERGEFORMAT </w:instrText>
      </w:r>
      <w:r w:rsidR="00825309">
        <w:fldChar w:fldCharType="separate"/>
      </w:r>
      <w:r w:rsidR="007E6EDF">
        <w:t>12</w:t>
      </w:r>
      <w:r w:rsidR="00825309">
        <w:fldChar w:fldCharType="end"/>
      </w:r>
      <w:r w:rsidR="00825309">
        <w:t xml:space="preserve"> </w:t>
      </w:r>
      <w:r w:rsidRPr="00A064EF">
        <w:t xml:space="preserve"> Umowy – chyba że Strony w Zamówieniu ustalą inaczej.</w:t>
      </w:r>
    </w:p>
    <w:p w14:paraId="04881DF3" w14:textId="67D39E33" w:rsidR="00356F5D" w:rsidRPr="00A064EF" w:rsidRDefault="00356F5D" w:rsidP="00910341">
      <w:pPr>
        <w:pStyle w:val="rdnagwek"/>
        <w:spacing w:line="240" w:lineRule="auto"/>
      </w:pPr>
      <w:bookmarkStart w:id="153" w:name="_Toc511653948"/>
      <w:r w:rsidRPr="00A064EF">
        <w:t>[Zamówienia]</w:t>
      </w:r>
      <w:bookmarkEnd w:id="153"/>
    </w:p>
    <w:p w14:paraId="63C40E94" w14:textId="7FA47067" w:rsidR="0042157D" w:rsidRPr="00A064EF" w:rsidRDefault="0042157D" w:rsidP="00910341">
      <w:pPr>
        <w:pStyle w:val="Umowa11"/>
        <w:spacing w:line="240" w:lineRule="auto"/>
      </w:pPr>
      <w:bookmarkStart w:id="154" w:name="_Ref506548395"/>
      <w:r w:rsidRPr="00A064EF">
        <w:t xml:space="preserve">W razie wystąpienia po stronie Zamawiającego zapotrzebowania na Usługi Utrzymania, </w:t>
      </w:r>
      <w:r w:rsidR="008F5B38" w:rsidRPr="00A064EF">
        <w:t xml:space="preserve">Kierownik Projektu Zamawiającego przekaże Kierownikowi Projektu Wykonawcy </w:t>
      </w:r>
      <w:r w:rsidRPr="00A064EF">
        <w:t xml:space="preserve">zapytanie (w formie pisemnej lub w formie elektronicznej – e-mail). Zapytanie definiować będzie m.in. określenie oczekiwań Zamawiającego co do rezultatów prac oraz sposobu ich prowadzenia, terminu zakończenia prac, </w:t>
      </w:r>
      <w:r w:rsidR="00E62F85">
        <w:t xml:space="preserve">czasochłonności (maksymalnej liczby roboczogodzin) </w:t>
      </w:r>
      <w:r w:rsidRPr="00A064EF">
        <w:t>oraz inne kwestie istotne dla Zamawiającego.</w:t>
      </w:r>
      <w:bookmarkEnd w:id="154"/>
    </w:p>
    <w:p w14:paraId="73703055" w14:textId="098A6CC0" w:rsidR="0042157D" w:rsidRPr="00A064EF" w:rsidRDefault="0042157D" w:rsidP="00910341">
      <w:pPr>
        <w:pStyle w:val="Umowa11"/>
        <w:spacing w:line="240" w:lineRule="auto"/>
      </w:pPr>
      <w:r w:rsidRPr="00A064EF">
        <w:t>Po zapoznaniu się z zapytaniem złożonym przez Zamawiającego, Kierownik Projektu Wykonawcy przekaże Kierownikowi Projektu Zamawiającego niezwłocznie, nie później niż w terminie 7 dni</w:t>
      </w:r>
      <w:r w:rsidR="00F118F1">
        <w:t xml:space="preserve"> od </w:t>
      </w:r>
      <w:r w:rsidR="002363BC">
        <w:t>otrzymania zapytania</w:t>
      </w:r>
      <w:r w:rsidRPr="00A064EF">
        <w:t>, odpowiedź na zapytanie (w</w:t>
      </w:r>
      <w:r w:rsidR="00A407C9">
        <w:t> </w:t>
      </w:r>
      <w:r w:rsidRPr="00A064EF">
        <w:t>formie pisemnej lub formie elektronicznej – e-mail), w której potwierdzi warunki tam określone, a jeżeli będzie to niemożliwe do wykonania – przedstawi własne propozycje, m.in. zakres i sposób prowadzenia prac, termin ich wykonania oraz maksymalną czasochłonność takich prac.</w:t>
      </w:r>
      <w:r w:rsidR="00F118F1">
        <w:t xml:space="preserve"> Brak odpowiedzi Wykonawcy na zapytanie</w:t>
      </w:r>
      <w:r w:rsidR="002363BC">
        <w:t xml:space="preserve"> </w:t>
      </w:r>
      <w:r w:rsidR="00F118F1">
        <w:t>Zamawiającego w</w:t>
      </w:r>
      <w:r w:rsidR="002363BC">
        <w:t xml:space="preserve"> terminie </w:t>
      </w:r>
      <w:r w:rsidR="00E92A21">
        <w:t>10 Dni Roboczych</w:t>
      </w:r>
      <w:r w:rsidR="002363BC">
        <w:t xml:space="preserve"> uznawany jest za akceptację warunków Zamawiającego</w:t>
      </w:r>
      <w:r w:rsidR="008871A9">
        <w:t xml:space="preserve"> przez Wykonawcę</w:t>
      </w:r>
      <w:r w:rsidR="002363BC">
        <w:t xml:space="preserve">. </w:t>
      </w:r>
      <w:r w:rsidR="00F118F1">
        <w:t xml:space="preserve"> </w:t>
      </w:r>
    </w:p>
    <w:p w14:paraId="31FB34A6" w14:textId="4FB53034" w:rsidR="0042157D" w:rsidRPr="00A064EF" w:rsidRDefault="0042157D" w:rsidP="00910341">
      <w:pPr>
        <w:pStyle w:val="Umowa11"/>
        <w:spacing w:line="240" w:lineRule="auto"/>
      </w:pPr>
      <w:r w:rsidRPr="00A064EF">
        <w:lastRenderedPageBreak/>
        <w:t>Jeżeli Zamawiający zaakceptuje propozycje Wykonawcy zawarte w odpowiedzi na zapytanie, Zamawiający złoży stosowne Zamówienie (w formie pisemnej</w:t>
      </w:r>
      <w:r w:rsidR="00A76976" w:rsidRPr="00A064EF">
        <w:t xml:space="preserve"> pod rygorem nieważności</w:t>
      </w:r>
      <w:r w:rsidRPr="00A064EF">
        <w:t>) – prace w takim przypadku rozpoczną się niezwłocznie, nie później niż w terminie 7 dni od potwierdzenia przez Wykonawcę warunków określonych w zapytaniu, chyba że z zapytania Zamawiającego wynika inny termin.</w:t>
      </w:r>
    </w:p>
    <w:p w14:paraId="0D1FA33E" w14:textId="77777777" w:rsidR="0042157D" w:rsidRPr="00A064EF" w:rsidRDefault="0042157D" w:rsidP="00910341">
      <w:pPr>
        <w:pStyle w:val="Umowa11"/>
        <w:spacing w:line="240" w:lineRule="auto"/>
      </w:pPr>
      <w:bookmarkStart w:id="155" w:name="_Ref506548412"/>
      <w:r w:rsidRPr="00A064EF">
        <w:t>W wypadku niezaakceptowania propozycji Wykonawcy, Kierownik Projektu Wykonawcy i Kierownik Projektu Zamawiającego rozpoczną negocjacje co do potencjalnego Zamówienia, które będą prowadzone do czasu zawarcia Zamówienia lub rezygnacji z jego zawarcia ze strony Zamawiającego.</w:t>
      </w:r>
      <w:bookmarkEnd w:id="155"/>
    </w:p>
    <w:p w14:paraId="11C63A52" w14:textId="2E545312" w:rsidR="0042157D" w:rsidRPr="00A064EF" w:rsidRDefault="0042157D" w:rsidP="00910341">
      <w:pPr>
        <w:pStyle w:val="Umowa11"/>
        <w:spacing w:line="240" w:lineRule="auto"/>
      </w:pPr>
      <w:r w:rsidRPr="00A064EF">
        <w:t xml:space="preserve">Osobą uprawnioną do złożenia Zamówienia jest </w:t>
      </w:r>
      <w:r w:rsidR="000B21C1">
        <w:t>Kierownik Projektu Zamawiającego</w:t>
      </w:r>
      <w:r w:rsidRPr="00A064EF">
        <w:t>.</w:t>
      </w:r>
    </w:p>
    <w:p w14:paraId="7CB8297C" w14:textId="5C6BFCAA" w:rsidR="0042157D" w:rsidRPr="00A064EF" w:rsidRDefault="0042157D" w:rsidP="00910341">
      <w:pPr>
        <w:pStyle w:val="Umowa11"/>
        <w:spacing w:line="240" w:lineRule="auto"/>
      </w:pPr>
      <w:r w:rsidRPr="00A064EF">
        <w:t xml:space="preserve">Zapytanie nie będzie stanowić </w:t>
      </w:r>
      <w:r w:rsidR="00090EEE">
        <w:t>o</w:t>
      </w:r>
      <w:r w:rsidRPr="00A064EF">
        <w:t>ferty w rozumieniu Kodeksu cywilnego. Jedynie zawarcie Zamówienia będzie uważane za wywołujące skutki prawne pomiędzy Stronami. Dla uniknięcia wątpliwości Strony potwierdzają, że nie stosuje się pomiędzy nimi art. 68² Kodeksu cywilnego.</w:t>
      </w:r>
    </w:p>
    <w:p w14:paraId="401C881C" w14:textId="77777777" w:rsidR="0042157D" w:rsidRPr="00A064EF" w:rsidRDefault="0042157D" w:rsidP="00910341">
      <w:pPr>
        <w:pStyle w:val="Umowa11"/>
        <w:spacing w:line="240" w:lineRule="auto"/>
      </w:pPr>
      <w:bookmarkStart w:id="156" w:name="_Ref475623310"/>
      <w:r w:rsidRPr="00A064EF">
        <w:t>W razie uzgodnienia szczegółów Usług Utrzymania, Kierownicy Projektu, na bazie wzajemnych ustaleń, przygotują dokument Zamówienia (w formie pisemnej pod rygorem nieważności), w którym określą co najmniej następujące elementy:</w:t>
      </w:r>
      <w:bookmarkEnd w:id="156"/>
    </w:p>
    <w:p w14:paraId="219E8300" w14:textId="76195AE4" w:rsidR="0042157D" w:rsidRPr="00A064EF" w:rsidRDefault="0042157D" w:rsidP="00910341">
      <w:pPr>
        <w:pStyle w:val="Umowa111"/>
        <w:spacing w:line="240" w:lineRule="auto"/>
      </w:pPr>
      <w:r w:rsidRPr="00A064EF">
        <w:t>specyfikację przedmiotu Zamówienia, w tym zakres Usług Utrzymania oraz oczekiwanych przez Zamawiającego rezultatów Usług Utrzymania, a</w:t>
      </w:r>
      <w:r w:rsidR="00A407C9">
        <w:t> </w:t>
      </w:r>
      <w:r w:rsidRPr="00A064EF">
        <w:t>w szczególności wymagania techniczne i funkcjonalne w stosunku do Systemu, które Wykonawca zobowiązany będzie osiągnąć wykonując Zamówienie;</w:t>
      </w:r>
    </w:p>
    <w:p w14:paraId="59144EE5" w14:textId="77777777" w:rsidR="0042157D" w:rsidRPr="00A064EF" w:rsidRDefault="0042157D" w:rsidP="00910341">
      <w:pPr>
        <w:pStyle w:val="Umowa111"/>
        <w:spacing w:line="240" w:lineRule="auto"/>
      </w:pPr>
      <w:r w:rsidRPr="00A064EF">
        <w:t>termin wykonania Usług Utrzymania objętych Zamówieniem;</w:t>
      </w:r>
    </w:p>
    <w:p w14:paraId="7B23945C" w14:textId="77777777" w:rsidR="0042157D" w:rsidRPr="00A064EF" w:rsidRDefault="0042157D" w:rsidP="00910341">
      <w:pPr>
        <w:pStyle w:val="Umowa111"/>
        <w:spacing w:line="240" w:lineRule="auto"/>
      </w:pPr>
      <w:r w:rsidRPr="00A064EF">
        <w:t>zakres niezbędnego współdziałania ze strony Zamawiającego;</w:t>
      </w:r>
    </w:p>
    <w:p w14:paraId="1EFF8037" w14:textId="3AC4BB33" w:rsidR="0042157D" w:rsidRPr="00A064EF" w:rsidRDefault="0042157D" w:rsidP="00910341">
      <w:pPr>
        <w:pStyle w:val="Umowa111"/>
        <w:spacing w:line="240" w:lineRule="auto"/>
      </w:pPr>
      <w:r w:rsidRPr="00A064EF">
        <w:t xml:space="preserve">maksymalną czasochłonność wykonania Zamówienia, tj. szacowaną liczbę godzin z puli, o której mowa w pkt </w:t>
      </w:r>
      <w:r w:rsidR="00333A3D">
        <w:fldChar w:fldCharType="begin"/>
      </w:r>
      <w:r w:rsidR="00333A3D">
        <w:instrText xml:space="preserve"> REF _Ref475619815 \r \h </w:instrText>
      </w:r>
      <w:r w:rsidR="00910341">
        <w:instrText xml:space="preserve"> \* MERGEFORMAT </w:instrText>
      </w:r>
      <w:r w:rsidR="00333A3D">
        <w:fldChar w:fldCharType="separate"/>
      </w:r>
      <w:r w:rsidR="007E6EDF">
        <w:t>16.2</w:t>
      </w:r>
      <w:r w:rsidR="00333A3D">
        <w:fldChar w:fldCharType="end"/>
      </w:r>
      <w:r w:rsidR="00333A3D">
        <w:t xml:space="preserve"> </w:t>
      </w:r>
      <w:r w:rsidRPr="00A064EF">
        <w:t xml:space="preserve"> powyżej;</w:t>
      </w:r>
    </w:p>
    <w:p w14:paraId="4AE67BF2" w14:textId="178B483C" w:rsidR="0042157D" w:rsidRPr="00A064EF" w:rsidRDefault="0042157D" w:rsidP="00910341">
      <w:pPr>
        <w:pStyle w:val="Umowa111"/>
        <w:spacing w:line="240" w:lineRule="auto"/>
      </w:pPr>
      <w:r w:rsidRPr="00A064EF">
        <w:t>zasady dokonywania odbiorów, a w szczególności kryteria odb</w:t>
      </w:r>
      <w:r w:rsidR="009F1571" w:rsidRPr="00A064EF">
        <w:t>iorów prac objętych Zamówieniem;</w:t>
      </w:r>
    </w:p>
    <w:p w14:paraId="020F1452" w14:textId="30A98B6F" w:rsidR="009F1571" w:rsidRPr="00A064EF" w:rsidRDefault="005541A5" w:rsidP="00910341">
      <w:pPr>
        <w:pStyle w:val="Umowa111"/>
        <w:spacing w:line="240" w:lineRule="auto"/>
      </w:pPr>
      <w:r w:rsidRPr="00A064EF">
        <w:t xml:space="preserve">charakter i rodzaj personelu oddelegowanego do realizacji Zamówienia – w tym </w:t>
      </w:r>
      <w:r w:rsidR="00C44A79" w:rsidRPr="00A064EF">
        <w:t xml:space="preserve">w szczególności </w:t>
      </w:r>
      <w:r w:rsidRPr="00A064EF">
        <w:t>wskazanie liczby Zespołów Deweloperskich,</w:t>
      </w:r>
      <w:r w:rsidR="00C44A79" w:rsidRPr="00A064EF">
        <w:t xml:space="preserve"> </w:t>
      </w:r>
      <w:proofErr w:type="spellStart"/>
      <w:r w:rsidR="00C44A79" w:rsidRPr="00A064EF">
        <w:t>Scrum</w:t>
      </w:r>
      <w:proofErr w:type="spellEnd"/>
      <w:r w:rsidR="00C44A79" w:rsidRPr="00A064EF">
        <w:t xml:space="preserve"> Mastera (lub </w:t>
      </w:r>
      <w:proofErr w:type="spellStart"/>
      <w:r w:rsidR="00C44A79" w:rsidRPr="00A064EF">
        <w:t>Scrum</w:t>
      </w:r>
      <w:proofErr w:type="spellEnd"/>
      <w:r w:rsidR="00C44A79" w:rsidRPr="00A064EF">
        <w:t xml:space="preserve"> Masterów)</w:t>
      </w:r>
      <w:r w:rsidRPr="00A064EF">
        <w:t xml:space="preserve"> Produ</w:t>
      </w:r>
      <w:r w:rsidR="00C44A79" w:rsidRPr="00A064EF">
        <w:t xml:space="preserve">ct </w:t>
      </w:r>
      <w:proofErr w:type="spellStart"/>
      <w:r w:rsidR="00C44A79" w:rsidRPr="00A064EF">
        <w:t>Ownera</w:t>
      </w:r>
      <w:proofErr w:type="spellEnd"/>
      <w:r w:rsidR="00C44A79" w:rsidRPr="00A064EF">
        <w:t xml:space="preserve"> (lub Product </w:t>
      </w:r>
      <w:proofErr w:type="spellStart"/>
      <w:r w:rsidR="00C44A79" w:rsidRPr="00A064EF">
        <w:t>Ownerów</w:t>
      </w:r>
      <w:proofErr w:type="spellEnd"/>
      <w:r w:rsidR="00C44A79" w:rsidRPr="00A064EF">
        <w:t>).</w:t>
      </w:r>
      <w:r w:rsidRPr="00A064EF">
        <w:t xml:space="preserve"> </w:t>
      </w:r>
    </w:p>
    <w:p w14:paraId="072DD513" w14:textId="284E68DF" w:rsidR="0042157D" w:rsidRPr="00A064EF" w:rsidRDefault="0042157D" w:rsidP="00910341">
      <w:pPr>
        <w:pStyle w:val="Umowa11"/>
        <w:spacing w:line="240" w:lineRule="auto"/>
      </w:pPr>
      <w:bookmarkStart w:id="157" w:name="_Ref475630305"/>
      <w:r w:rsidRPr="00A064EF">
        <w:t xml:space="preserve">Niezależnie od wymagań zawartych w pkt </w:t>
      </w:r>
      <w:r w:rsidR="00333A3D">
        <w:fldChar w:fldCharType="begin"/>
      </w:r>
      <w:r w:rsidR="00333A3D">
        <w:instrText xml:space="preserve"> REF _Ref475623310 \r \h </w:instrText>
      </w:r>
      <w:r w:rsidR="00910341">
        <w:instrText xml:space="preserve"> \* MERGEFORMAT </w:instrText>
      </w:r>
      <w:r w:rsidR="00333A3D">
        <w:fldChar w:fldCharType="separate"/>
      </w:r>
      <w:r w:rsidR="007E6EDF">
        <w:t>16.16</w:t>
      </w:r>
      <w:r w:rsidR="00333A3D">
        <w:fldChar w:fldCharType="end"/>
      </w:r>
      <w:r w:rsidR="00333A3D">
        <w:t xml:space="preserve"> </w:t>
      </w:r>
      <w:r w:rsidRPr="00A064EF">
        <w:t xml:space="preserve"> powyżej Zamówienie może ponadto zawierać inne wymagania Zamawiającego w stosunku do Wykonawcy, w tym np.:</w:t>
      </w:r>
      <w:bookmarkEnd w:id="157"/>
    </w:p>
    <w:p w14:paraId="227BB746" w14:textId="77777777" w:rsidR="0042157D" w:rsidRPr="00A064EF" w:rsidRDefault="0042157D" w:rsidP="00910341">
      <w:pPr>
        <w:pStyle w:val="Umowa111"/>
        <w:spacing w:line="240" w:lineRule="auto"/>
      </w:pPr>
      <w:r w:rsidRPr="00A064EF">
        <w:t>miejsce i sposób wykonywania prac przez Wykonawcę;</w:t>
      </w:r>
    </w:p>
    <w:p w14:paraId="7F32C9E0" w14:textId="77777777" w:rsidR="0042157D" w:rsidRPr="00A064EF" w:rsidRDefault="0042157D" w:rsidP="00910341">
      <w:pPr>
        <w:pStyle w:val="Umowa111"/>
        <w:spacing w:line="240" w:lineRule="auto"/>
      </w:pPr>
      <w:r w:rsidRPr="00A064EF">
        <w:t>szczegółowe terminy realizacji prac objętych Zamówieniem.</w:t>
      </w:r>
    </w:p>
    <w:p w14:paraId="5EE7615A" w14:textId="77777777" w:rsidR="000771F1" w:rsidRPr="00A064EF" w:rsidRDefault="000771F1" w:rsidP="00910341">
      <w:pPr>
        <w:pStyle w:val="Umowa11"/>
        <w:spacing w:line="240" w:lineRule="auto"/>
      </w:pPr>
      <w:bookmarkStart w:id="158" w:name="_Ref475630306"/>
      <w:r w:rsidRPr="00A064EF">
        <w:t>W zakresie nieuregulowanym w Zamówieniu odpowiednie zastosowanie będą miały postanowienia Umowy.</w:t>
      </w:r>
      <w:bookmarkEnd w:id="158"/>
    </w:p>
    <w:p w14:paraId="53B0D610" w14:textId="2845E227" w:rsidR="00356F5D" w:rsidRPr="00A064EF" w:rsidRDefault="00356F5D" w:rsidP="00910341">
      <w:pPr>
        <w:pStyle w:val="Umowa11"/>
        <w:spacing w:line="240" w:lineRule="auto"/>
      </w:pPr>
      <w:r w:rsidRPr="00A064EF">
        <w:t xml:space="preserve">Zapytanie Zamawiającego dotyczące realizacji Usług Utrzymania, odpowiedź na nie Wykonawcy oraz Zamówienie zostaną sporządzone według wzorów objętych Załącznikiem nr </w:t>
      </w:r>
      <w:r w:rsidR="00634460">
        <w:t>6</w:t>
      </w:r>
      <w:r w:rsidRPr="00A064EF">
        <w:t xml:space="preserve"> [</w:t>
      </w:r>
      <w:r w:rsidRPr="00A064EF">
        <w:rPr>
          <w:b/>
        </w:rPr>
        <w:t>Szablony zamówieniowe</w:t>
      </w:r>
      <w:r w:rsidRPr="00A064EF">
        <w:t>].</w:t>
      </w:r>
    </w:p>
    <w:p w14:paraId="1FAD3AAE" w14:textId="235824E4" w:rsidR="00356F5D" w:rsidRPr="00A064EF" w:rsidRDefault="00356F5D" w:rsidP="00910341">
      <w:pPr>
        <w:pStyle w:val="rdnagwek"/>
        <w:spacing w:line="240" w:lineRule="auto"/>
      </w:pPr>
      <w:bookmarkStart w:id="159" w:name="_Toc511653949"/>
      <w:r w:rsidRPr="00A064EF">
        <w:t>[Odbiór Zamówienia]</w:t>
      </w:r>
      <w:bookmarkEnd w:id="159"/>
    </w:p>
    <w:p w14:paraId="7DC9579B" w14:textId="5531451A" w:rsidR="00356F5D" w:rsidRPr="00A064EF" w:rsidRDefault="00356F5D" w:rsidP="00910341">
      <w:pPr>
        <w:pStyle w:val="Umowa11"/>
        <w:spacing w:line="240" w:lineRule="auto"/>
      </w:pPr>
      <w:r w:rsidRPr="00A064EF">
        <w:t>W terminie określonym w danym Zamówieniu, Wykonawca, po uprzednim wykonaniu testów</w:t>
      </w:r>
      <w:r w:rsidR="009E0B36">
        <w:t>, przedstawi jego przedmiot do O</w:t>
      </w:r>
      <w:r w:rsidRPr="00A064EF">
        <w:t>dbioru.</w:t>
      </w:r>
    </w:p>
    <w:p w14:paraId="3032DE5B" w14:textId="29F97FC6" w:rsidR="00356F5D" w:rsidRPr="00A064EF" w:rsidRDefault="009E0B36" w:rsidP="00910341">
      <w:pPr>
        <w:pStyle w:val="Umowa11"/>
        <w:spacing w:line="240" w:lineRule="auto"/>
      </w:pPr>
      <w:r>
        <w:lastRenderedPageBreak/>
        <w:t>Zamawiający dokona O</w:t>
      </w:r>
      <w:r w:rsidR="00356F5D" w:rsidRPr="00A064EF">
        <w:t>dbioru Zamówienia, o ile jego przedmiot został zrealizowany zgodnie z warunkami określonymi w Zamówieniu oraz na zasadach określonych w Umowie.</w:t>
      </w:r>
    </w:p>
    <w:p w14:paraId="52351051" w14:textId="78271F41" w:rsidR="00034BC1" w:rsidRPr="00A064EF" w:rsidRDefault="00034BC1" w:rsidP="00910341">
      <w:pPr>
        <w:pStyle w:val="Umowa11"/>
        <w:spacing w:line="240" w:lineRule="auto"/>
      </w:pPr>
      <w:r w:rsidRPr="00A064EF">
        <w:t>W razie niewykonania lub nienależytego wykonania przedmiotu Zamówienia, Wykonawca dokona jego poprawek w terminie wyznaczonym przez Zamawiającego i powtórnie prze</w:t>
      </w:r>
      <w:r w:rsidR="00062F6C">
        <w:t>dstawi przedmiot Zamówienia do O</w:t>
      </w:r>
      <w:r w:rsidRPr="00A064EF">
        <w:t xml:space="preserve">dbioru. </w:t>
      </w:r>
    </w:p>
    <w:p w14:paraId="2A890514" w14:textId="2DB5110D" w:rsidR="00356F5D" w:rsidRPr="00A064EF" w:rsidRDefault="00062F6C" w:rsidP="00910341">
      <w:pPr>
        <w:pStyle w:val="Umowa11"/>
        <w:spacing w:line="240" w:lineRule="auto"/>
      </w:pPr>
      <w:r>
        <w:t>Do dokonania O</w:t>
      </w:r>
      <w:r w:rsidR="00356F5D" w:rsidRPr="00A064EF">
        <w:t xml:space="preserve">dbioru Zamówienia będzie uprawniony </w:t>
      </w:r>
      <w:r w:rsidR="00A170A3" w:rsidRPr="00A064EF">
        <w:t>Kierownik Projektu Zamawiającego lub osoba przez niego wyznaczona</w:t>
      </w:r>
      <w:r w:rsidR="00356F5D" w:rsidRPr="00A064EF">
        <w:t>.</w:t>
      </w:r>
    </w:p>
    <w:p w14:paraId="659496B2" w14:textId="5EE4B04D" w:rsidR="00356F5D" w:rsidRPr="00A064EF" w:rsidRDefault="00356F5D" w:rsidP="00910341">
      <w:pPr>
        <w:pStyle w:val="Umowa11"/>
        <w:spacing w:line="240" w:lineRule="auto"/>
      </w:pPr>
      <w:r w:rsidRPr="00A064EF">
        <w:t>Potw</w:t>
      </w:r>
      <w:r w:rsidR="00062F6C">
        <w:t>ierdzeniem O</w:t>
      </w:r>
      <w:r w:rsidRPr="00A064EF">
        <w:t>dbioru Zamówień będzie sporządzenie przez Zamawiającego, w</w:t>
      </w:r>
      <w:r w:rsidR="00A407C9">
        <w:t> </w:t>
      </w:r>
      <w:r w:rsidRPr="00A064EF">
        <w:t xml:space="preserve">formie </w:t>
      </w:r>
      <w:r w:rsidR="00A170A3" w:rsidRPr="00A064EF">
        <w:t>pisemnej</w:t>
      </w:r>
      <w:r w:rsidR="00034BC1" w:rsidRPr="00A064EF">
        <w:t xml:space="preserve"> pod rygorem nieważno</w:t>
      </w:r>
      <w:r w:rsidR="00062F6C">
        <w:t>ści, protokołu O</w:t>
      </w:r>
      <w:r w:rsidRPr="00A064EF">
        <w:t xml:space="preserve">dbioru, według odpowiedniego wzoru znajdującego się w Załączniku nr </w:t>
      </w:r>
      <w:r w:rsidR="00634460">
        <w:t>2</w:t>
      </w:r>
      <w:r w:rsidRPr="00A064EF">
        <w:t xml:space="preserve"> [</w:t>
      </w:r>
      <w:r w:rsidRPr="00A064EF">
        <w:rPr>
          <w:b/>
        </w:rPr>
        <w:t>Wzory protokołów</w:t>
      </w:r>
      <w:r w:rsidRPr="00A064EF">
        <w:t>]</w:t>
      </w:r>
      <w:r w:rsidR="00034BC1" w:rsidRPr="00A064EF">
        <w:t>, w dwóch egzemplarzach – po jednym dla każdej ze Stron</w:t>
      </w:r>
      <w:r w:rsidRPr="00A064EF">
        <w:t xml:space="preserve">. </w:t>
      </w:r>
      <w:r w:rsidR="000410FC">
        <w:t>Projekt takiego protokołu przygotuje i przedstawi Zamawiającemu Wykonawca.</w:t>
      </w:r>
    </w:p>
    <w:p w14:paraId="5A778139" w14:textId="78C8003C" w:rsidR="0042157D" w:rsidRPr="00A064EF" w:rsidRDefault="0042157D" w:rsidP="00910341">
      <w:pPr>
        <w:pStyle w:val="Umowa11"/>
        <w:spacing w:line="240" w:lineRule="auto"/>
      </w:pPr>
      <w:r w:rsidRPr="00A064EF">
        <w:t>P</w:t>
      </w:r>
      <w:r w:rsidR="00062F6C">
        <w:t>rotokół O</w:t>
      </w:r>
      <w:r w:rsidRPr="00A064EF">
        <w:t xml:space="preserve">dbioru Zamówienia zawierać będzie informację nt. czasochłonności wykonania Zamówienia, która będzie nie wyższa niż maksymalna czasochłonność wykonania Zamówienia określona w Zamówieniu. O taką czasochłonność, zaakceptowaną przez Zamawiającego, obniżeniu ulegnie limit wskazany w pkt </w:t>
      </w:r>
      <w:r w:rsidR="009126C0">
        <w:fldChar w:fldCharType="begin"/>
      </w:r>
      <w:r w:rsidR="009126C0">
        <w:instrText xml:space="preserve"> REF _Ref475619815 \r \h </w:instrText>
      </w:r>
      <w:r w:rsidR="00910341">
        <w:instrText xml:space="preserve"> \* MERGEFORMAT </w:instrText>
      </w:r>
      <w:r w:rsidR="009126C0">
        <w:fldChar w:fldCharType="separate"/>
      </w:r>
      <w:r w:rsidR="007E6EDF">
        <w:t>16.2</w:t>
      </w:r>
      <w:r w:rsidR="009126C0">
        <w:fldChar w:fldCharType="end"/>
      </w:r>
      <w:r w:rsidR="009126C0">
        <w:t xml:space="preserve"> </w:t>
      </w:r>
      <w:r w:rsidRPr="00A064EF">
        <w:t xml:space="preserve">powyżej, przy czym nastąpi to dopiero po wykonaniu całości prac objętych Zamówieniem. Dla uniknięcia wątpliwości, jeżeli realna czasochłonność wykonania Zamówienia była wyższa od maksymalnej czasochłonności określonej w Zamówieniu, limit z pkt </w:t>
      </w:r>
      <w:r w:rsidR="009126C0">
        <w:fldChar w:fldCharType="begin"/>
      </w:r>
      <w:r w:rsidR="009126C0">
        <w:instrText xml:space="preserve"> REF _Ref475619815 \r \h </w:instrText>
      </w:r>
      <w:r w:rsidR="00910341">
        <w:instrText xml:space="preserve"> \* MERGEFORMAT </w:instrText>
      </w:r>
      <w:r w:rsidR="009126C0">
        <w:fldChar w:fldCharType="separate"/>
      </w:r>
      <w:r w:rsidR="007E6EDF">
        <w:t>16.2</w:t>
      </w:r>
      <w:r w:rsidR="009126C0">
        <w:fldChar w:fldCharType="end"/>
      </w:r>
      <w:r w:rsidR="009126C0">
        <w:t xml:space="preserve"> </w:t>
      </w:r>
      <w:r w:rsidRPr="00A064EF">
        <w:t xml:space="preserve"> powyżej zostanie obniżony o maksymalną czasochłonność określoną w Zamówieniu.</w:t>
      </w:r>
    </w:p>
    <w:p w14:paraId="35A54272" w14:textId="46810C10" w:rsidR="0042157D" w:rsidRPr="00A064EF" w:rsidRDefault="00062F6C" w:rsidP="00910341">
      <w:pPr>
        <w:pStyle w:val="Umowa11"/>
        <w:spacing w:line="240" w:lineRule="auto"/>
      </w:pPr>
      <w:r>
        <w:t>Z chwilą dokonania O</w:t>
      </w:r>
      <w:r w:rsidR="0042157D" w:rsidRPr="00A064EF">
        <w:t xml:space="preserve">dbioru Zamówienia Wykonawca obejmie rezultaty prac wykonanych w ramach Zamówienia Usługami </w:t>
      </w:r>
      <w:r w:rsidR="00E45BCE" w:rsidRPr="00A064EF">
        <w:t>Serwisu</w:t>
      </w:r>
      <w:r w:rsidR="0042157D" w:rsidRPr="00A064EF">
        <w:t xml:space="preserve">, bez zmiany wysokości wynagrodzenia za Usługi </w:t>
      </w:r>
      <w:r w:rsidR="00E45BCE" w:rsidRPr="00A064EF">
        <w:t>Serwisu</w:t>
      </w:r>
      <w:r w:rsidR="0042157D" w:rsidRPr="00A064EF">
        <w:t>.</w:t>
      </w:r>
      <w:r w:rsidR="00E45BCE" w:rsidRPr="00A064EF">
        <w:t xml:space="preserve"> </w:t>
      </w:r>
      <w:bookmarkStart w:id="160" w:name="_Hlk509216277"/>
      <w:r w:rsidR="00E45BCE" w:rsidRPr="00A064EF">
        <w:t xml:space="preserve">W przypadku </w:t>
      </w:r>
      <w:r w:rsidR="00384469">
        <w:t>istotnego</w:t>
      </w:r>
      <w:r w:rsidR="00384469" w:rsidRPr="00A064EF">
        <w:t xml:space="preserve"> </w:t>
      </w:r>
      <w:r w:rsidR="00E45BCE" w:rsidRPr="00A064EF">
        <w:t>rozszerzenia Systemu na skutek realizacji Usług Utrzymania,</w:t>
      </w:r>
      <w:r w:rsidR="00B07E19">
        <w:t xml:space="preserve"> </w:t>
      </w:r>
      <w:r w:rsidR="00E45BCE" w:rsidRPr="00A064EF">
        <w:t>Str</w:t>
      </w:r>
      <w:r w:rsidR="00CF1FB9" w:rsidRPr="00A064EF">
        <w:t>ony, zgodnie z postanowieniami r</w:t>
      </w:r>
      <w:r w:rsidR="00E45BCE" w:rsidRPr="00A064EF">
        <w:t xml:space="preserve">ozdziału </w:t>
      </w:r>
      <w:r w:rsidR="00EA25AE" w:rsidRPr="00A064EF">
        <w:fldChar w:fldCharType="begin"/>
      </w:r>
      <w:r w:rsidR="00EA25AE" w:rsidRPr="00A064EF">
        <w:instrText xml:space="preserve"> REF _Ref475631574 \r \h </w:instrText>
      </w:r>
      <w:r w:rsidR="00A064EF">
        <w:instrText xml:space="preserve"> \* MERGEFORMAT </w:instrText>
      </w:r>
      <w:r w:rsidR="00EA25AE" w:rsidRPr="00A064EF">
        <w:fldChar w:fldCharType="separate"/>
      </w:r>
      <w:r w:rsidR="007E6EDF">
        <w:t>18</w:t>
      </w:r>
      <w:r w:rsidR="00EA25AE" w:rsidRPr="00A064EF">
        <w:fldChar w:fldCharType="end"/>
      </w:r>
      <w:r w:rsidR="00EA25AE" w:rsidRPr="00A064EF">
        <w:t xml:space="preserve"> Umowy, będą uprawnione dokonać zmiany </w:t>
      </w:r>
      <w:r w:rsidR="00845DF1">
        <w:t>U</w:t>
      </w:r>
      <w:r w:rsidR="00EA25AE" w:rsidRPr="00A064EF">
        <w:t>mowy w zakresie wynagrodzenia za Usługi Serwisu</w:t>
      </w:r>
      <w:r w:rsidR="00480F37">
        <w:t>,</w:t>
      </w:r>
      <w:r w:rsidR="00480F37" w:rsidRPr="00480F37">
        <w:t xml:space="preserve"> </w:t>
      </w:r>
      <w:r w:rsidR="00480F37">
        <w:t xml:space="preserve">jednak będzie to dopuszczalne tylko w wypadku, jeśli Wykonawca wskaże </w:t>
      </w:r>
      <w:r w:rsidR="00BD3ABD">
        <w:t xml:space="preserve">uzasadnioną </w:t>
      </w:r>
      <w:r w:rsidR="00480F37">
        <w:t>informację o przewidywanym wzroście kosztów Usług Serwisu w odpowiedzi na zapytanie Zamawiającego</w:t>
      </w:r>
      <w:r w:rsidR="00EA25AE" w:rsidRPr="00A064EF">
        <w:t>.</w:t>
      </w:r>
      <w:bookmarkEnd w:id="160"/>
    </w:p>
    <w:p w14:paraId="10F51A15" w14:textId="77777777" w:rsidR="002640F0" w:rsidRPr="008C5E38" w:rsidRDefault="002640F0" w:rsidP="00910341">
      <w:pPr>
        <w:pStyle w:val="UMOWAPOZIOM10"/>
        <w:spacing w:line="240" w:lineRule="auto"/>
        <w:rPr>
          <w:rFonts w:ascii="Candara" w:hAnsi="Candara"/>
        </w:rPr>
      </w:pPr>
      <w:bookmarkStart w:id="161" w:name="_Ref475956693"/>
      <w:bookmarkStart w:id="162" w:name="_Toc476054656"/>
      <w:bookmarkStart w:id="163" w:name="_Toc505256876"/>
      <w:bookmarkStart w:id="164" w:name="_Toc505257006"/>
      <w:bookmarkStart w:id="165" w:name="_Ref509238377"/>
      <w:bookmarkStart w:id="166" w:name="_Ref510612726"/>
      <w:bookmarkStart w:id="167" w:name="_Toc511653950"/>
      <w:r w:rsidRPr="00E92A21">
        <w:rPr>
          <w:rFonts w:ascii="Candara" w:hAnsi="Candara"/>
        </w:rPr>
        <w:t>WYNAGRODZENIE I ROZLICZENIA</w:t>
      </w:r>
      <w:bookmarkEnd w:id="161"/>
      <w:bookmarkEnd w:id="162"/>
      <w:bookmarkEnd w:id="163"/>
      <w:bookmarkEnd w:id="164"/>
      <w:bookmarkEnd w:id="165"/>
      <w:bookmarkEnd w:id="166"/>
      <w:bookmarkEnd w:id="167"/>
    </w:p>
    <w:p w14:paraId="25F644F6" w14:textId="77777777" w:rsidR="002640F0" w:rsidRPr="00A064EF" w:rsidRDefault="002640F0" w:rsidP="00910341">
      <w:pPr>
        <w:pStyle w:val="rdnagwek"/>
        <w:spacing w:line="240" w:lineRule="auto"/>
      </w:pPr>
      <w:bookmarkStart w:id="168" w:name="_Toc476054657"/>
      <w:bookmarkStart w:id="169" w:name="_Toc505256877"/>
      <w:bookmarkStart w:id="170" w:name="_Toc505257007"/>
      <w:bookmarkStart w:id="171" w:name="_Toc511653951"/>
      <w:bookmarkStart w:id="172" w:name="_Ref475630493"/>
      <w:r w:rsidRPr="00A064EF">
        <w:t>[Wynagrodzenie]</w:t>
      </w:r>
      <w:bookmarkEnd w:id="168"/>
      <w:bookmarkEnd w:id="169"/>
      <w:bookmarkEnd w:id="170"/>
      <w:bookmarkEnd w:id="171"/>
    </w:p>
    <w:p w14:paraId="73C06715" w14:textId="132183C0" w:rsidR="002640F0" w:rsidRPr="00A064EF" w:rsidRDefault="002640F0" w:rsidP="00910341">
      <w:pPr>
        <w:pStyle w:val="Umowa11"/>
        <w:spacing w:line="240" w:lineRule="auto"/>
      </w:pPr>
      <w:bookmarkStart w:id="173" w:name="_Ref475954981"/>
      <w:r w:rsidRPr="00A064EF">
        <w:t>Za należyte wykonanie przedmiotu Umowy Zamawiający zapłaci Wykonawcy wynagrodzenie</w:t>
      </w:r>
      <w:r w:rsidR="00BD3ABD">
        <w:t xml:space="preserve"> łączne w kwocie brutto [</w:t>
      </w:r>
      <w:r w:rsidR="00A407C9">
        <w:t>#</w:t>
      </w:r>
      <w:r w:rsidR="00BD3ABD">
        <w:t>]</w:t>
      </w:r>
      <w:r w:rsidRPr="00A064EF">
        <w:t xml:space="preserve">, </w:t>
      </w:r>
      <w:r w:rsidR="00BD3ABD">
        <w:t>w tym podatek VAT [</w:t>
      </w:r>
      <w:r w:rsidR="00A407C9">
        <w:t>#</w:t>
      </w:r>
      <w:r w:rsidR="00BD3ABD">
        <w:t>], kwota netto [</w:t>
      </w:r>
      <w:r w:rsidR="00A407C9">
        <w:t>#</w:t>
      </w:r>
      <w:r w:rsidR="00BD3ABD">
        <w:t xml:space="preserve">], </w:t>
      </w:r>
      <w:r w:rsidRPr="00A064EF">
        <w:t xml:space="preserve">zgodnie z </w:t>
      </w:r>
      <w:r w:rsidR="00BD77F8">
        <w:t>O</w:t>
      </w:r>
      <w:r w:rsidRPr="00A064EF">
        <w:t xml:space="preserve">fertą </w:t>
      </w:r>
      <w:r w:rsidR="00F63E50">
        <w:t>złożoną w Postępowaniu</w:t>
      </w:r>
      <w:r w:rsidR="0021704F">
        <w:t xml:space="preserve">. Na </w:t>
      </w:r>
      <w:r w:rsidRPr="00A064EF">
        <w:t>kwotę wynagrodzenia łącznego składają się następujące kwoty:</w:t>
      </w:r>
      <w:bookmarkEnd w:id="172"/>
      <w:bookmarkEnd w:id="173"/>
    </w:p>
    <w:p w14:paraId="373F890A" w14:textId="45C2CD7F" w:rsidR="002640F0" w:rsidRPr="00A064EF" w:rsidRDefault="002640F0" w:rsidP="00910341">
      <w:pPr>
        <w:pStyle w:val="Umowa111"/>
        <w:spacing w:line="240" w:lineRule="auto"/>
      </w:pPr>
      <w:bookmarkStart w:id="174" w:name="_Ref475630187"/>
      <w:r w:rsidRPr="00A064EF">
        <w:t xml:space="preserve">za wykonanie </w:t>
      </w:r>
      <w:r w:rsidR="0021704F">
        <w:t>Wdrożenia oraz Asysty Technicznej (jeżeli takowa została uwzględniona w Ofercie)</w:t>
      </w:r>
      <w:r w:rsidRPr="00A064EF">
        <w:t xml:space="preserve">, </w:t>
      </w:r>
      <w:r w:rsidR="00121B2D">
        <w:t xml:space="preserve">łączna </w:t>
      </w:r>
      <w:r w:rsidRPr="00A064EF">
        <w:t>wartość wynagrodzenia Wykonawcy wynosi:</w:t>
      </w:r>
      <w:bookmarkEnd w:id="174"/>
      <w:r w:rsidRPr="00A064EF">
        <w:t xml:space="preserve"> </w:t>
      </w:r>
    </w:p>
    <w:p w14:paraId="1B791A94" w14:textId="67FA4651" w:rsidR="002640F0" w:rsidRPr="00A407C9" w:rsidRDefault="002640F0" w:rsidP="00910341">
      <w:pPr>
        <w:pStyle w:val="NajniszypoziomUmowy"/>
        <w:spacing w:line="240" w:lineRule="auto"/>
      </w:pPr>
      <w:r w:rsidRPr="00A407C9">
        <w:t>Kwota netto: […]</w:t>
      </w:r>
      <w:r w:rsidR="006925EE" w:rsidRPr="00A407C9">
        <w:t xml:space="preserve"> zł</w:t>
      </w:r>
    </w:p>
    <w:p w14:paraId="0FFD605B" w14:textId="0C9FF45A" w:rsidR="002640F0" w:rsidRPr="00A407C9" w:rsidRDefault="002640F0" w:rsidP="00910341">
      <w:pPr>
        <w:pStyle w:val="NajniszypoziomUmowy"/>
        <w:spacing w:line="240" w:lineRule="auto"/>
      </w:pPr>
      <w:r w:rsidRPr="00A407C9">
        <w:t>Podatek VAT: […]</w:t>
      </w:r>
      <w:r w:rsidR="006925EE" w:rsidRPr="00A407C9">
        <w:t xml:space="preserve"> zł</w:t>
      </w:r>
    </w:p>
    <w:p w14:paraId="06664C91" w14:textId="3CA2151F" w:rsidR="002640F0" w:rsidRPr="00A407C9" w:rsidRDefault="002640F0" w:rsidP="00910341">
      <w:pPr>
        <w:pStyle w:val="NajniszypoziomUmowy"/>
        <w:spacing w:line="240" w:lineRule="auto"/>
      </w:pPr>
      <w:r w:rsidRPr="00A407C9">
        <w:t xml:space="preserve">Kwota brutto: […] </w:t>
      </w:r>
      <w:r w:rsidR="006925EE" w:rsidRPr="00A407C9">
        <w:t>zł</w:t>
      </w:r>
    </w:p>
    <w:p w14:paraId="1D94116C" w14:textId="2827A88E" w:rsidR="002640F0" w:rsidRPr="00A407C9" w:rsidRDefault="002640F0" w:rsidP="00910341">
      <w:pPr>
        <w:pStyle w:val="Umowa111"/>
        <w:spacing w:line="240" w:lineRule="auto"/>
      </w:pPr>
      <w:bookmarkStart w:id="175" w:name="_Ref475630222"/>
      <w:r w:rsidRPr="00A407C9">
        <w:t xml:space="preserve">za wykonanie Usług </w:t>
      </w:r>
      <w:r w:rsidR="00F9096C" w:rsidRPr="00A407C9">
        <w:t>Serwisu</w:t>
      </w:r>
      <w:r w:rsidRPr="00A407C9">
        <w:t>, wartość wynagrodzenia Wykonawcy</w:t>
      </w:r>
      <w:r w:rsidR="00121B2D" w:rsidRPr="00A407C9">
        <w:t xml:space="preserve"> wynosi</w:t>
      </w:r>
      <w:r w:rsidRPr="00A407C9">
        <w:t>:</w:t>
      </w:r>
      <w:bookmarkEnd w:id="175"/>
      <w:r w:rsidRPr="00A407C9">
        <w:t xml:space="preserve"> </w:t>
      </w:r>
    </w:p>
    <w:p w14:paraId="546D1F4B" w14:textId="7E57B5A7" w:rsidR="002640F0" w:rsidRPr="00A407C9" w:rsidRDefault="002640F0" w:rsidP="00910341">
      <w:pPr>
        <w:pStyle w:val="NajniszypoziomUmowy"/>
        <w:spacing w:line="240" w:lineRule="auto"/>
      </w:pPr>
      <w:r w:rsidRPr="00A407C9">
        <w:t>Kwota netto</w:t>
      </w:r>
      <w:r w:rsidR="00A1618A" w:rsidRPr="00A407C9">
        <w:t xml:space="preserve"> za 1 miesiąc</w:t>
      </w:r>
      <w:r w:rsidRPr="00A407C9">
        <w:t>: […]</w:t>
      </w:r>
      <w:r w:rsidR="006925EE" w:rsidRPr="00A407C9">
        <w:t xml:space="preserve"> zł</w:t>
      </w:r>
    </w:p>
    <w:p w14:paraId="79566FE3" w14:textId="75F0013D" w:rsidR="002640F0" w:rsidRPr="00A407C9" w:rsidRDefault="002640F0" w:rsidP="00910341">
      <w:pPr>
        <w:pStyle w:val="NajniszypoziomUmowy"/>
        <w:spacing w:line="240" w:lineRule="auto"/>
      </w:pPr>
      <w:r w:rsidRPr="00A407C9">
        <w:lastRenderedPageBreak/>
        <w:t>Podatek VAT: […]</w:t>
      </w:r>
      <w:r w:rsidR="006925EE" w:rsidRPr="00A407C9">
        <w:t xml:space="preserve"> zł</w:t>
      </w:r>
    </w:p>
    <w:p w14:paraId="486739DF" w14:textId="7EBB6A23" w:rsidR="00121B2D" w:rsidRPr="00A407C9" w:rsidRDefault="002640F0" w:rsidP="00910341">
      <w:pPr>
        <w:pStyle w:val="NajniszypoziomUmowy"/>
        <w:spacing w:line="240" w:lineRule="auto"/>
      </w:pPr>
      <w:r w:rsidRPr="00A407C9">
        <w:t>Kwota brutto</w:t>
      </w:r>
      <w:r w:rsidR="00A1618A" w:rsidRPr="00A407C9">
        <w:t xml:space="preserve"> za 1 miesiąc</w:t>
      </w:r>
      <w:r w:rsidRPr="00A407C9">
        <w:t>: […]</w:t>
      </w:r>
      <w:r w:rsidR="006925EE" w:rsidRPr="00A407C9">
        <w:t xml:space="preserve"> zł</w:t>
      </w:r>
    </w:p>
    <w:p w14:paraId="040F4A09" w14:textId="76182793" w:rsidR="002640F0" w:rsidRPr="00A407C9" w:rsidRDefault="00121B2D" w:rsidP="00910341">
      <w:pPr>
        <w:pStyle w:val="NajniszypoziomUmowy"/>
        <w:spacing w:line="240" w:lineRule="auto"/>
      </w:pPr>
      <w:r w:rsidRPr="00A407C9">
        <w:t xml:space="preserve">Łączna kwota netto za </w:t>
      </w:r>
      <w:r w:rsidR="00D702EE" w:rsidRPr="00A407C9">
        <w:t>24 miesią</w:t>
      </w:r>
      <w:r w:rsidRPr="00A407C9">
        <w:t>c</w:t>
      </w:r>
      <w:r w:rsidR="00D702EE" w:rsidRPr="00A407C9">
        <w:t>e</w:t>
      </w:r>
      <w:r w:rsidRPr="00A407C9">
        <w:t>: […]</w:t>
      </w:r>
      <w:r w:rsidR="002640F0" w:rsidRPr="00A407C9">
        <w:t xml:space="preserve"> </w:t>
      </w:r>
      <w:r w:rsidR="00946AE2" w:rsidRPr="00A407C9">
        <w:t>zł</w:t>
      </w:r>
    </w:p>
    <w:p w14:paraId="1095995C" w14:textId="5EDDBBA4" w:rsidR="00121B2D" w:rsidRPr="00A407C9" w:rsidRDefault="00121B2D" w:rsidP="00910341">
      <w:pPr>
        <w:pStyle w:val="NajniszypoziomUmowy"/>
        <w:spacing w:line="240" w:lineRule="auto"/>
      </w:pPr>
      <w:r w:rsidRPr="00A407C9">
        <w:t>Podatek VAT: […]</w:t>
      </w:r>
      <w:r w:rsidR="00946AE2" w:rsidRPr="00A407C9">
        <w:t xml:space="preserve"> zł</w:t>
      </w:r>
    </w:p>
    <w:p w14:paraId="20482254" w14:textId="1E97A515" w:rsidR="00121B2D" w:rsidRPr="00A407C9" w:rsidRDefault="00D702EE" w:rsidP="00910341">
      <w:pPr>
        <w:pStyle w:val="NajniszypoziomUmowy"/>
        <w:spacing w:line="240" w:lineRule="auto"/>
      </w:pPr>
      <w:r w:rsidRPr="00A407C9">
        <w:t>Łączna kwota brutto za 24</w:t>
      </w:r>
      <w:r w:rsidR="00121B2D" w:rsidRPr="00A407C9">
        <w:t xml:space="preserve"> miesi</w:t>
      </w:r>
      <w:r w:rsidRPr="00A407C9">
        <w:t>ące</w:t>
      </w:r>
      <w:r w:rsidR="00121B2D" w:rsidRPr="00A407C9">
        <w:t>: […]</w:t>
      </w:r>
      <w:r w:rsidR="00946AE2" w:rsidRPr="00A407C9">
        <w:t xml:space="preserve"> zł</w:t>
      </w:r>
    </w:p>
    <w:p w14:paraId="5997E467" w14:textId="754DB0CE" w:rsidR="002640F0" w:rsidRPr="00A407C9" w:rsidRDefault="002640F0" w:rsidP="00910341">
      <w:pPr>
        <w:pStyle w:val="Umowa111"/>
        <w:spacing w:line="240" w:lineRule="auto"/>
      </w:pPr>
      <w:bookmarkStart w:id="176" w:name="_Ref475630191"/>
      <w:r w:rsidRPr="00A407C9">
        <w:t>za wykonanie Usług Utrzymania wartość wynagrodzenia Wykonawcy wynosi:</w:t>
      </w:r>
      <w:bookmarkEnd w:id="176"/>
      <w:r w:rsidRPr="00A407C9">
        <w:t xml:space="preserve"> </w:t>
      </w:r>
    </w:p>
    <w:p w14:paraId="4A296E0B" w14:textId="214B3FD1" w:rsidR="00A52EBC" w:rsidRPr="00A407C9" w:rsidRDefault="00A52EBC" w:rsidP="00910341">
      <w:pPr>
        <w:pStyle w:val="NajniszypoziomUmowy"/>
        <w:spacing w:line="240" w:lineRule="auto"/>
      </w:pPr>
      <w:r w:rsidRPr="00A407C9">
        <w:t>Kwota netto za 1 roboczogodzinę: […]</w:t>
      </w:r>
      <w:r w:rsidR="00946AE2" w:rsidRPr="00A407C9">
        <w:t xml:space="preserve"> zł</w:t>
      </w:r>
    </w:p>
    <w:p w14:paraId="78A1AD3D" w14:textId="009E1EE9" w:rsidR="00A52EBC" w:rsidRPr="00A407C9" w:rsidRDefault="00A52EBC" w:rsidP="00910341">
      <w:pPr>
        <w:pStyle w:val="NajniszypoziomUmowy"/>
        <w:spacing w:line="240" w:lineRule="auto"/>
      </w:pPr>
      <w:r w:rsidRPr="00A407C9">
        <w:t>Podatek VAT: […]</w:t>
      </w:r>
      <w:r w:rsidR="00946AE2" w:rsidRPr="00A407C9">
        <w:t xml:space="preserve"> zł</w:t>
      </w:r>
    </w:p>
    <w:p w14:paraId="23FD4283" w14:textId="0E507017" w:rsidR="00A52EBC" w:rsidRPr="00A407C9" w:rsidRDefault="00A52EBC" w:rsidP="00910341">
      <w:pPr>
        <w:pStyle w:val="NajniszypoziomUmowy"/>
        <w:spacing w:line="240" w:lineRule="auto"/>
      </w:pPr>
      <w:r w:rsidRPr="00A407C9">
        <w:t>Kwota brutto za 1 roboczogodzinę: […]</w:t>
      </w:r>
      <w:r w:rsidR="00946AE2" w:rsidRPr="00A407C9">
        <w:t xml:space="preserve"> zł</w:t>
      </w:r>
    </w:p>
    <w:p w14:paraId="332238E8" w14:textId="43E2BB24" w:rsidR="002640F0" w:rsidRPr="00A407C9" w:rsidRDefault="002640F0" w:rsidP="00910341">
      <w:pPr>
        <w:pStyle w:val="NajniszypoziomUmowy"/>
        <w:spacing w:line="240" w:lineRule="auto"/>
      </w:pPr>
      <w:r w:rsidRPr="00A407C9">
        <w:t>Kwota netto</w:t>
      </w:r>
      <w:r w:rsidR="00D32D70" w:rsidRPr="00A407C9">
        <w:t xml:space="preserve"> </w:t>
      </w:r>
      <w:r w:rsidR="00ED6980" w:rsidRPr="00A407C9">
        <w:t xml:space="preserve">za </w:t>
      </w:r>
      <w:r w:rsidR="00946AE2" w:rsidRPr="00A407C9">
        <w:t>3000</w:t>
      </w:r>
      <w:r w:rsidR="00ED6980" w:rsidRPr="00A407C9">
        <w:t xml:space="preserve"> roboczogodzin</w:t>
      </w:r>
      <w:r w:rsidRPr="00A407C9">
        <w:t>: […]</w:t>
      </w:r>
      <w:r w:rsidR="00946AE2" w:rsidRPr="00A407C9">
        <w:t xml:space="preserve"> zł</w:t>
      </w:r>
    </w:p>
    <w:p w14:paraId="42EDEEED" w14:textId="46DD7BEF" w:rsidR="002640F0" w:rsidRPr="00A407C9" w:rsidRDefault="002640F0" w:rsidP="00910341">
      <w:pPr>
        <w:pStyle w:val="NajniszypoziomUmowy"/>
        <w:spacing w:line="240" w:lineRule="auto"/>
      </w:pPr>
      <w:r w:rsidRPr="00A407C9">
        <w:t>Podatek VAT: […]</w:t>
      </w:r>
      <w:r w:rsidR="00946AE2" w:rsidRPr="00A407C9">
        <w:t xml:space="preserve"> zł</w:t>
      </w:r>
    </w:p>
    <w:p w14:paraId="3CF3E159" w14:textId="1279AE9A" w:rsidR="002640F0" w:rsidRPr="00A407C9" w:rsidRDefault="002640F0" w:rsidP="00910341">
      <w:pPr>
        <w:pStyle w:val="NajniszypoziomUmowy"/>
        <w:spacing w:line="240" w:lineRule="auto"/>
      </w:pPr>
      <w:bookmarkStart w:id="177" w:name="_Ref476052510"/>
      <w:r w:rsidRPr="00A407C9">
        <w:t>Kwota brutto</w:t>
      </w:r>
      <w:r w:rsidR="00D702EE" w:rsidRPr="00A407C9">
        <w:t xml:space="preserve"> za 3000</w:t>
      </w:r>
      <w:r w:rsidR="00ED6980" w:rsidRPr="00A407C9">
        <w:t xml:space="preserve"> roboczogodzin</w:t>
      </w:r>
      <w:r w:rsidRPr="00A407C9">
        <w:t>: […]</w:t>
      </w:r>
      <w:bookmarkEnd w:id="177"/>
      <w:r w:rsidR="00946AE2" w:rsidRPr="00A407C9">
        <w:t xml:space="preserve"> zł</w:t>
      </w:r>
    </w:p>
    <w:p w14:paraId="786754BB" w14:textId="2BBE0246" w:rsidR="00AF3B55" w:rsidRPr="00A407C9" w:rsidRDefault="00AF3B55" w:rsidP="00910341">
      <w:pPr>
        <w:pStyle w:val="Umowa111"/>
        <w:spacing w:line="240" w:lineRule="auto"/>
      </w:pPr>
      <w:bookmarkStart w:id="178" w:name="_Ref508982717"/>
      <w:r w:rsidRPr="00A407C9">
        <w:t>za dostawę Sprzętu</w:t>
      </w:r>
      <w:r w:rsidR="00547000" w:rsidRPr="00A407C9">
        <w:t xml:space="preserve">, o którym mowa w pkt </w:t>
      </w:r>
      <w:r w:rsidR="00112872" w:rsidRPr="00A407C9">
        <w:fldChar w:fldCharType="begin"/>
      </w:r>
      <w:r w:rsidR="00112872" w:rsidRPr="00A407C9">
        <w:instrText xml:space="preserve"> REF _Ref509232832 \r \h </w:instrText>
      </w:r>
      <w:r w:rsidR="00910341" w:rsidRPr="00A407C9">
        <w:instrText xml:space="preserve"> \* MERGEFORMAT </w:instrText>
      </w:r>
      <w:r w:rsidR="00112872" w:rsidRPr="00A407C9">
        <w:fldChar w:fldCharType="separate"/>
      </w:r>
      <w:r w:rsidR="007E6EDF" w:rsidRPr="00A407C9">
        <w:t>11</w:t>
      </w:r>
      <w:r w:rsidR="00112872" w:rsidRPr="00A407C9">
        <w:fldChar w:fldCharType="end"/>
      </w:r>
      <w:r w:rsidR="00112872" w:rsidRPr="00A407C9">
        <w:t xml:space="preserve"> </w:t>
      </w:r>
      <w:r w:rsidRPr="00A407C9">
        <w:t>wartość wynagrodzenia Wykonawcy wynosi:</w:t>
      </w:r>
      <w:bookmarkEnd w:id="178"/>
    </w:p>
    <w:p w14:paraId="297F2386" w14:textId="0E4BB903" w:rsidR="00AA77B0" w:rsidRPr="00A407C9" w:rsidRDefault="00AA77B0" w:rsidP="00910341">
      <w:pPr>
        <w:pStyle w:val="NajniszypoziomUmowy"/>
        <w:spacing w:line="240" w:lineRule="auto"/>
      </w:pPr>
      <w:r w:rsidRPr="00A407C9">
        <w:t>Kwota netto: […]</w:t>
      </w:r>
      <w:r w:rsidR="00946AE2" w:rsidRPr="00A407C9">
        <w:t xml:space="preserve"> zł</w:t>
      </w:r>
    </w:p>
    <w:p w14:paraId="0D829A6F" w14:textId="0037880F" w:rsidR="00AA77B0" w:rsidRPr="00A407C9" w:rsidRDefault="00AA77B0" w:rsidP="00910341">
      <w:pPr>
        <w:pStyle w:val="NajniszypoziomUmowy"/>
        <w:spacing w:line="240" w:lineRule="auto"/>
      </w:pPr>
      <w:r w:rsidRPr="00A407C9">
        <w:t>Podatek VAT: […]</w:t>
      </w:r>
      <w:r w:rsidR="00946AE2" w:rsidRPr="00A407C9">
        <w:t xml:space="preserve"> zł</w:t>
      </w:r>
    </w:p>
    <w:p w14:paraId="21541EAC" w14:textId="68E6A888" w:rsidR="00AF3B55" w:rsidRPr="00A407C9" w:rsidRDefault="00AA77B0" w:rsidP="00910341">
      <w:pPr>
        <w:pStyle w:val="NajniszypoziomUmowy"/>
        <w:spacing w:line="240" w:lineRule="auto"/>
      </w:pPr>
      <w:r w:rsidRPr="00A407C9">
        <w:t xml:space="preserve">Kwota brutto: […] </w:t>
      </w:r>
      <w:r w:rsidR="00946AE2" w:rsidRPr="00A407C9">
        <w:t>zł</w:t>
      </w:r>
    </w:p>
    <w:p w14:paraId="084AE4E5" w14:textId="35510D29" w:rsidR="00596AAD" w:rsidRPr="00A064EF" w:rsidRDefault="002640F0" w:rsidP="00910341">
      <w:pPr>
        <w:pStyle w:val="Umowa11"/>
        <w:spacing w:line="240" w:lineRule="auto"/>
      </w:pPr>
      <w:bookmarkStart w:id="179" w:name="_Ref506908256"/>
      <w:r w:rsidRPr="00A064EF">
        <w:t xml:space="preserve">Wynagrodzenie Wykonawcy, o którym mowa w pkt </w:t>
      </w:r>
      <w:r w:rsidR="00F5052F">
        <w:fldChar w:fldCharType="begin"/>
      </w:r>
      <w:r w:rsidR="00F5052F">
        <w:instrText xml:space="preserve"> REF _Ref475630187 \r \h </w:instrText>
      </w:r>
      <w:r w:rsidR="00910341">
        <w:instrText xml:space="preserve"> \* MERGEFORMAT </w:instrText>
      </w:r>
      <w:r w:rsidR="00F5052F">
        <w:fldChar w:fldCharType="separate"/>
      </w:r>
      <w:r w:rsidR="007E6EDF">
        <w:t>17.1.1</w:t>
      </w:r>
      <w:r w:rsidR="00F5052F">
        <w:fldChar w:fldCharType="end"/>
      </w:r>
      <w:r w:rsidR="00502005">
        <w:t>,</w:t>
      </w:r>
      <w:r w:rsidRPr="00A064EF">
        <w:t xml:space="preserve"> </w:t>
      </w:r>
      <w:r w:rsidR="00B374FE">
        <w:t xml:space="preserve">pkt </w:t>
      </w:r>
      <w:r w:rsidR="00830D64">
        <w:fldChar w:fldCharType="begin"/>
      </w:r>
      <w:r w:rsidR="00830D64">
        <w:instrText xml:space="preserve"> REF _Ref475630222 \r \h </w:instrText>
      </w:r>
      <w:r w:rsidR="00910341">
        <w:instrText xml:space="preserve"> \* MERGEFORMAT </w:instrText>
      </w:r>
      <w:r w:rsidR="00830D64">
        <w:fldChar w:fldCharType="separate"/>
      </w:r>
      <w:r w:rsidR="007E6EDF">
        <w:t>17.1.2</w:t>
      </w:r>
      <w:r w:rsidR="00830D64">
        <w:fldChar w:fldCharType="end"/>
      </w:r>
      <w:r w:rsidR="00830D64">
        <w:t xml:space="preserve"> </w:t>
      </w:r>
      <w:r w:rsidR="00502005">
        <w:t xml:space="preserve"> i pkt </w:t>
      </w:r>
      <w:r w:rsidR="00830D64">
        <w:fldChar w:fldCharType="begin"/>
      </w:r>
      <w:r w:rsidR="00830D64">
        <w:instrText xml:space="preserve"> REF _Ref508982717 \r \h </w:instrText>
      </w:r>
      <w:r w:rsidR="00910341">
        <w:instrText xml:space="preserve"> \* MERGEFORMAT </w:instrText>
      </w:r>
      <w:r w:rsidR="00830D64">
        <w:fldChar w:fldCharType="separate"/>
      </w:r>
      <w:r w:rsidR="007E6EDF">
        <w:t>17.1.4</w:t>
      </w:r>
      <w:r w:rsidR="00830D64">
        <w:fldChar w:fldCharType="end"/>
      </w:r>
      <w:r w:rsidR="00830D64">
        <w:t xml:space="preserve"> </w:t>
      </w:r>
      <w:r w:rsidRPr="00A064EF">
        <w:t>powyżej ma charakter ryczałtowy</w:t>
      </w:r>
      <w:bookmarkEnd w:id="179"/>
      <w:r w:rsidR="00DC4779">
        <w:t>.</w:t>
      </w:r>
    </w:p>
    <w:p w14:paraId="200A2EBE" w14:textId="30D21759" w:rsidR="002640F0" w:rsidRPr="00A064EF" w:rsidRDefault="002640F0" w:rsidP="00910341">
      <w:pPr>
        <w:pStyle w:val="Umowa11"/>
        <w:spacing w:line="240" w:lineRule="auto"/>
      </w:pPr>
      <w:r w:rsidRPr="00A064EF">
        <w:t xml:space="preserve">Wynagrodzenie Wykonawcy, o którym mowa w pkt </w:t>
      </w:r>
      <w:r w:rsidR="00830D64">
        <w:fldChar w:fldCharType="begin"/>
      </w:r>
      <w:r w:rsidR="00830D64">
        <w:instrText xml:space="preserve"> REF _Ref475630191 \r \h </w:instrText>
      </w:r>
      <w:r w:rsidR="00910341">
        <w:instrText xml:space="preserve"> \* MERGEFORMAT </w:instrText>
      </w:r>
      <w:r w:rsidR="00830D64">
        <w:fldChar w:fldCharType="separate"/>
      </w:r>
      <w:r w:rsidR="007E6EDF">
        <w:t>17.1.3</w:t>
      </w:r>
      <w:r w:rsidR="00830D64">
        <w:fldChar w:fldCharType="end"/>
      </w:r>
      <w:r w:rsidR="00830D64">
        <w:t xml:space="preserve"> </w:t>
      </w:r>
      <w:r w:rsidR="00C80B88">
        <w:t xml:space="preserve"> </w:t>
      </w:r>
      <w:r w:rsidRPr="00A064EF">
        <w:t>powyżej ma charakter kosztorysowy oraz każdorazowo ustalone będzie na podstawie wyceny przedstawionej przez Wykonawcę na żądanie Zamawiającego, z uwzględnieniem ilości przewidywanych roboczogodzin (zgodnie z trybem opisanym w pkt</w:t>
      </w:r>
      <w:r w:rsidR="00FC4F4F">
        <w:t xml:space="preserve"> </w:t>
      </w:r>
      <w:r w:rsidR="00830D64">
        <w:fldChar w:fldCharType="begin"/>
      </w:r>
      <w:r w:rsidR="00830D64">
        <w:instrText xml:space="preserve"> REF _Ref506548395 \r \h </w:instrText>
      </w:r>
      <w:r w:rsidR="00910341">
        <w:instrText xml:space="preserve"> \* MERGEFORMAT </w:instrText>
      </w:r>
      <w:r w:rsidR="00830D64">
        <w:fldChar w:fldCharType="separate"/>
      </w:r>
      <w:r w:rsidR="007E6EDF">
        <w:t>16.10</w:t>
      </w:r>
      <w:r w:rsidR="00830D64">
        <w:fldChar w:fldCharType="end"/>
      </w:r>
      <w:r w:rsidR="00830D64">
        <w:t xml:space="preserve"> </w:t>
      </w:r>
      <w:r w:rsidRPr="00A064EF">
        <w:t>-</w:t>
      </w:r>
      <w:r w:rsidR="00FC4F4F">
        <w:t xml:space="preserve"> </w:t>
      </w:r>
      <w:r w:rsidR="00830D64">
        <w:fldChar w:fldCharType="begin"/>
      </w:r>
      <w:r w:rsidR="00830D64">
        <w:instrText xml:space="preserve"> REF _Ref506548412 \r \h </w:instrText>
      </w:r>
      <w:r w:rsidR="00910341">
        <w:instrText xml:space="preserve"> \* MERGEFORMAT </w:instrText>
      </w:r>
      <w:r w:rsidR="00830D64">
        <w:fldChar w:fldCharType="separate"/>
      </w:r>
      <w:r w:rsidR="007E6EDF">
        <w:t>16.13</w:t>
      </w:r>
      <w:r w:rsidR="00830D64">
        <w:fldChar w:fldCharType="end"/>
      </w:r>
      <w:r w:rsidR="00830D64">
        <w:t xml:space="preserve"> </w:t>
      </w:r>
      <w:r w:rsidRPr="00A064EF">
        <w:t xml:space="preserve"> powyżej)</w:t>
      </w:r>
      <w:r w:rsidR="00DF3226">
        <w:t xml:space="preserve"> oraz ceny netto z 1 roboczogodzinę, powiększone o obowiązującą stawkę podatku VAT</w:t>
      </w:r>
      <w:r w:rsidR="002753EC">
        <w:t>.</w:t>
      </w:r>
    </w:p>
    <w:p w14:paraId="41AFF395" w14:textId="35DC0756" w:rsidR="002640F0" w:rsidRPr="00A064EF" w:rsidRDefault="002640F0" w:rsidP="00910341">
      <w:pPr>
        <w:pStyle w:val="Umowa11"/>
        <w:spacing w:line="240" w:lineRule="auto"/>
      </w:pPr>
      <w:r w:rsidRPr="00A064EF">
        <w:t xml:space="preserve">Podstawą zapłaty wynagrodzenia Wykonawcy, o którym mowa w pkt </w:t>
      </w:r>
      <w:r w:rsidR="009E4864">
        <w:fldChar w:fldCharType="begin"/>
      </w:r>
      <w:r w:rsidR="009E4864">
        <w:instrText xml:space="preserve"> REF _Ref475630191 \r \h </w:instrText>
      </w:r>
      <w:r w:rsidR="00910341">
        <w:instrText xml:space="preserve"> \* MERGEFORMAT </w:instrText>
      </w:r>
      <w:r w:rsidR="009E4864">
        <w:fldChar w:fldCharType="separate"/>
      </w:r>
      <w:r w:rsidR="007E6EDF">
        <w:t>17.1.3</w:t>
      </w:r>
      <w:r w:rsidR="009E4864">
        <w:fldChar w:fldCharType="end"/>
      </w:r>
      <w:r w:rsidR="009E4864">
        <w:t xml:space="preserve"> </w:t>
      </w:r>
      <w:r w:rsidR="002753EC">
        <w:t xml:space="preserve"> </w:t>
      </w:r>
      <w:r w:rsidRPr="00A064EF">
        <w:t xml:space="preserve">powyżej jest Zamówienie </w:t>
      </w:r>
      <w:r w:rsidR="00965B98">
        <w:t>złożone przez</w:t>
      </w:r>
      <w:r w:rsidRPr="00A064EF">
        <w:t xml:space="preserve"> Zamawiając</w:t>
      </w:r>
      <w:r w:rsidR="00965B98">
        <w:t>ego</w:t>
      </w:r>
      <w:r w:rsidRPr="00A064EF">
        <w:t>. Wypłata wynagrodzenia nastąpi w</w:t>
      </w:r>
      <w:r w:rsidR="00A407C9">
        <w:t> </w:t>
      </w:r>
      <w:r w:rsidRPr="00A064EF">
        <w:t xml:space="preserve">oparciu o zaakceptowaną przez Zamawiającego wycenę przedstawioną przez Wykonawcę, należyte wykonanie zleconych prac oraz ich Odbiór przez Zamawiającego.  </w:t>
      </w:r>
    </w:p>
    <w:p w14:paraId="16207CB0" w14:textId="3EA579C3" w:rsidR="002640F0" w:rsidRPr="00A064EF" w:rsidRDefault="002640F0" w:rsidP="00910341">
      <w:pPr>
        <w:pStyle w:val="Umowa11"/>
        <w:spacing w:line="240" w:lineRule="auto"/>
      </w:pPr>
      <w:r w:rsidRPr="00A064EF">
        <w:t xml:space="preserve">Wynagrodzenie, o którym mowa w pkt </w:t>
      </w:r>
      <w:r w:rsidR="009E4864">
        <w:fldChar w:fldCharType="begin"/>
      </w:r>
      <w:r w:rsidR="009E4864">
        <w:instrText xml:space="preserve"> REF _Ref475630191 \r \h </w:instrText>
      </w:r>
      <w:r w:rsidR="00910341">
        <w:instrText xml:space="preserve"> \* MERGEFORMAT </w:instrText>
      </w:r>
      <w:r w:rsidR="009E4864">
        <w:fldChar w:fldCharType="separate"/>
      </w:r>
      <w:r w:rsidR="007E6EDF">
        <w:t>17.1.3</w:t>
      </w:r>
      <w:r w:rsidR="009E4864">
        <w:fldChar w:fldCharType="end"/>
      </w:r>
      <w:r w:rsidR="009E4864">
        <w:t xml:space="preserve"> </w:t>
      </w:r>
      <w:r w:rsidRPr="00A064EF">
        <w:t xml:space="preserve"> powyżej jest wartością maksymalną, wyliczoną w oparciu o przewidywane ilości prac i nie stanowi zobowiązania dla Zamawiającego do realizacji Umowy do tej wartości. Z tytułu niezrealizowania Umowy do pełnego wyczerpania kwoty o której mowa pkt </w:t>
      </w:r>
      <w:r w:rsidR="00064EA3">
        <w:fldChar w:fldCharType="begin"/>
      </w:r>
      <w:r w:rsidR="00064EA3">
        <w:instrText xml:space="preserve"> REF _Ref475630191 \r \h </w:instrText>
      </w:r>
      <w:r w:rsidR="00910341">
        <w:instrText xml:space="preserve"> \* MERGEFORMAT </w:instrText>
      </w:r>
      <w:r w:rsidR="00064EA3">
        <w:fldChar w:fldCharType="separate"/>
      </w:r>
      <w:r w:rsidR="007E6EDF">
        <w:t>17.1.3</w:t>
      </w:r>
      <w:r w:rsidR="00064EA3">
        <w:fldChar w:fldCharType="end"/>
      </w:r>
      <w:r w:rsidR="00064EA3">
        <w:t xml:space="preserve"> </w:t>
      </w:r>
      <w:r w:rsidRPr="00A064EF">
        <w:t xml:space="preserve">powyżej, Wykonawcy nie przysługuje zarówno roszczenie o zrealizowanie Umowy do pełnego wyczerpania kwoty, o której mowa w pkt </w:t>
      </w:r>
      <w:r w:rsidR="00064EA3">
        <w:fldChar w:fldCharType="begin"/>
      </w:r>
      <w:r w:rsidR="00064EA3">
        <w:instrText xml:space="preserve"> REF _Ref475630191 \r \h </w:instrText>
      </w:r>
      <w:r w:rsidR="00910341">
        <w:instrText xml:space="preserve"> \* MERGEFORMAT </w:instrText>
      </w:r>
      <w:r w:rsidR="00064EA3">
        <w:fldChar w:fldCharType="separate"/>
      </w:r>
      <w:r w:rsidR="007E6EDF">
        <w:t>17.1.3</w:t>
      </w:r>
      <w:r w:rsidR="00064EA3">
        <w:fldChar w:fldCharType="end"/>
      </w:r>
      <w:r w:rsidR="00064EA3">
        <w:t xml:space="preserve"> </w:t>
      </w:r>
      <w:r w:rsidRPr="00A064EF">
        <w:t>powyżej, jak i roszczenie o</w:t>
      </w:r>
      <w:r w:rsidR="00A407C9">
        <w:t> </w:t>
      </w:r>
      <w:r w:rsidRPr="00A064EF">
        <w:t>odszkodowanie.</w:t>
      </w:r>
    </w:p>
    <w:p w14:paraId="775C3271" w14:textId="336C1034" w:rsidR="002640F0" w:rsidRPr="00A064EF" w:rsidRDefault="002640F0" w:rsidP="00910341">
      <w:pPr>
        <w:pStyle w:val="Umowa11"/>
        <w:spacing w:line="240" w:lineRule="auto"/>
      </w:pPr>
      <w:bookmarkStart w:id="180" w:name="_Ref475630539"/>
      <w:r w:rsidRPr="00A064EF">
        <w:t xml:space="preserve">W przypadku, gdy Wykonawca jest w stanie wykonać przedmiot Umowy w zakresie, o którym mowa w Rozdziale </w:t>
      </w:r>
      <w:r w:rsidR="00571AA9">
        <w:fldChar w:fldCharType="begin"/>
      </w:r>
      <w:r w:rsidR="00571AA9">
        <w:instrText xml:space="preserve"> REF _Ref475630503 \r \h </w:instrText>
      </w:r>
      <w:r w:rsidR="00910341">
        <w:instrText xml:space="preserve"> \* MERGEFORMAT </w:instrText>
      </w:r>
      <w:r w:rsidR="00571AA9">
        <w:fldChar w:fldCharType="separate"/>
      </w:r>
      <w:r w:rsidR="007E6EDF">
        <w:t>2</w:t>
      </w:r>
      <w:r w:rsidR="00571AA9">
        <w:fldChar w:fldCharType="end"/>
      </w:r>
      <w:r w:rsidR="00571AA9">
        <w:t xml:space="preserve"> </w:t>
      </w:r>
      <w:r w:rsidRPr="00A064EF">
        <w:t xml:space="preserve"> Umowy oraz w pkt </w:t>
      </w:r>
      <w:r w:rsidR="00571AA9">
        <w:fldChar w:fldCharType="begin"/>
      </w:r>
      <w:r w:rsidR="00571AA9">
        <w:instrText xml:space="preserve"> REF _Ref475954981 \r \h </w:instrText>
      </w:r>
      <w:r w:rsidR="00910341">
        <w:instrText xml:space="preserve"> \* MERGEFORMAT </w:instrText>
      </w:r>
      <w:r w:rsidR="00571AA9">
        <w:fldChar w:fldCharType="separate"/>
      </w:r>
      <w:r w:rsidR="007E6EDF">
        <w:t>17.1</w:t>
      </w:r>
      <w:r w:rsidR="00571AA9">
        <w:fldChar w:fldCharType="end"/>
      </w:r>
      <w:r w:rsidR="00571AA9">
        <w:t xml:space="preserve"> </w:t>
      </w:r>
      <w:r w:rsidRPr="00A064EF">
        <w:t xml:space="preserve">powyżej za ceny niższe od zaoferowanych (w szczególności ze względu na pojawienie się nowych rozwiązań </w:t>
      </w:r>
      <w:r w:rsidRPr="00A064EF">
        <w:lastRenderedPageBreak/>
        <w:t>technicznych, organizacyjnych lub zastosowanie innowacyjnej metody), Wykonawca przedstawi Zamawiającemu nową, niższą wycenę tych prac.</w:t>
      </w:r>
      <w:bookmarkEnd w:id="180"/>
      <w:r w:rsidRPr="00A064EF">
        <w:t xml:space="preserve"> </w:t>
      </w:r>
    </w:p>
    <w:p w14:paraId="27081655" w14:textId="53B66944" w:rsidR="002640F0" w:rsidRPr="00A064EF" w:rsidRDefault="002640F0" w:rsidP="00910341">
      <w:pPr>
        <w:pStyle w:val="Umowa11"/>
        <w:spacing w:line="240" w:lineRule="auto"/>
      </w:pPr>
      <w:r w:rsidRPr="00A064EF">
        <w:t xml:space="preserve">Po akceptacji nowej wyceny prac przez Zamawiającego, o której mowa w pkt </w:t>
      </w:r>
      <w:r w:rsidR="00447BD3">
        <w:fldChar w:fldCharType="begin"/>
      </w:r>
      <w:r w:rsidR="00447BD3">
        <w:instrText xml:space="preserve"> REF _Ref475630539 \r \h </w:instrText>
      </w:r>
      <w:r w:rsidR="00910341">
        <w:instrText xml:space="preserve"> \* MERGEFORMAT </w:instrText>
      </w:r>
      <w:r w:rsidR="00447BD3">
        <w:fldChar w:fldCharType="separate"/>
      </w:r>
      <w:r w:rsidR="007E6EDF">
        <w:t>17.6</w:t>
      </w:r>
      <w:r w:rsidR="00447BD3">
        <w:fldChar w:fldCharType="end"/>
      </w:r>
      <w:r w:rsidR="00447BD3">
        <w:t xml:space="preserve"> </w:t>
      </w:r>
      <w:r w:rsidRPr="00A064EF">
        <w:t xml:space="preserve">powyżej, Wykonawca wykona te prace za cenę zaoferowaną w nowej wycenie.   </w:t>
      </w:r>
    </w:p>
    <w:p w14:paraId="7C4D8953" w14:textId="77777777" w:rsidR="002640F0" w:rsidRPr="00A064EF" w:rsidRDefault="002640F0" w:rsidP="00910341">
      <w:pPr>
        <w:pStyle w:val="Umowa11"/>
        <w:spacing w:line="240" w:lineRule="auto"/>
      </w:pPr>
      <w:r w:rsidRPr="00A064EF">
        <w:t>Ceny określone przez Wykonawcę uwzględniają wszystkie koszty jakie Wykonawca ponosi z tytułu realizacji przedmiotu Umowy. W szczególności wynagrodzenie zaspokaja całość wierzytelności Wykonawcy z tytułu przeniesienia majątkowych praw autorskich oraz udzielenia licencji na wszystkich wskazanych w Umowie polach eksploatacji, oraz dostarczenia Zamawiającemu Kodu Źródłowego i Dokumentacji.</w:t>
      </w:r>
    </w:p>
    <w:p w14:paraId="459A3C2C" w14:textId="77777777" w:rsidR="002640F0" w:rsidRPr="00A064EF" w:rsidRDefault="002640F0" w:rsidP="00910341">
      <w:pPr>
        <w:pStyle w:val="rdnagwek"/>
        <w:spacing w:line="240" w:lineRule="auto"/>
      </w:pPr>
      <w:bookmarkStart w:id="181" w:name="_Toc476054658"/>
      <w:bookmarkStart w:id="182" w:name="_Toc505256878"/>
      <w:bookmarkStart w:id="183" w:name="_Toc505257008"/>
      <w:bookmarkStart w:id="184" w:name="_Toc511653952"/>
      <w:r w:rsidRPr="00A064EF">
        <w:t>[Rozliczenia]</w:t>
      </w:r>
      <w:bookmarkEnd w:id="181"/>
      <w:bookmarkEnd w:id="182"/>
      <w:bookmarkEnd w:id="183"/>
      <w:bookmarkEnd w:id="184"/>
    </w:p>
    <w:p w14:paraId="49034A1D" w14:textId="17F12F65" w:rsidR="002640F0" w:rsidRPr="00BD04FD" w:rsidRDefault="002640F0" w:rsidP="00910341">
      <w:pPr>
        <w:pStyle w:val="Umowa11"/>
        <w:spacing w:line="240" w:lineRule="auto"/>
      </w:pPr>
      <w:bookmarkStart w:id="185" w:name="_Hlk508983342"/>
      <w:r w:rsidRPr="00BD04FD">
        <w:t>Wynagrodzenie za prace, o których mowa w pkt</w:t>
      </w:r>
      <w:r w:rsidR="00370FE9" w:rsidRPr="00BD04FD">
        <w:t xml:space="preserve"> </w:t>
      </w:r>
      <w:r w:rsidR="00F325B0">
        <w:fldChar w:fldCharType="begin"/>
      </w:r>
      <w:r w:rsidR="00F325B0">
        <w:instrText xml:space="preserve"> REF _Ref475630187 \r \h </w:instrText>
      </w:r>
      <w:r w:rsidR="00910341">
        <w:instrText xml:space="preserve"> \* MERGEFORMAT </w:instrText>
      </w:r>
      <w:r w:rsidR="00F325B0">
        <w:fldChar w:fldCharType="separate"/>
      </w:r>
      <w:r w:rsidR="007E6EDF">
        <w:t>17.1.1</w:t>
      </w:r>
      <w:r w:rsidR="00F325B0">
        <w:fldChar w:fldCharType="end"/>
      </w:r>
      <w:r w:rsidR="00F325B0">
        <w:t xml:space="preserve"> </w:t>
      </w:r>
      <w:r w:rsidRPr="00BD04FD">
        <w:t xml:space="preserve"> powyżej będzie płatne z dołu, na podstawie faktury wystawionej przez Wykonawcę </w:t>
      </w:r>
      <w:r w:rsidR="003C1DE1">
        <w:t xml:space="preserve">w ciągu 3 </w:t>
      </w:r>
      <w:r w:rsidR="001C48E5">
        <w:t>D</w:t>
      </w:r>
      <w:r w:rsidR="003C1DE1">
        <w:t>ni</w:t>
      </w:r>
      <w:r w:rsidRPr="00BD04FD">
        <w:t xml:space="preserve"> </w:t>
      </w:r>
      <w:r w:rsidR="001C48E5">
        <w:t>R</w:t>
      </w:r>
      <w:r w:rsidR="003C1DE1">
        <w:t xml:space="preserve">oboczych od </w:t>
      </w:r>
      <w:r w:rsidR="00CF6C05" w:rsidRPr="00BD04FD">
        <w:t>Odbior</w:t>
      </w:r>
      <w:r w:rsidR="003C1DE1">
        <w:t>u</w:t>
      </w:r>
      <w:r w:rsidR="00CF6C05" w:rsidRPr="00BD04FD">
        <w:t xml:space="preserve"> Wdrożenia</w:t>
      </w:r>
      <w:r w:rsidR="004D6F20" w:rsidRPr="00BD04FD">
        <w:t xml:space="preserve">, w oparciu o protokoły </w:t>
      </w:r>
      <w:r w:rsidR="00D37044" w:rsidRPr="00BD04FD">
        <w:t>O</w:t>
      </w:r>
      <w:r w:rsidR="004D6F20" w:rsidRPr="00BD04FD">
        <w:t>dbioru</w:t>
      </w:r>
      <w:r w:rsidRPr="00BD04FD">
        <w:t>.</w:t>
      </w:r>
    </w:p>
    <w:bookmarkEnd w:id="185"/>
    <w:p w14:paraId="1E3F041E" w14:textId="1AB3F96E" w:rsidR="002640F0" w:rsidRPr="00A064EF" w:rsidRDefault="002640F0" w:rsidP="00910341">
      <w:pPr>
        <w:pStyle w:val="Umowa11"/>
        <w:spacing w:line="240" w:lineRule="auto"/>
      </w:pPr>
      <w:r w:rsidRPr="00A064EF">
        <w:t xml:space="preserve">Wynagrodzenie za prace, o których mowa w pkt </w:t>
      </w:r>
      <w:r w:rsidR="00621AF1">
        <w:fldChar w:fldCharType="begin"/>
      </w:r>
      <w:r w:rsidR="00621AF1">
        <w:instrText xml:space="preserve"> REF _Ref475630191 \r \h </w:instrText>
      </w:r>
      <w:r w:rsidR="00910341">
        <w:instrText xml:space="preserve"> \* MERGEFORMAT </w:instrText>
      </w:r>
      <w:r w:rsidR="00621AF1">
        <w:fldChar w:fldCharType="separate"/>
      </w:r>
      <w:r w:rsidR="007E6EDF">
        <w:t>17.1.3</w:t>
      </w:r>
      <w:r w:rsidR="00621AF1">
        <w:fldChar w:fldCharType="end"/>
      </w:r>
      <w:r w:rsidR="00621AF1">
        <w:t xml:space="preserve"> </w:t>
      </w:r>
      <w:r w:rsidR="00370FE9" w:rsidRPr="00A064EF">
        <w:t xml:space="preserve"> </w:t>
      </w:r>
      <w:r w:rsidRPr="00A064EF">
        <w:t xml:space="preserve">powyżej każdorazowo będzie płatne z dołu, na podstawie faktur wystawionych przez Wykonawcę </w:t>
      </w:r>
      <w:r w:rsidR="003C1DE1">
        <w:t xml:space="preserve">w ciągu 3 dni roboczych </w:t>
      </w:r>
      <w:r w:rsidR="00347790">
        <w:t>od</w:t>
      </w:r>
      <w:r w:rsidRPr="00A064EF">
        <w:t xml:space="preserve"> wykonani</w:t>
      </w:r>
      <w:r w:rsidR="00347790">
        <w:t>a</w:t>
      </w:r>
      <w:r w:rsidRPr="00A064EF">
        <w:t xml:space="preserve"> zleconych prac</w:t>
      </w:r>
      <w:r w:rsidR="00347790">
        <w:t xml:space="preserve"> (podpisania protokołu Odbioru Zamówień)</w:t>
      </w:r>
      <w:r w:rsidRPr="00A064EF">
        <w:t>, w oparciu o protokoły Odbioru Zamówień oraz zaakceptowane przez Zamawiającego wyceny przedstawione przez Wykonawcę.</w:t>
      </w:r>
    </w:p>
    <w:p w14:paraId="728DB49C" w14:textId="0574AC3C" w:rsidR="002640F0" w:rsidRPr="00101578" w:rsidRDefault="002640F0" w:rsidP="00910341">
      <w:pPr>
        <w:pStyle w:val="Umowa11"/>
        <w:spacing w:line="240" w:lineRule="auto"/>
      </w:pPr>
      <w:r w:rsidRPr="00101578">
        <w:t xml:space="preserve">Wynagrodzenie za prace, o </w:t>
      </w:r>
      <w:r w:rsidRPr="00BD04FD">
        <w:t>których mowa w</w:t>
      </w:r>
      <w:r w:rsidR="00FC4F4F">
        <w:t xml:space="preserve"> pkt </w:t>
      </w:r>
      <w:r w:rsidR="00AE6312">
        <w:fldChar w:fldCharType="begin"/>
      </w:r>
      <w:r w:rsidR="00AE6312">
        <w:instrText xml:space="preserve"> REF _Ref475630222 \r \h </w:instrText>
      </w:r>
      <w:r w:rsidR="00910341">
        <w:instrText xml:space="preserve"> \* MERGEFORMAT </w:instrText>
      </w:r>
      <w:r w:rsidR="00AE6312">
        <w:fldChar w:fldCharType="separate"/>
      </w:r>
      <w:r w:rsidR="007E6EDF">
        <w:t>17.1.2</w:t>
      </w:r>
      <w:r w:rsidR="00AE6312">
        <w:fldChar w:fldCharType="end"/>
      </w:r>
      <w:r w:rsidR="00AE6312">
        <w:t xml:space="preserve"> </w:t>
      </w:r>
      <w:r w:rsidR="005F2AC9" w:rsidRPr="00BD04FD">
        <w:t xml:space="preserve"> </w:t>
      </w:r>
      <w:r w:rsidRPr="00BD04FD">
        <w:t xml:space="preserve">będzie </w:t>
      </w:r>
      <w:r w:rsidRPr="00101578">
        <w:t xml:space="preserve">płatne </w:t>
      </w:r>
      <w:r w:rsidR="005F2AC9" w:rsidRPr="00BD04FD">
        <w:t>miesięcznie</w:t>
      </w:r>
      <w:r w:rsidRPr="00BD04FD">
        <w:t>, z</w:t>
      </w:r>
      <w:r w:rsidR="00FC4F4F">
        <w:t> </w:t>
      </w:r>
      <w:r w:rsidRPr="00BD04FD">
        <w:t xml:space="preserve">dołu, na podstawie faktur wystawionych przez Wykonawcę </w:t>
      </w:r>
      <w:r w:rsidR="00347790">
        <w:t>w ciągu 3 dni roboczych</w:t>
      </w:r>
      <w:r w:rsidR="00111A45">
        <w:t xml:space="preserve"> od</w:t>
      </w:r>
      <w:r w:rsidRPr="00BD04FD">
        <w:t xml:space="preserve"> wykonani</w:t>
      </w:r>
      <w:r w:rsidR="00111A45">
        <w:t>a</w:t>
      </w:r>
      <w:r w:rsidRPr="00BD04FD">
        <w:t xml:space="preserve"> </w:t>
      </w:r>
      <w:r w:rsidR="00845DF1" w:rsidRPr="00BD04FD">
        <w:t>Usług Serwisu w danym miesiącu</w:t>
      </w:r>
      <w:r w:rsidR="00111A45">
        <w:t xml:space="preserve"> (podpisania protokołu Potwierdzenia Wykonania Usług)</w:t>
      </w:r>
      <w:r w:rsidRPr="00BD04FD">
        <w:t xml:space="preserve">, w oparciu o protokoły Potwierdzenia </w:t>
      </w:r>
      <w:r w:rsidR="00600F62" w:rsidRPr="00BD04FD">
        <w:t>W</w:t>
      </w:r>
      <w:r w:rsidRPr="00BD04FD">
        <w:t xml:space="preserve">ykonania Usług. </w:t>
      </w:r>
    </w:p>
    <w:p w14:paraId="522770FF" w14:textId="680020E8" w:rsidR="007C6602" w:rsidRDefault="007C6602" w:rsidP="00910341">
      <w:pPr>
        <w:pStyle w:val="Umowa11"/>
        <w:spacing w:line="240" w:lineRule="auto"/>
      </w:pPr>
      <w:r w:rsidRPr="007C6602">
        <w:t xml:space="preserve">Wynagrodzenie za prace, o których mowa w pkt </w:t>
      </w:r>
      <w:r w:rsidR="001924F5">
        <w:fldChar w:fldCharType="begin"/>
      </w:r>
      <w:r w:rsidR="001924F5">
        <w:instrText xml:space="preserve"> REF _Ref508982717 \r \h </w:instrText>
      </w:r>
      <w:r w:rsidR="00910341">
        <w:instrText xml:space="preserve"> \* MERGEFORMAT </w:instrText>
      </w:r>
      <w:r w:rsidR="001924F5">
        <w:fldChar w:fldCharType="separate"/>
      </w:r>
      <w:r w:rsidR="007E6EDF">
        <w:t>17.1.4</w:t>
      </w:r>
      <w:r w:rsidR="001924F5">
        <w:fldChar w:fldCharType="end"/>
      </w:r>
      <w:r w:rsidR="001924F5">
        <w:t xml:space="preserve"> </w:t>
      </w:r>
      <w:r w:rsidRPr="007C6602">
        <w:t xml:space="preserve">powyżej będzie płatne z dołu, na podstawie faktury wystawionej przez Wykonawcę w ciągu 3 dni roboczych od </w:t>
      </w:r>
      <w:r w:rsidR="00172F0D">
        <w:t>O</w:t>
      </w:r>
      <w:r w:rsidRPr="007C6602">
        <w:t xml:space="preserve">dbioru </w:t>
      </w:r>
      <w:r>
        <w:t>Sprzętu</w:t>
      </w:r>
      <w:r w:rsidRPr="007C6602">
        <w:t>, w oparciu o protok</w:t>
      </w:r>
      <w:r w:rsidR="008C64FC">
        <w:t>ó</w:t>
      </w:r>
      <w:r w:rsidRPr="007C6602">
        <w:t>ł Odbioru.</w:t>
      </w:r>
    </w:p>
    <w:p w14:paraId="4156A9FA" w14:textId="4191742A" w:rsidR="002640F0" w:rsidRPr="00A064EF" w:rsidRDefault="002640F0" w:rsidP="00910341">
      <w:pPr>
        <w:pStyle w:val="Umowa11"/>
        <w:spacing w:line="240" w:lineRule="auto"/>
      </w:pPr>
      <w:r w:rsidRPr="00A064EF">
        <w:t xml:space="preserve">Zamawiający ma obowiązek zapłaty faktury VAT </w:t>
      </w:r>
      <w:r w:rsidR="00CE418C">
        <w:t xml:space="preserve">wystawionej przez Wykonawcę </w:t>
      </w:r>
      <w:r w:rsidRPr="00A064EF">
        <w:t>w</w:t>
      </w:r>
      <w:r w:rsidR="00A407C9">
        <w:t> </w:t>
      </w:r>
      <w:r w:rsidRPr="00A064EF">
        <w:t>terminie do 30 dni licząc od daty jej doręczenia do Zamawiającego.</w:t>
      </w:r>
    </w:p>
    <w:p w14:paraId="34C3A57A" w14:textId="77777777" w:rsidR="002640F0" w:rsidRPr="00A064EF" w:rsidRDefault="002640F0" w:rsidP="00910341">
      <w:pPr>
        <w:pStyle w:val="Umowa11"/>
        <w:spacing w:line="240" w:lineRule="auto"/>
      </w:pPr>
      <w:r w:rsidRPr="00A064EF">
        <w:t>Za datę zapłaty faktury VAT uważać się będzie datę obciążenia rachunku bankowego Zamawiającego.</w:t>
      </w:r>
    </w:p>
    <w:p w14:paraId="50B00200" w14:textId="06C586F9" w:rsidR="002640F0" w:rsidRPr="00A064EF" w:rsidRDefault="002640F0" w:rsidP="00910341">
      <w:pPr>
        <w:pStyle w:val="Umowa11"/>
        <w:spacing w:line="240" w:lineRule="auto"/>
      </w:pPr>
      <w:r w:rsidRPr="00A064EF">
        <w:t xml:space="preserve">Wykonawca za wykonany przedmiot Umowy będzie otrzymywał wynagrodzenie płatne przelewem z konta Zamawiającego na rachunek bankowy </w:t>
      </w:r>
      <w:r w:rsidR="00CE418C">
        <w:t>Wykonawcy wskazany na fakturze</w:t>
      </w:r>
      <w:r w:rsidRPr="00A064EF">
        <w:t>.</w:t>
      </w:r>
    </w:p>
    <w:p w14:paraId="0B499B2F" w14:textId="77777777" w:rsidR="002640F0" w:rsidRPr="00054424" w:rsidRDefault="002640F0" w:rsidP="00910341">
      <w:pPr>
        <w:pStyle w:val="UMOWAPOZIOM10"/>
        <w:spacing w:line="240" w:lineRule="auto"/>
        <w:rPr>
          <w:rFonts w:ascii="Candara" w:hAnsi="Candara"/>
        </w:rPr>
      </w:pPr>
      <w:bookmarkStart w:id="186" w:name="_Ref475631574"/>
      <w:bookmarkStart w:id="187" w:name="_Toc476054659"/>
      <w:bookmarkStart w:id="188" w:name="_Toc505256879"/>
      <w:bookmarkStart w:id="189" w:name="_Toc505257009"/>
      <w:bookmarkStart w:id="190" w:name="_Toc511653953"/>
      <w:r w:rsidRPr="00054424">
        <w:rPr>
          <w:rFonts w:ascii="Candara" w:hAnsi="Candara"/>
        </w:rPr>
        <w:t>ZARZĄDZANIE ZMIANĄ</w:t>
      </w:r>
      <w:bookmarkEnd w:id="186"/>
      <w:bookmarkEnd w:id="187"/>
      <w:bookmarkEnd w:id="188"/>
      <w:bookmarkEnd w:id="189"/>
      <w:bookmarkEnd w:id="190"/>
    </w:p>
    <w:p w14:paraId="21D3241B" w14:textId="77777777" w:rsidR="002640F0" w:rsidRPr="00A064EF" w:rsidRDefault="002640F0" w:rsidP="00910341">
      <w:pPr>
        <w:pStyle w:val="Umowa11"/>
        <w:spacing w:line="240" w:lineRule="auto"/>
      </w:pPr>
      <w:r w:rsidRPr="00A064EF">
        <w:t>Zmiana Umowy wymaga formy pisemnej pod rygorem nieważności – rozumianej jako podpisanie porozumienia (aneksu) przez osoby uprawnione do reprezentacji Stron – z zastrzeżeniem postanowień poniżej. Strona wnioskując o zmianę, za pośrednictwem swojego Kierownika Projektu, przedstawi Kierownikowi Projektu drugiej Strony jej projekt (w formie pisemnej), w uzasadnieniu opisujący skutki zmiany, w szczególności jej wpływ na koszt, terminy realizacji i zakres Umowy.</w:t>
      </w:r>
    </w:p>
    <w:p w14:paraId="3B88CAAC" w14:textId="6B8974BE" w:rsidR="002640F0" w:rsidRPr="00A064EF" w:rsidRDefault="002640F0" w:rsidP="00910341">
      <w:pPr>
        <w:pStyle w:val="Umowa11"/>
        <w:spacing w:line="240" w:lineRule="auto"/>
      </w:pPr>
      <w:bookmarkStart w:id="191" w:name="_Ref509233753"/>
      <w:r w:rsidRPr="00A064EF">
        <w:t xml:space="preserve">Propozycja zmiany </w:t>
      </w:r>
      <w:r w:rsidR="0092633E">
        <w:t xml:space="preserve">Umowy </w:t>
      </w:r>
      <w:r w:rsidRPr="00A064EF">
        <w:t>może zostać przedłożona jako wniosek zarejestrowany w</w:t>
      </w:r>
      <w:r w:rsidR="00A407C9">
        <w:t> </w:t>
      </w:r>
      <w:proofErr w:type="spellStart"/>
      <w:r w:rsidRPr="00A064EF">
        <w:t>CDP</w:t>
      </w:r>
      <w:proofErr w:type="spellEnd"/>
      <w:r w:rsidRPr="00A064EF">
        <w:t xml:space="preserve">, składany Kierownikowi Projektu drugiej Strony oraz odpowiedniemu Product </w:t>
      </w:r>
      <w:proofErr w:type="spellStart"/>
      <w:r w:rsidRPr="00A064EF">
        <w:t>Ownerowi</w:t>
      </w:r>
      <w:proofErr w:type="spellEnd"/>
      <w:r w:rsidRPr="00A064EF">
        <w:t xml:space="preserve"> – jeśli o zmianę wnioskuje Wykonawca; albo zostać przedstawiona podczas spotkania Stron. W razie zmiany lub dodania Wymagania, musi ono zostać odpowiednio opisane co do zakresu oraz skutków dotyczących szacowanego czasu oraz kosztu jego realizacji – ustalenia te zostają podjęte przez Product </w:t>
      </w:r>
      <w:proofErr w:type="spellStart"/>
      <w:r w:rsidRPr="00A064EF">
        <w:t>Ownera</w:t>
      </w:r>
      <w:proofErr w:type="spellEnd"/>
      <w:r w:rsidRPr="00A064EF">
        <w:t xml:space="preserve"> </w:t>
      </w:r>
      <w:r w:rsidRPr="00A064EF">
        <w:lastRenderedPageBreak/>
        <w:t>i</w:t>
      </w:r>
      <w:r w:rsidR="00A407C9">
        <w:t> </w:t>
      </w:r>
      <w:r w:rsidRPr="00A064EF">
        <w:t>Zespół Deweloperski, przy czym za odpowiednie sformułowanie Wymagania pod kątem technicznym odpowiada Zespół Analityków lub jego przedstawiciel. W</w:t>
      </w:r>
      <w:r w:rsidR="00B86F1B">
        <w:t> </w:t>
      </w:r>
      <w:r w:rsidRPr="00A064EF">
        <w:t>ustaleniach tych mogą brać udział również Kierownicy Projektu.</w:t>
      </w:r>
      <w:bookmarkEnd w:id="191"/>
    </w:p>
    <w:p w14:paraId="09D3F464" w14:textId="77777777" w:rsidR="002640F0" w:rsidRPr="00A064EF" w:rsidRDefault="002640F0" w:rsidP="00910341">
      <w:pPr>
        <w:pStyle w:val="Umowa11"/>
        <w:spacing w:line="240" w:lineRule="auto"/>
      </w:pPr>
      <w:r w:rsidRPr="00A064EF">
        <w:t>Za przygotowanie szacunków do opisu zmiany odpowiada Wykonawca.</w:t>
      </w:r>
    </w:p>
    <w:p w14:paraId="235353E2" w14:textId="68985749" w:rsidR="002640F0" w:rsidRPr="00A064EF" w:rsidRDefault="002640F0" w:rsidP="00910341">
      <w:pPr>
        <w:pStyle w:val="Umowa11"/>
        <w:spacing w:line="240" w:lineRule="auto"/>
      </w:pPr>
      <w:r w:rsidRPr="00A064EF">
        <w:t xml:space="preserve">Ostateczna propozycja zmiany </w:t>
      </w:r>
      <w:r w:rsidR="0092633E">
        <w:t xml:space="preserve">Umowy </w:t>
      </w:r>
      <w:r w:rsidRPr="00A064EF">
        <w:t xml:space="preserve">wymaga akceptacji Product </w:t>
      </w:r>
      <w:proofErr w:type="spellStart"/>
      <w:r w:rsidRPr="00A064EF">
        <w:t>Ownera</w:t>
      </w:r>
      <w:proofErr w:type="spellEnd"/>
      <w:r w:rsidRPr="00A064EF">
        <w:t xml:space="preserve"> (odnotowanej w </w:t>
      </w:r>
      <w:proofErr w:type="spellStart"/>
      <w:r w:rsidRPr="00A064EF">
        <w:t>CDP</w:t>
      </w:r>
      <w:proofErr w:type="spellEnd"/>
      <w:r w:rsidRPr="00A064EF">
        <w:t xml:space="preserve">), po której uzyskaniu, wraz z uzasadnieniem, zostaje zarejestrowana w </w:t>
      </w:r>
      <w:proofErr w:type="spellStart"/>
      <w:r w:rsidRPr="00A064EF">
        <w:t>CDP</w:t>
      </w:r>
      <w:proofErr w:type="spellEnd"/>
      <w:r w:rsidRPr="00A064EF">
        <w:t>.</w:t>
      </w:r>
    </w:p>
    <w:p w14:paraId="4EC5B761" w14:textId="0A2182BD" w:rsidR="002640F0" w:rsidRPr="00A064EF" w:rsidRDefault="002640F0" w:rsidP="00910341">
      <w:pPr>
        <w:pStyle w:val="Umowa11"/>
        <w:spacing w:line="240" w:lineRule="auto"/>
      </w:pPr>
      <w:r w:rsidRPr="00A064EF">
        <w:t xml:space="preserve">Propozycja zmiany zaakceptowana przez Product </w:t>
      </w:r>
      <w:proofErr w:type="spellStart"/>
      <w:r w:rsidRPr="00A064EF">
        <w:t>Ownera</w:t>
      </w:r>
      <w:proofErr w:type="spellEnd"/>
      <w:r w:rsidRPr="00A064EF">
        <w:t xml:space="preserve"> zostaje przedstawiona Kierownikom Projektu. Kierownicy Projektu dokonują zmiany poprzez złożenie odpowiednich oświadczeń w formie pisemnej pod rygorem nieważności – w ramach Protokołu Zmiany</w:t>
      </w:r>
      <w:r w:rsidR="001500B0">
        <w:t xml:space="preserve"> Umowy</w:t>
      </w:r>
      <w:r w:rsidRPr="00A064EF">
        <w:t xml:space="preserve">, którego wzór stanowi Załącznik nr </w:t>
      </w:r>
      <w:r w:rsidR="00634460">
        <w:t>5</w:t>
      </w:r>
      <w:r w:rsidRPr="00A064EF">
        <w:t xml:space="preserve"> </w:t>
      </w:r>
      <w:r w:rsidR="00CA0DD7">
        <w:t>[</w:t>
      </w:r>
      <w:r w:rsidR="006105DE">
        <w:rPr>
          <w:b/>
        </w:rPr>
        <w:t>Protokół</w:t>
      </w:r>
      <w:r w:rsidR="00CA0DD7">
        <w:rPr>
          <w:b/>
        </w:rPr>
        <w:t xml:space="preserve"> Zmiany</w:t>
      </w:r>
      <w:r w:rsidR="001500B0">
        <w:rPr>
          <w:b/>
        </w:rPr>
        <w:t xml:space="preserve"> Umowy</w:t>
      </w:r>
      <w:r w:rsidR="00CA0DD7">
        <w:t>]</w:t>
      </w:r>
      <w:r w:rsidRPr="00A064EF">
        <w:t xml:space="preserve">. Oświadczenia te zostają również odnotowane w </w:t>
      </w:r>
      <w:proofErr w:type="spellStart"/>
      <w:r w:rsidRPr="00A064EF">
        <w:t>CDP</w:t>
      </w:r>
      <w:proofErr w:type="spellEnd"/>
      <w:r w:rsidRPr="00A064EF">
        <w:t>.</w:t>
      </w:r>
      <w:r w:rsidR="001500B0">
        <w:t xml:space="preserve"> </w:t>
      </w:r>
      <w:r w:rsidR="001500B0" w:rsidRPr="001500B0">
        <w:t>Umowa stanowi w</w:t>
      </w:r>
      <w:r w:rsidR="00A407C9">
        <w:t> </w:t>
      </w:r>
      <w:r w:rsidR="001500B0" w:rsidRPr="001500B0">
        <w:t>tym zakresie pełnomocnictwo dla Kierowników Projektu do dokonania zmiany</w:t>
      </w:r>
      <w:r w:rsidR="001500B0">
        <w:t xml:space="preserve"> Umowy</w:t>
      </w:r>
      <w:r w:rsidR="001500B0" w:rsidRPr="001500B0">
        <w:t>.</w:t>
      </w:r>
    </w:p>
    <w:p w14:paraId="1218D983" w14:textId="169C7CD2" w:rsidR="002640F0" w:rsidRPr="00A064EF" w:rsidRDefault="002640F0" w:rsidP="00910341">
      <w:pPr>
        <w:pStyle w:val="Umowa11"/>
        <w:spacing w:line="240" w:lineRule="auto"/>
      </w:pPr>
      <w:r w:rsidRPr="00A064EF">
        <w:t xml:space="preserve">Kierownicy Projektu podejmą decyzję </w:t>
      </w:r>
      <w:r w:rsidR="00D006E0">
        <w:t xml:space="preserve">co </w:t>
      </w:r>
      <w:r w:rsidRPr="00A064EF">
        <w:t xml:space="preserve">do zmiany zaakceptowanej przez Product </w:t>
      </w:r>
      <w:proofErr w:type="spellStart"/>
      <w:r w:rsidRPr="00A064EF">
        <w:t>Ownera</w:t>
      </w:r>
      <w:proofErr w:type="spellEnd"/>
      <w:r w:rsidRPr="00A064EF">
        <w:t xml:space="preserve"> w terminie </w:t>
      </w:r>
      <w:r w:rsidR="00A14D14">
        <w:t>2</w:t>
      </w:r>
      <w:r w:rsidR="009056EF">
        <w:t xml:space="preserve"> Dn</w:t>
      </w:r>
      <w:r w:rsidR="00A14D14">
        <w:t>i</w:t>
      </w:r>
      <w:r w:rsidR="009056EF">
        <w:t xml:space="preserve"> Roboczych</w:t>
      </w:r>
      <w:r w:rsidRPr="00A064EF">
        <w:t>.</w:t>
      </w:r>
    </w:p>
    <w:p w14:paraId="5E5D1ED3" w14:textId="7E5662CD" w:rsidR="002640F0" w:rsidRPr="00A064EF" w:rsidRDefault="002640F0" w:rsidP="00910341">
      <w:pPr>
        <w:pStyle w:val="Umowa11"/>
        <w:spacing w:line="240" w:lineRule="auto"/>
      </w:pPr>
      <w:r w:rsidRPr="00A064EF">
        <w:t xml:space="preserve">Nie stanowią zmiany Umowy ustalenia lub modyfikacje </w:t>
      </w:r>
      <w:proofErr w:type="spellStart"/>
      <w:r w:rsidRPr="00A064EF">
        <w:t>Backlogu</w:t>
      </w:r>
      <w:proofErr w:type="spellEnd"/>
      <w:r w:rsidRPr="00A064EF">
        <w:t xml:space="preserve"> Sprintu, dokonywane przez Product </w:t>
      </w:r>
      <w:proofErr w:type="spellStart"/>
      <w:r w:rsidRPr="00A064EF">
        <w:t>Ownerów</w:t>
      </w:r>
      <w:proofErr w:type="spellEnd"/>
      <w:r w:rsidRPr="00A064EF">
        <w:t>, polegające na doborze, aktualizacji i</w:t>
      </w:r>
      <w:r w:rsidR="00CD60FA">
        <w:t> </w:t>
      </w:r>
      <w:r w:rsidRPr="00A064EF">
        <w:t>uzupełnieniu Zadań powierzanych Wykonawcy do realizacji w poszczególnych Sprintach na podstawie Wymagań.</w:t>
      </w:r>
    </w:p>
    <w:p w14:paraId="09D25C3C" w14:textId="444D7B37" w:rsidR="005E221A" w:rsidRDefault="0086137C" w:rsidP="00910341">
      <w:pPr>
        <w:pStyle w:val="Umowa11"/>
        <w:spacing w:line="240" w:lineRule="auto"/>
      </w:pPr>
      <w:bookmarkStart w:id="192" w:name="_Ref506901929"/>
      <w:r>
        <w:t xml:space="preserve">Stosownie do art. 144 ust. 1 pkt 6 </w:t>
      </w:r>
      <w:proofErr w:type="spellStart"/>
      <w:r>
        <w:t>p.z.p</w:t>
      </w:r>
      <w:proofErr w:type="spellEnd"/>
      <w:r>
        <w:t xml:space="preserve">. </w:t>
      </w:r>
      <w:r w:rsidRPr="002C0215">
        <w:t xml:space="preserve">Strony są uprawnione do dokonania </w:t>
      </w:r>
      <w:r>
        <w:t xml:space="preserve">wszelkich </w:t>
      </w:r>
      <w:r w:rsidRPr="002C0215">
        <w:t xml:space="preserve">zmian o łącznej wartości </w:t>
      </w:r>
      <w:r>
        <w:t>mniejszej niż</w:t>
      </w:r>
      <w:r w:rsidRPr="002C0215">
        <w:t xml:space="preserve"> </w:t>
      </w:r>
      <w:r>
        <w:t xml:space="preserve">10 % wynagrodzenia łącznego brutto, o którym mowa w pkt. </w:t>
      </w:r>
      <w:r>
        <w:fldChar w:fldCharType="begin"/>
      </w:r>
      <w:r>
        <w:instrText xml:space="preserve"> REF _Ref475954981 \r \h </w:instrText>
      </w:r>
      <w:r>
        <w:fldChar w:fldCharType="separate"/>
      </w:r>
      <w:r>
        <w:t>17.1</w:t>
      </w:r>
      <w:r>
        <w:fldChar w:fldCharType="end"/>
      </w:r>
      <w:r>
        <w:t xml:space="preserve"> Umowy oraz mniejszej niż </w:t>
      </w:r>
      <w:r w:rsidRPr="005526A2">
        <w:t>kwot</w:t>
      </w:r>
      <w:r>
        <w:t>a</w:t>
      </w:r>
      <w:r w:rsidRPr="005526A2">
        <w:t xml:space="preserve"> określon</w:t>
      </w:r>
      <w:r>
        <w:t>a</w:t>
      </w:r>
      <w:r w:rsidRPr="005526A2">
        <w:t xml:space="preserve"> w przepisach wydanych na podstawie </w:t>
      </w:r>
      <w:r w:rsidRPr="000D2B5F">
        <w:t>art. 11 ust. 8</w:t>
      </w:r>
      <w:r>
        <w:t xml:space="preserve"> </w:t>
      </w:r>
      <w:proofErr w:type="spellStart"/>
      <w:r>
        <w:t>p.z.p</w:t>
      </w:r>
      <w:proofErr w:type="spellEnd"/>
      <w:r>
        <w:t>.</w:t>
      </w:r>
      <w:r w:rsidRPr="002C0215">
        <w:t xml:space="preserve">, niezależnie od innych przypadków zmian dozwolonych przepisami </w:t>
      </w:r>
      <w:proofErr w:type="spellStart"/>
      <w:r>
        <w:t>p.z.p</w:t>
      </w:r>
      <w:proofErr w:type="spellEnd"/>
      <w:r w:rsidRPr="002C0215">
        <w:t>. Zmiana dokonana zgodnie z niniejszym postanowieniem, niezależnie od jej wartości, nie może prowadzić do zmiany charakteru Umowy, w szczególności do zastąpienia przedmiotu zamówienia innego rodzaju przedmiotem</w:t>
      </w:r>
      <w:r>
        <w:t>.</w:t>
      </w:r>
      <w:bookmarkEnd w:id="192"/>
    </w:p>
    <w:p w14:paraId="4EF01C7E" w14:textId="67FB5D70" w:rsidR="005E221A" w:rsidRDefault="005E221A" w:rsidP="00910341">
      <w:pPr>
        <w:pStyle w:val="Umowa11"/>
        <w:spacing w:line="240" w:lineRule="auto"/>
      </w:pPr>
      <w:r>
        <w:t xml:space="preserve">Na zasadach opisanych w pkt </w:t>
      </w:r>
      <w:r w:rsidR="008C1167">
        <w:fldChar w:fldCharType="begin"/>
      </w:r>
      <w:r w:rsidR="008C1167">
        <w:instrText xml:space="preserve"> REF _Ref509233753 \r \h </w:instrText>
      </w:r>
      <w:r w:rsidR="00910341">
        <w:instrText xml:space="preserve"> \* MERGEFORMAT </w:instrText>
      </w:r>
      <w:r w:rsidR="008C1167">
        <w:fldChar w:fldCharType="separate"/>
      </w:r>
      <w:r w:rsidR="007E6EDF">
        <w:t>18.2</w:t>
      </w:r>
      <w:r w:rsidR="008C1167">
        <w:fldChar w:fldCharType="end"/>
      </w:r>
      <w:r w:rsidR="008C1167">
        <w:t xml:space="preserve"> </w:t>
      </w:r>
      <w:r>
        <w:t xml:space="preserve"> </w:t>
      </w:r>
      <w:r w:rsidRPr="00A064EF">
        <w:t xml:space="preserve">Strony </w:t>
      </w:r>
      <w:r>
        <w:t>mogą</w:t>
      </w:r>
      <w:r w:rsidRPr="00A064EF">
        <w:t xml:space="preserve"> </w:t>
      </w:r>
      <w:r>
        <w:t xml:space="preserve">dokonywać m.in. </w:t>
      </w:r>
      <w:r w:rsidRPr="00A064EF">
        <w:t>modyfikacj</w:t>
      </w:r>
      <w:r>
        <w:t>i</w:t>
      </w:r>
      <w:r w:rsidRPr="00A064EF">
        <w:t xml:space="preserve"> </w:t>
      </w:r>
      <w:proofErr w:type="spellStart"/>
      <w:r w:rsidRPr="00A064EF">
        <w:t>Backlogu</w:t>
      </w:r>
      <w:proofErr w:type="spellEnd"/>
      <w:r w:rsidRPr="00A064EF">
        <w:t xml:space="preserve"> </w:t>
      </w:r>
      <w:r w:rsidR="00253A10">
        <w:t>Systemu</w:t>
      </w:r>
      <w:r w:rsidRPr="00A064EF">
        <w:t>, polegające</w:t>
      </w:r>
      <w:r>
        <w:t>j</w:t>
      </w:r>
      <w:r w:rsidRPr="00A064EF">
        <w:t xml:space="preserve"> na zmianie Wymagań (ich modyfikacji, usunięciu lub dodaniu nowego Wymagania)</w:t>
      </w:r>
      <w:r w:rsidR="001500B0">
        <w:t xml:space="preserve">. </w:t>
      </w:r>
    </w:p>
    <w:p w14:paraId="02A6D82F" w14:textId="3A7D634F" w:rsidR="00BE1BF8" w:rsidRPr="00BE1BF8" w:rsidRDefault="00AA7C39" w:rsidP="00910341">
      <w:pPr>
        <w:pStyle w:val="Umowa11"/>
        <w:spacing w:line="240" w:lineRule="auto"/>
      </w:pPr>
      <w:r>
        <w:t xml:space="preserve">Niezależnie od powyższych postanowień, </w:t>
      </w:r>
      <w:r w:rsidR="00BE1BF8" w:rsidRPr="00BE1BF8">
        <w:t>Strony są uprawnione do wprowadzenia do Umowy zmian nieistotnych, to jest innych niż zmiany zdefiniowane w art. 144 ust. 1</w:t>
      </w:r>
      <w:r w:rsidR="00FC4F4F">
        <w:t xml:space="preserve"> </w:t>
      </w:r>
      <w:r w:rsidR="00BE1BF8" w:rsidRPr="00BE1BF8">
        <w:t xml:space="preserve">e </w:t>
      </w:r>
      <w:proofErr w:type="spellStart"/>
      <w:r w:rsidR="00BE1BF8">
        <w:t>p.z.p</w:t>
      </w:r>
      <w:proofErr w:type="spellEnd"/>
      <w:r w:rsidR="00BE1BF8">
        <w:t>.</w:t>
      </w:r>
    </w:p>
    <w:p w14:paraId="3B173DED" w14:textId="73D9139F" w:rsidR="00AA7C39" w:rsidRPr="00AA7C39" w:rsidRDefault="00AA7C39" w:rsidP="00910341">
      <w:pPr>
        <w:pStyle w:val="Umowa11"/>
        <w:spacing w:line="240" w:lineRule="auto"/>
        <w:ind w:left="1276" w:hanging="709"/>
      </w:pPr>
      <w:r>
        <w:t>S</w:t>
      </w:r>
      <w:r w:rsidRPr="00AA7C39">
        <w:t xml:space="preserve">tosownie do art. 144 ust. 1 pkt 1 </w:t>
      </w:r>
      <w:proofErr w:type="spellStart"/>
      <w:r>
        <w:t>p.z.p</w:t>
      </w:r>
      <w:proofErr w:type="spellEnd"/>
      <w:r>
        <w:t>.</w:t>
      </w:r>
      <w:r w:rsidRPr="00AA7C39">
        <w:t xml:space="preserve">, Zamawiający przewiduje </w:t>
      </w:r>
      <w:r>
        <w:t xml:space="preserve">także </w:t>
      </w:r>
      <w:r w:rsidRPr="00AA7C39">
        <w:t xml:space="preserve">możliwość wprowadzenia do Umowy zmian opisanych w ustępach poniżej: </w:t>
      </w:r>
    </w:p>
    <w:p w14:paraId="05AF7C3A" w14:textId="22D5C53B" w:rsidR="00AA7C39" w:rsidRPr="00AA7C39" w:rsidRDefault="00AA7C39" w:rsidP="00910341">
      <w:pPr>
        <w:pStyle w:val="Umowa111"/>
        <w:spacing w:line="240" w:lineRule="auto"/>
      </w:pPr>
      <w:r w:rsidRPr="00AA7C39">
        <w:t>w</w:t>
      </w:r>
      <w:r w:rsidR="00026D9D">
        <w:t xml:space="preserve"> </w:t>
      </w:r>
      <w:r w:rsidRPr="00AA7C39">
        <w:t xml:space="preserve">przypadku wprowadzenia przez producenta nowej wersji </w:t>
      </w:r>
      <w:r w:rsidR="00101578">
        <w:t>o</w:t>
      </w:r>
      <w:r w:rsidRPr="00AA7C39">
        <w:t xml:space="preserve">programowania lub innych </w:t>
      </w:r>
      <w:r w:rsidR="003C19BA">
        <w:t>P</w:t>
      </w:r>
      <w:r w:rsidRPr="00AA7C39">
        <w:t>roduktów, Zamawiający dopuszcza zmianę wersji</w:t>
      </w:r>
      <w:r>
        <w:t xml:space="preserve"> </w:t>
      </w:r>
      <w:r w:rsidRPr="00AA7C39">
        <w:t xml:space="preserve">Oprogramowania lub </w:t>
      </w:r>
      <w:r w:rsidR="003C19BA">
        <w:t>P</w:t>
      </w:r>
      <w:r w:rsidRPr="00AA7C39">
        <w:t xml:space="preserve">roduktu pod warunkiem, że nowa wersja spełnia wymagania określone w </w:t>
      </w:r>
      <w:proofErr w:type="spellStart"/>
      <w:r w:rsidRPr="00AA7C39">
        <w:t>SIWZ</w:t>
      </w:r>
      <w:proofErr w:type="spellEnd"/>
      <w:r w:rsidRPr="00AA7C39">
        <w:t xml:space="preserve">; </w:t>
      </w:r>
    </w:p>
    <w:p w14:paraId="383D695B" w14:textId="77777777" w:rsidR="00AA7C39" w:rsidRPr="00AA7C39" w:rsidRDefault="00AA7C39" w:rsidP="00910341">
      <w:pPr>
        <w:pStyle w:val="Umowa111"/>
        <w:spacing w:line="240" w:lineRule="auto"/>
      </w:pPr>
      <w:r w:rsidRPr="00AA7C39">
        <w:t xml:space="preserve">w przypadku zakończenia wytwarzania Oprogramowania lub innego Produktu objętego Umową lub wycofania ich z produkcji lub z obrotu na terytorium Rzeczypospolitej Polskiej, Zamawiający dopuszcza zmianę polegającą na dostarczeniu produktu zastępczego o parametrach spełniających wymagania określone w </w:t>
      </w:r>
      <w:proofErr w:type="spellStart"/>
      <w:r w:rsidRPr="00AA7C39">
        <w:t>SIWZ</w:t>
      </w:r>
      <w:proofErr w:type="spellEnd"/>
      <w:r w:rsidRPr="00AA7C39">
        <w:t>;</w:t>
      </w:r>
    </w:p>
    <w:p w14:paraId="26FF88F3" w14:textId="30CD481B" w:rsidR="00AA7C39" w:rsidRPr="00AA7C39" w:rsidRDefault="00AA7C39" w:rsidP="00910341">
      <w:pPr>
        <w:pStyle w:val="Umowa111"/>
        <w:spacing w:line="240" w:lineRule="auto"/>
      </w:pPr>
      <w:r w:rsidRPr="00AA7C39">
        <w:lastRenderedPageBreak/>
        <w:t xml:space="preserve">w przypadku zmiany przepisów prawa, opublikowanej w Dzienniku Urzędowym Unii Europejskiej, Dzienniku Ustaw, Monitorze Polskim lub Dzienniku Urzędowym odpowiedniego ministra, Zamawiający </w:t>
      </w:r>
      <w:r w:rsidR="0071473F">
        <w:t>wymaga</w:t>
      </w:r>
      <w:r w:rsidR="0071473F" w:rsidRPr="00AA7C39">
        <w:t xml:space="preserve"> </w:t>
      </w:r>
      <w:r w:rsidRPr="00AA7C39">
        <w:t>zmiany sposobu realizacji Umowy lub zmiany zakresu świadczeń Wykonawcy wymuszone takimi zmianami prawa;</w:t>
      </w:r>
    </w:p>
    <w:p w14:paraId="3435914B" w14:textId="77777777" w:rsidR="00AA7C39" w:rsidRPr="00AA7C39" w:rsidRDefault="00AA7C39" w:rsidP="00910341">
      <w:pPr>
        <w:pStyle w:val="Umowa111"/>
        <w:spacing w:line="240" w:lineRule="auto"/>
      </w:pPr>
      <w:r w:rsidRPr="00AA7C39">
        <w:t>w przypadku uzasadnionej przyczynami technicznymi, w szczególności ujawnionymi na etapie prac analitycznych i projektowych, konieczności zmiany:</w:t>
      </w:r>
    </w:p>
    <w:p w14:paraId="0613BADF" w14:textId="77777777" w:rsidR="00AA7C39" w:rsidRPr="00AA7C39" w:rsidRDefault="00AA7C39" w:rsidP="00910341">
      <w:pPr>
        <w:pStyle w:val="NajniszypoziomUmowy"/>
        <w:spacing w:line="240" w:lineRule="auto"/>
      </w:pPr>
      <w:r w:rsidRPr="00AA7C39">
        <w:t xml:space="preserve">sposobu wykonania Umowy w obszarach: organizacyjnym, wykorzystywanych narzędzi, przyjętych metod i kanałów komunikacji, </w:t>
      </w:r>
    </w:p>
    <w:p w14:paraId="3DF4C192" w14:textId="2F6D683D" w:rsidR="00AA7C39" w:rsidRPr="00AA7C39" w:rsidRDefault="00AA7C39" w:rsidP="00910341">
      <w:pPr>
        <w:pStyle w:val="NajniszypoziomUmowy"/>
        <w:spacing w:line="240" w:lineRule="auto"/>
      </w:pPr>
      <w:r w:rsidRPr="00AA7C39">
        <w:t xml:space="preserve">zakresu przedmiotu Umowy w obszarze wymagań funkcjonalnych </w:t>
      </w:r>
      <w:r w:rsidRPr="00AA7C39">
        <w:br/>
        <w:t>lub niefunkcjonalnych, jeżeli rezygnacja z danego wymagania lub zastąpienie go innym, spowoduje zoptymalizowane dopasowanie przedmiotu Umowy do potrzeb Zamawiającego, Zamawiający dopuszcza wprowadzenie odpowiednich zmian uwzględniających stwierdzone przyczyny techniczne, polegających w szczególności na modyfikacji wymagań Zamawiającego</w:t>
      </w:r>
      <w:r w:rsidR="003C19BA">
        <w:t xml:space="preserve"> </w:t>
      </w:r>
      <w:r w:rsidRPr="00AA7C39">
        <w:t xml:space="preserve">lub zmianie sposobu ich realizacji; </w:t>
      </w:r>
    </w:p>
    <w:p w14:paraId="71B2DF98" w14:textId="73438597" w:rsidR="00AA7C39" w:rsidRPr="00AA7C39" w:rsidRDefault="00AA7C39" w:rsidP="00910341">
      <w:pPr>
        <w:pStyle w:val="Umowa111"/>
        <w:spacing w:line="240" w:lineRule="auto"/>
      </w:pPr>
      <w:r w:rsidRPr="00AA7C39">
        <w:t xml:space="preserve">w przypadku wystąpienia przyczyn niezależnych od Wykonawcy, związanych z równolegle prowadzonymi przez Zamawiającego projektami mającymi wpływ na realizację Umowy lub w związku ze zmianami okoliczności wynikającymi ze specyfiki działalności Zamawiającego albo w związku z podjęciem przez Zamawiającego decyzji o przeprowadzeniu przez osobę trzecią kontroli jakości i sposobu prowadzenia prac, Zamawiający dopuszcza zmiany terminu realizacji Umowy oraz przewiduje 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7638B716" w14:textId="69E9C75B" w:rsidR="00AA7C39" w:rsidRPr="00AA7C39" w:rsidRDefault="00AA7C39" w:rsidP="00910341">
      <w:pPr>
        <w:pStyle w:val="Umowa111"/>
        <w:spacing w:line="240" w:lineRule="auto"/>
      </w:pPr>
      <w:r w:rsidRPr="00AA7C39">
        <w:t>w przypadku powstałej po zawarciu Umowy sytuacji braku środków</w:t>
      </w:r>
      <w:r w:rsidR="003C19BA">
        <w:t xml:space="preserve"> </w:t>
      </w:r>
      <w:r w:rsidRPr="00AA7C39">
        <w:t>Zamawiającego na sfinansowanie wykonania Umowy zgodnie z</w:t>
      </w:r>
      <w:r w:rsidR="00A407C9">
        <w:t> </w:t>
      </w:r>
      <w:r w:rsidRPr="00AA7C39">
        <w:t>pierwotnie określonymi warunkami Zamawiający dopuszcza</w:t>
      </w:r>
      <w:r w:rsidR="003C19BA">
        <w:t xml:space="preserve"> </w:t>
      </w:r>
      <w:r w:rsidRPr="00AA7C39">
        <w:t>wprowadzenie zmian polegających na ograniczeniu zakresu</w:t>
      </w:r>
      <w:r w:rsidR="003C19BA">
        <w:t xml:space="preserve"> </w:t>
      </w:r>
      <w:r w:rsidRPr="00AA7C39">
        <w:t>przedmiotowego Umowy, co nie wyłącza ani nie ogranicza uprawnienia Zamawiającego do wypowiedzenia lub odstąpienia od Umowy w</w:t>
      </w:r>
      <w:r w:rsidR="00A407C9">
        <w:t> </w:t>
      </w:r>
      <w:r w:rsidRPr="00AA7C39">
        <w:t xml:space="preserve">sytuacjach przewidzianych Umową lub przepisami prawa; </w:t>
      </w:r>
    </w:p>
    <w:p w14:paraId="471621E9" w14:textId="246F1DA0" w:rsidR="00BE1BF8" w:rsidRDefault="00AA7C39" w:rsidP="00910341">
      <w:pPr>
        <w:pStyle w:val="Umowa111"/>
        <w:spacing w:line="240" w:lineRule="auto"/>
      </w:pPr>
      <w:r w:rsidRPr="00AA7C39">
        <w:t xml:space="preserve">w przypadku ujawnienia się powszechnie występujących wad oferowanego </w:t>
      </w:r>
      <w:r w:rsidR="003C19BA">
        <w:t>O</w:t>
      </w:r>
      <w:r w:rsidRPr="00AA7C39">
        <w:t xml:space="preserve">programowania lub urządzenia Zamawiający dopuszcza zmianę w zakresie przedmiotu </w:t>
      </w:r>
      <w:r w:rsidR="003C19BA">
        <w:t>U</w:t>
      </w:r>
      <w:r w:rsidRPr="00AA7C39">
        <w:t xml:space="preserve">mowy polegającą na zastąpieniu danego </w:t>
      </w:r>
      <w:r w:rsidR="003C19BA">
        <w:t>P</w:t>
      </w:r>
      <w:r w:rsidRPr="00AA7C39">
        <w:t xml:space="preserve">roduktu produktem zastępczym, spełniającym wszelkie wymagania przewidziane w </w:t>
      </w:r>
      <w:proofErr w:type="spellStart"/>
      <w:r w:rsidRPr="00AA7C39">
        <w:t>SIWZ</w:t>
      </w:r>
      <w:proofErr w:type="spellEnd"/>
      <w:r w:rsidRPr="00AA7C39">
        <w:t xml:space="preserve"> dla </w:t>
      </w:r>
      <w:r w:rsidR="003C19BA">
        <w:t>P</w:t>
      </w:r>
      <w:r w:rsidRPr="00AA7C39">
        <w:t>roduktu zastępowanego, rekomendowanym przez producenta lub wykonawcę w związku z ujawnieniem wad.</w:t>
      </w:r>
    </w:p>
    <w:p w14:paraId="3574733F" w14:textId="251D622C" w:rsidR="002640F0" w:rsidRDefault="002640F0" w:rsidP="00910341">
      <w:pPr>
        <w:pStyle w:val="Umowa11"/>
        <w:spacing w:line="240" w:lineRule="auto"/>
      </w:pPr>
      <w:r w:rsidRPr="00A064EF">
        <w:t xml:space="preserve">W przypadkach, w których zgodnie z powyższymi postanowieniami lub przepisami prawa możliwe jest wprowadzenie zmiany do Umowy, Zamawiający przewiduje także wprowadzenie odpowiedniej zmiany Harmonogramu, jeżeli jest to konieczne dla </w:t>
      </w:r>
      <w:r w:rsidRPr="00A064EF">
        <w:lastRenderedPageBreak/>
        <w:t>uwzględnienia czasu niezbędnego w celu realizacji zmienionego zakresu prac lub produktów lub w celu uwzględnienia wprowadzonych zmian organizacyjnych.</w:t>
      </w:r>
    </w:p>
    <w:p w14:paraId="284BFF2C" w14:textId="77777777" w:rsidR="000E7967" w:rsidRPr="000E7967" w:rsidRDefault="000E7967" w:rsidP="00910341">
      <w:pPr>
        <w:pStyle w:val="Umowa11"/>
        <w:spacing w:line="240" w:lineRule="auto"/>
      </w:pPr>
      <w:r w:rsidRPr="000E7967">
        <w:t>Niezależnie od powyższego, Zamawiający dopuszcza odpowiednią waloryzację wynagrodzenia należnego Wykonawcy, w przypadku zmiany</w:t>
      </w:r>
      <w:bookmarkStart w:id="193" w:name="mip39737431"/>
      <w:bookmarkEnd w:id="193"/>
      <w:r w:rsidRPr="000E7967">
        <w:t>:</w:t>
      </w:r>
    </w:p>
    <w:p w14:paraId="0688F4FC" w14:textId="77777777" w:rsidR="000E7967" w:rsidRPr="000E7967" w:rsidRDefault="000E7967" w:rsidP="00910341">
      <w:pPr>
        <w:pStyle w:val="Umowa111"/>
        <w:spacing w:line="240" w:lineRule="auto"/>
      </w:pPr>
      <w:r w:rsidRPr="000E7967">
        <w:t>stawki podatku od towarów i usług,</w:t>
      </w:r>
      <w:bookmarkStart w:id="194" w:name="mip39737432"/>
      <w:bookmarkEnd w:id="194"/>
    </w:p>
    <w:p w14:paraId="4F2B0B49" w14:textId="77777777" w:rsidR="000E7967" w:rsidRPr="000E7967" w:rsidRDefault="000E7967" w:rsidP="00910341">
      <w:pPr>
        <w:pStyle w:val="Umowa111"/>
        <w:spacing w:line="240" w:lineRule="auto"/>
      </w:pPr>
      <w:r w:rsidRPr="000E7967">
        <w:t>wysokości minimalnego wynagrodzenia za pracę albo wysokości minimalnej stawki godzinowej, ustalonych na podstawie przepisów ustawy z dnia 10 października 2002 r. o minimalnym wynagrodzeniu za pracę,</w:t>
      </w:r>
      <w:bookmarkStart w:id="195" w:name="mip39737433"/>
      <w:bookmarkEnd w:id="195"/>
    </w:p>
    <w:p w14:paraId="415CE203" w14:textId="77777777" w:rsidR="000E7967" w:rsidRPr="000E7967" w:rsidRDefault="000E7967" w:rsidP="00910341">
      <w:pPr>
        <w:pStyle w:val="Umowa111"/>
        <w:spacing w:line="240" w:lineRule="auto"/>
      </w:pPr>
      <w:r w:rsidRPr="000E7967">
        <w:t>zasad podlegania ubezpieczeniom społecznym lub ubezpieczeniu zdrowotnemu lub wysokości stawki składki na ubezpieczenia społeczne lub zdrowotne</w:t>
      </w:r>
      <w:bookmarkStart w:id="196" w:name="mip39737434"/>
      <w:bookmarkEnd w:id="196"/>
    </w:p>
    <w:p w14:paraId="2357558C" w14:textId="35C3D5F5" w:rsidR="000E7967" w:rsidRPr="00054424" w:rsidRDefault="000E7967" w:rsidP="00910341">
      <w:pPr>
        <w:ind w:firstLine="708"/>
        <w:rPr>
          <w:rFonts w:ascii="Candara" w:eastAsia="Times New Roman" w:hAnsi="Candara" w:cs="Calibri"/>
          <w:color w:val="000000"/>
          <w:sz w:val="22"/>
          <w:szCs w:val="22"/>
        </w:rPr>
      </w:pPr>
      <w:r w:rsidRPr="00054424">
        <w:rPr>
          <w:rFonts w:ascii="Candara" w:eastAsia="Times New Roman" w:hAnsi="Candara" w:cs="Calibri"/>
          <w:color w:val="000000"/>
          <w:sz w:val="22"/>
          <w:szCs w:val="22"/>
        </w:rPr>
        <w:t xml:space="preserve">- jeżeli zmiany te będą miały wpływ na koszty wykonania </w:t>
      </w:r>
      <w:r w:rsidR="00054424">
        <w:rPr>
          <w:rFonts w:ascii="Candara" w:eastAsia="Times New Roman" w:hAnsi="Candara" w:cs="Calibri"/>
          <w:color w:val="000000"/>
          <w:sz w:val="22"/>
          <w:szCs w:val="22"/>
        </w:rPr>
        <w:t>Umowy</w:t>
      </w:r>
      <w:r w:rsidRPr="00054424">
        <w:rPr>
          <w:rFonts w:ascii="Candara" w:eastAsia="Times New Roman" w:hAnsi="Candara" w:cs="Calibri"/>
          <w:color w:val="000000"/>
          <w:sz w:val="22"/>
          <w:szCs w:val="22"/>
        </w:rPr>
        <w:t xml:space="preserve"> przez Wykonawcę.</w:t>
      </w:r>
    </w:p>
    <w:p w14:paraId="00285785" w14:textId="77777777" w:rsidR="002640F0" w:rsidRPr="00A064EF" w:rsidRDefault="002640F0" w:rsidP="00910341">
      <w:pPr>
        <w:pStyle w:val="UMOWAPOZIOM10"/>
        <w:spacing w:line="240" w:lineRule="auto"/>
        <w:rPr>
          <w:rFonts w:ascii="Candara" w:hAnsi="Candara"/>
        </w:rPr>
      </w:pPr>
      <w:bookmarkStart w:id="197" w:name="_Ref475956476"/>
      <w:bookmarkStart w:id="198" w:name="_Toc476054660"/>
      <w:bookmarkStart w:id="199" w:name="_Toc505256880"/>
      <w:bookmarkStart w:id="200" w:name="_Toc505257010"/>
      <w:bookmarkStart w:id="201" w:name="_Toc511653954"/>
      <w:r w:rsidRPr="00A064EF">
        <w:rPr>
          <w:rFonts w:ascii="Candara" w:hAnsi="Candara"/>
        </w:rPr>
        <w:t>PRAWA AUTORSKIE. KNOW-HOW</w:t>
      </w:r>
      <w:bookmarkEnd w:id="197"/>
      <w:bookmarkEnd w:id="198"/>
      <w:bookmarkEnd w:id="199"/>
      <w:bookmarkEnd w:id="200"/>
      <w:bookmarkEnd w:id="201"/>
    </w:p>
    <w:p w14:paraId="26B24C3B" w14:textId="77777777" w:rsidR="002640F0" w:rsidRPr="00A064EF" w:rsidRDefault="002640F0" w:rsidP="00910341">
      <w:pPr>
        <w:pStyle w:val="rdnagwek"/>
        <w:spacing w:line="240" w:lineRule="auto"/>
      </w:pPr>
      <w:bookmarkStart w:id="202" w:name="_Toc476054661"/>
      <w:bookmarkStart w:id="203" w:name="_Toc505256881"/>
      <w:bookmarkStart w:id="204" w:name="_Toc505257011"/>
      <w:bookmarkStart w:id="205" w:name="_Toc511653955"/>
      <w:r w:rsidRPr="00A064EF">
        <w:t>[Postanowienia ogólne]</w:t>
      </w:r>
      <w:bookmarkEnd w:id="202"/>
      <w:bookmarkEnd w:id="203"/>
      <w:bookmarkEnd w:id="204"/>
      <w:bookmarkEnd w:id="205"/>
    </w:p>
    <w:p w14:paraId="21232EC8" w14:textId="72862DFB" w:rsidR="002640F0" w:rsidRPr="00A064EF" w:rsidRDefault="002640F0" w:rsidP="00910341">
      <w:pPr>
        <w:pStyle w:val="Umowa11"/>
        <w:spacing w:line="240" w:lineRule="auto"/>
      </w:pPr>
      <w:r w:rsidRPr="00A064EF">
        <w:t>Wykonawca zapewnia, że wszelkie rezultaty jego prac wykonywanych na podstawie Umowy będą wolne od wad prawnych; w szczególności zapewnia, iż rozporządzanie i korzystanie przez Zamawiającego, jego licencjobiorców lub następców prawnych z</w:t>
      </w:r>
      <w:r w:rsidR="00A407C9">
        <w:t> </w:t>
      </w:r>
      <w:r w:rsidRPr="00A064EF">
        <w:t>utworów dostarczonych przez Wykonawcę nie będzie naruszać jakichkolwiek praw Wykonawcy oraz osób trzecich, w szczególności przysługujących takim osobom osobistych lub majątkowych praw autorskich, tajemnicy przedsiębiorstwa, praw własności przemysłowej lub dóbr osobistych.</w:t>
      </w:r>
    </w:p>
    <w:p w14:paraId="5DC66B1F" w14:textId="5E48FC24" w:rsidR="002640F0" w:rsidRPr="00A064EF" w:rsidRDefault="002640F0" w:rsidP="00910341">
      <w:pPr>
        <w:pStyle w:val="Umowa11"/>
        <w:spacing w:line="240" w:lineRule="auto"/>
      </w:pPr>
      <w:r w:rsidRPr="00A064EF">
        <w:t>W przypadku zgłoszenia przez osobę trzecią jakiegokolwiek roszczenia związanego z</w:t>
      </w:r>
      <w:r w:rsidR="00A407C9">
        <w:t> </w:t>
      </w:r>
      <w:r w:rsidRPr="00A064EF">
        <w:t>wadą prawną jakiegokolwiek utworu dostarczonego przez Wykonawcę lub innego rezultatu prac Wykonawcy, Zamawiający poinformuje Wykonawcę o tym fakcie i o takich roszczeniach, a Wykonawca podejmie niezbędne działania mające na celu zażegnanie sporu i poniesie koszty z tym związane. W szczególności, w przypadku wytoczenia przeciwko Zamawiającemu powództwa z tytułu naruszenia praw osoby trzeciej, Wykonawca wstąpi do postępowania w charakterze strony pozwanej, a</w:t>
      </w:r>
      <w:r w:rsidR="00A407C9">
        <w:t> </w:t>
      </w:r>
      <w:r w:rsidRPr="00A064EF">
        <w:t>w</w:t>
      </w:r>
      <w:r w:rsidR="00A407C9">
        <w:t> </w:t>
      </w:r>
      <w:r w:rsidRPr="00A064EF">
        <w:t>razie braku takiej możliwości wystąpi z interwencją uboczną po stronie pozwanej oraz pokryje wszelkie koszty i odszkodowania związane z obroną przed roszczeniami, w tym koszty sądowe, koszty obsługi prawnej, w tym zastępstwa procesowego poniesione przez Zamawiającego lub inny podmiot uprawniony, lub wszelkie koszty związane z prowadzeniem postępowania ugodowego, w tym koszty ugody.</w:t>
      </w:r>
    </w:p>
    <w:p w14:paraId="307ADE0A" w14:textId="77777777" w:rsidR="0005555F" w:rsidRPr="00A064EF" w:rsidRDefault="0005555F" w:rsidP="00910341">
      <w:pPr>
        <w:pStyle w:val="Umowa11"/>
        <w:numPr>
          <w:ilvl w:val="1"/>
          <w:numId w:val="43"/>
        </w:numPr>
        <w:spacing w:line="240" w:lineRule="auto"/>
      </w:pPr>
      <w:r w:rsidRPr="00A064EF">
        <w:t>W celu uniknięcia wątpliwości Strony potwierdzają, że odpowiedzialność Wykonawcy, ukształtowana zgodnie z postanowieniami powyższymi, rozciąga się także na wszelkie wady prawne dotyczące środowisk, na których będzie realizowany lub będzie działać System.</w:t>
      </w:r>
    </w:p>
    <w:p w14:paraId="74A4F91A" w14:textId="6C1DE254" w:rsidR="0005555F" w:rsidRPr="00A064EF" w:rsidRDefault="0005555F" w:rsidP="00910341">
      <w:pPr>
        <w:pStyle w:val="Umowa11"/>
        <w:spacing w:line="240" w:lineRule="auto"/>
      </w:pPr>
      <w:r w:rsidRPr="00A064EF">
        <w:t xml:space="preserve">Wykonawca, w ramach realizacji przedmiotu Umowy będzie uprawniony do korzystania z Oprogramowania Standardowego, Oprogramowania Dedykowanego </w:t>
      </w:r>
      <w:r w:rsidR="005308F2" w:rsidRPr="00A064EF">
        <w:t>lub Oprogramowania Open Source – w zakresie wskazanym w swojej ofercie i na zasadach określonych poniżej</w:t>
      </w:r>
      <w:r w:rsidRPr="00A064EF">
        <w:t>.</w:t>
      </w:r>
    </w:p>
    <w:p w14:paraId="77F5589F" w14:textId="27F4EB74" w:rsidR="0005555F" w:rsidRPr="00A064EF" w:rsidRDefault="0005555F" w:rsidP="00910341">
      <w:pPr>
        <w:pStyle w:val="Umowa11"/>
        <w:spacing w:line="240" w:lineRule="auto"/>
      </w:pPr>
      <w:r w:rsidRPr="00A064EF">
        <w:t xml:space="preserve">Strony potwierdzają, że w przypadku, gdy powstaną wątpliwości, czy dany utwór dostarczony przez Wykonawcę </w:t>
      </w:r>
      <w:r w:rsidR="005308F2" w:rsidRPr="00A064EF">
        <w:t>jest objęty</w:t>
      </w:r>
      <w:r w:rsidRPr="00A064EF">
        <w:t xml:space="preserve"> Oprogramowanie</w:t>
      </w:r>
      <w:r w:rsidR="005308F2" w:rsidRPr="00A064EF">
        <w:t>m</w:t>
      </w:r>
      <w:r w:rsidRPr="00A064EF">
        <w:t xml:space="preserve"> Dedykowan</w:t>
      </w:r>
      <w:r w:rsidR="005308F2" w:rsidRPr="00A064EF">
        <w:t>ym</w:t>
      </w:r>
      <w:r w:rsidRPr="00A064EF">
        <w:t>,</w:t>
      </w:r>
      <w:r w:rsidR="005B7B9E">
        <w:t xml:space="preserve"> Oprogramowaniem Open Source</w:t>
      </w:r>
      <w:r w:rsidRPr="00A064EF">
        <w:t xml:space="preserve"> czy </w:t>
      </w:r>
      <w:r w:rsidR="005308F2" w:rsidRPr="00A064EF">
        <w:t>Oprogramowaniem</w:t>
      </w:r>
      <w:r w:rsidRPr="00A064EF">
        <w:t xml:space="preserve"> Standardow</w:t>
      </w:r>
      <w:r w:rsidR="005308F2" w:rsidRPr="00A064EF">
        <w:t xml:space="preserve">ym </w:t>
      </w:r>
      <w:r w:rsidR="005B7B9E">
        <w:t>(</w:t>
      </w:r>
      <w:r w:rsidR="005308F2" w:rsidRPr="00A064EF">
        <w:t>lub ich Dokumentacją)</w:t>
      </w:r>
      <w:r w:rsidRPr="00A064EF">
        <w:t>, będzie uznan</w:t>
      </w:r>
      <w:r w:rsidR="00435994" w:rsidRPr="00A064EF">
        <w:t>y</w:t>
      </w:r>
      <w:r w:rsidRPr="00A064EF">
        <w:t xml:space="preserve"> za</w:t>
      </w:r>
      <w:r w:rsidR="00435994" w:rsidRPr="00A064EF">
        <w:t xml:space="preserve"> objęty</w:t>
      </w:r>
      <w:r w:rsidRPr="00A064EF">
        <w:t xml:space="preserve"> Oprogramowanie</w:t>
      </w:r>
      <w:r w:rsidR="00435994" w:rsidRPr="00A064EF">
        <w:t>m</w:t>
      </w:r>
      <w:r w:rsidRPr="00A064EF">
        <w:t xml:space="preserve"> Dedykowan</w:t>
      </w:r>
      <w:r w:rsidR="00435994" w:rsidRPr="00A064EF">
        <w:t>ym.</w:t>
      </w:r>
      <w:r w:rsidRPr="00A064EF">
        <w:t xml:space="preserve"> </w:t>
      </w:r>
      <w:r w:rsidR="00435994" w:rsidRPr="00A064EF">
        <w:lastRenderedPageBreak/>
        <w:t>W</w:t>
      </w:r>
      <w:r w:rsidR="00A407C9">
        <w:t> </w:t>
      </w:r>
      <w:r w:rsidR="00435994" w:rsidRPr="00A064EF">
        <w:t>przypadku</w:t>
      </w:r>
      <w:r w:rsidR="0018140B" w:rsidRPr="00A064EF">
        <w:t>,</w:t>
      </w:r>
      <w:r w:rsidR="00435994" w:rsidRPr="00A064EF">
        <w:t xml:space="preserve"> gdyby Zamawiającemu został dostarczony przez Wykonawcę utwór niewchodzący w zakres żadnej p</w:t>
      </w:r>
      <w:r w:rsidR="00DB2156" w:rsidRPr="00A064EF">
        <w:t>owyższej kategorii, Strony ustalają, że Wykonawca przeniesienie na Zamawiającego autorskie prawa majątkowe na zasadach opisanych poniżej dla Oprogramowania Dedykowanego.</w:t>
      </w:r>
    </w:p>
    <w:p w14:paraId="1A55C779" w14:textId="77777777" w:rsidR="0005555F" w:rsidRPr="00A064EF" w:rsidRDefault="0005555F" w:rsidP="00910341">
      <w:pPr>
        <w:pStyle w:val="Umowa11"/>
        <w:spacing w:line="240" w:lineRule="auto"/>
      </w:pPr>
      <w:r w:rsidRPr="00A064EF">
        <w:t>Wykonawca zapewnia, że osoby uprawnione z tytułu osobistych praw autorskich do utworów dostarczonych przez niego w ramach realizacji Umowy, a także osoby uprawnione do wykonywania takich praw, nie będą ich wykonywać w stosunku do Zamawiającego, jego następców prawnych lub licencjobiorców.</w:t>
      </w:r>
    </w:p>
    <w:p w14:paraId="4952501A" w14:textId="68291A5E" w:rsidR="002640F0" w:rsidRPr="00A064EF" w:rsidRDefault="002640F0" w:rsidP="00910341">
      <w:pPr>
        <w:pStyle w:val="rdnagwek"/>
        <w:spacing w:line="240" w:lineRule="auto"/>
      </w:pPr>
      <w:bookmarkStart w:id="206" w:name="_Toc476054662"/>
      <w:bookmarkStart w:id="207" w:name="_Toc505256882"/>
      <w:bookmarkStart w:id="208" w:name="_Toc505257012"/>
      <w:bookmarkStart w:id="209" w:name="_Toc511653956"/>
      <w:r w:rsidRPr="00A064EF">
        <w:t>[Przeniesienie majątkowych praw autorskich</w:t>
      </w:r>
      <w:r w:rsidR="00576FFE" w:rsidRPr="00A064EF">
        <w:t xml:space="preserve"> do Oprogramowania Dedykowanego</w:t>
      </w:r>
      <w:r w:rsidRPr="00A064EF">
        <w:t>]</w:t>
      </w:r>
      <w:bookmarkEnd w:id="206"/>
      <w:bookmarkEnd w:id="207"/>
      <w:bookmarkEnd w:id="208"/>
      <w:bookmarkEnd w:id="209"/>
    </w:p>
    <w:p w14:paraId="75D7C6F7" w14:textId="7F49AE3C" w:rsidR="002640F0" w:rsidRPr="00A064EF" w:rsidRDefault="002640F0" w:rsidP="00910341">
      <w:pPr>
        <w:pStyle w:val="Umowa11"/>
        <w:spacing w:line="240" w:lineRule="auto"/>
      </w:pPr>
      <w:bookmarkStart w:id="210" w:name="_Ref454371083"/>
      <w:r w:rsidRPr="00A064EF">
        <w:t>W ramach wynagrodzenia</w:t>
      </w:r>
      <w:r w:rsidR="00630CB9" w:rsidRPr="00A064EF">
        <w:t xml:space="preserve"> opisanego Umową</w:t>
      </w:r>
      <w:r w:rsidRPr="00A064EF">
        <w:t xml:space="preserve">, Wykonawca zobowiązuje się do </w:t>
      </w:r>
      <w:r w:rsidR="006F5C33" w:rsidRPr="00A064EF">
        <w:t xml:space="preserve">dostarczenia Oprogramowania Dedykowanego zgodnie ze specyfikacją określoną w </w:t>
      </w:r>
      <w:r w:rsidR="00BD77F8">
        <w:t>O</w:t>
      </w:r>
      <w:r w:rsidR="006F5C33" w:rsidRPr="00A064EF">
        <w:t xml:space="preserve">fercie (jeśli </w:t>
      </w:r>
      <w:r w:rsidR="00BD77F8">
        <w:t>O</w:t>
      </w:r>
      <w:r w:rsidR="006F5C33" w:rsidRPr="00A064EF">
        <w:t xml:space="preserve">ferta przewiduje dostarczenie takiego oprogramowania) oraz </w:t>
      </w:r>
      <w:r w:rsidRPr="00A064EF">
        <w:t xml:space="preserve">przeniesienia na Zamawiającego majątkowych praw autorskich do wszystkich utworów wchodzących w zakres </w:t>
      </w:r>
      <w:r w:rsidR="006F5C33" w:rsidRPr="00A064EF">
        <w:t>Oprogramowania Dedykowanego</w:t>
      </w:r>
      <w:r w:rsidR="00C24BF1" w:rsidRPr="00A064EF">
        <w:t xml:space="preserve"> (oraz dotyczącej ich Dokumentacji) – o ile Wykonawca w </w:t>
      </w:r>
      <w:r w:rsidR="00BD77F8">
        <w:t>O</w:t>
      </w:r>
      <w:r w:rsidR="00C24BF1" w:rsidRPr="00A064EF">
        <w:t>fercie zobowiązał się je dostarczyć</w:t>
      </w:r>
      <w:r w:rsidRPr="00A064EF">
        <w:t>:</w:t>
      </w:r>
      <w:bookmarkEnd w:id="210"/>
    </w:p>
    <w:p w14:paraId="71F8E38B" w14:textId="77777777" w:rsidR="002640F0" w:rsidRPr="00A064EF" w:rsidRDefault="002640F0" w:rsidP="00910341">
      <w:pPr>
        <w:pStyle w:val="Umowa111"/>
        <w:spacing w:line="240" w:lineRule="auto"/>
      </w:pPr>
      <w:r w:rsidRPr="00A064EF">
        <w:t>w odniesieniu do utworów stanowiących programy komputerowe na polach eksploatacji obejmujących:</w:t>
      </w:r>
    </w:p>
    <w:p w14:paraId="743E4866" w14:textId="017081E7" w:rsidR="002640F0" w:rsidRPr="00D84219" w:rsidRDefault="002640F0" w:rsidP="00910341">
      <w:pPr>
        <w:pStyle w:val="NajniszypoziomUmowy"/>
        <w:spacing w:line="240" w:lineRule="auto"/>
      </w:pPr>
      <w:r w:rsidRPr="00D84219">
        <w:t>trwałe i czasowe zwielokrotnienie w całości lub w części jakimikolwiek środkami i w jakiejkolwiek formie;</w:t>
      </w:r>
    </w:p>
    <w:p w14:paraId="146C6978" w14:textId="789965EE" w:rsidR="002640F0" w:rsidRPr="00A064EF" w:rsidRDefault="002640F0" w:rsidP="00910341">
      <w:pPr>
        <w:pStyle w:val="NajniszypoziomUmowy"/>
        <w:spacing w:line="240" w:lineRule="auto"/>
      </w:pPr>
      <w:r w:rsidRPr="00A064EF">
        <w:t>tłumaczenie, przystosowanie, zmiana układu, modyfikacje, rozbudowa i jakiekolwiek inne zmiany;</w:t>
      </w:r>
    </w:p>
    <w:p w14:paraId="1E16D02D" w14:textId="77777777" w:rsidR="002640F0" w:rsidRPr="00A064EF" w:rsidRDefault="002640F0" w:rsidP="00910341">
      <w:pPr>
        <w:pStyle w:val="NajniszypoziomUmowy"/>
        <w:spacing w:line="240" w:lineRule="auto"/>
      </w:pPr>
      <w:bookmarkStart w:id="211" w:name="_Ref454370856"/>
      <w:r w:rsidRPr="00A064EF">
        <w:t>rozpowszechnianie, w tym wprowadzanie do obrotu, użyczenie lub najem utworów lub ich kopii</w:t>
      </w:r>
      <w:bookmarkEnd w:id="211"/>
      <w:r w:rsidRPr="00A064EF">
        <w:t>.</w:t>
      </w:r>
    </w:p>
    <w:p w14:paraId="6C3D0EEF" w14:textId="77777777" w:rsidR="002640F0" w:rsidRPr="00A064EF" w:rsidRDefault="002640F0" w:rsidP="00910341">
      <w:pPr>
        <w:pStyle w:val="Umowa111"/>
        <w:spacing w:line="240" w:lineRule="auto"/>
      </w:pPr>
      <w:bookmarkStart w:id="212" w:name="_Ref454370882"/>
      <w:r w:rsidRPr="00A064EF">
        <w:t>w odniesieniu do utworów, które nie stanowią programów komputerowych na polach eksploatacji obejmujących:</w:t>
      </w:r>
      <w:bookmarkEnd w:id="212"/>
    </w:p>
    <w:p w14:paraId="7D72D6B0" w14:textId="77777777" w:rsidR="002640F0" w:rsidRPr="00A064EF" w:rsidRDefault="002640F0" w:rsidP="00910341">
      <w:pPr>
        <w:pStyle w:val="NajniszypoziomUmowy"/>
        <w:spacing w:line="240" w:lineRule="auto"/>
      </w:pPr>
      <w:r w:rsidRPr="00A064EF">
        <w:t>w zakresie utrwalania i zwielokrotniania – wytwarzanie dowolną techniką egzemplarzy utworów, w tym techniką drukarską, reprograficzną, zapisu magnetycznego oraz techniką cyfrową;</w:t>
      </w:r>
    </w:p>
    <w:p w14:paraId="39A3257C" w14:textId="77777777" w:rsidR="002640F0" w:rsidRPr="00A064EF" w:rsidRDefault="002640F0" w:rsidP="00910341">
      <w:pPr>
        <w:pStyle w:val="NajniszypoziomUmowy"/>
        <w:spacing w:line="240" w:lineRule="auto"/>
      </w:pPr>
      <w:bookmarkStart w:id="213" w:name="_Ref454370888"/>
      <w:r w:rsidRPr="00A064EF">
        <w:t>w zakresie obrotu oryginałem albo egzemplarzami, na których dany utwór utrwalono – wprowadzanie do obrotu, użyczenie lub najem oryginału albo egzemplarza</w:t>
      </w:r>
      <w:bookmarkEnd w:id="213"/>
      <w:r w:rsidRPr="00A064EF">
        <w:t>;</w:t>
      </w:r>
    </w:p>
    <w:p w14:paraId="42E1D027" w14:textId="313C86E0" w:rsidR="002640F0" w:rsidRPr="00A064EF" w:rsidRDefault="002640F0" w:rsidP="00910341">
      <w:pPr>
        <w:pStyle w:val="NajniszypoziomUmowy"/>
        <w:spacing w:line="240" w:lineRule="auto"/>
      </w:pPr>
      <w:r w:rsidRPr="00A064EF">
        <w:t>w zakresie rozpowszechniania utworów w sposób inny niż określony w</w:t>
      </w:r>
      <w:r w:rsidR="003543C2">
        <w:t> </w:t>
      </w:r>
      <w:r w:rsidRPr="00A064EF">
        <w:t xml:space="preserve">pkt. </w:t>
      </w:r>
      <w:r w:rsidR="00713EEB">
        <w:fldChar w:fldCharType="begin"/>
      </w:r>
      <w:r w:rsidR="00713EEB">
        <w:instrText xml:space="preserve"> REF _Ref454370882 \r \h </w:instrText>
      </w:r>
      <w:r w:rsidR="00910341">
        <w:instrText xml:space="preserve"> \* MERGEFORMAT </w:instrText>
      </w:r>
      <w:r w:rsidR="00713EEB">
        <w:fldChar w:fldCharType="separate"/>
      </w:r>
      <w:r w:rsidR="007E6EDF">
        <w:t>19.5.2</w:t>
      </w:r>
      <w:r w:rsidR="00713EEB">
        <w:fldChar w:fldCharType="end"/>
      </w:r>
      <w:r w:rsidR="00713EEB">
        <w:t xml:space="preserve"> </w:t>
      </w:r>
      <w:r w:rsidRPr="00A064EF">
        <w:t xml:space="preserve">lit. </w:t>
      </w:r>
      <w:r w:rsidRPr="00A064EF">
        <w:fldChar w:fldCharType="begin"/>
      </w:r>
      <w:r w:rsidRPr="00A064EF">
        <w:instrText xml:space="preserve"> REF _Ref454370888 \r \h  \* MERGEFORMAT </w:instrText>
      </w:r>
      <w:r w:rsidRPr="00A064EF">
        <w:fldChar w:fldCharType="separate"/>
      </w:r>
      <w:r w:rsidR="007E6EDF">
        <w:t>ii</w:t>
      </w:r>
      <w:r w:rsidRPr="00A064EF">
        <w:fldChar w:fldCharType="end"/>
      </w:r>
      <w:r w:rsidRPr="00A064EF">
        <w:t xml:space="preserve"> powyżej – publiczne wykonanie, wystawienie, wyświetlenie, odtworzenie oraz nadawanie i reemitowanie, a także publiczne udostępnianie utworów w taki sposób, aby każdy mógł mieć do nich dostęp w miejscu i w czasie przez siebie wybranym.</w:t>
      </w:r>
    </w:p>
    <w:p w14:paraId="6BFB344B" w14:textId="7A0F1C82" w:rsidR="002640F0" w:rsidRPr="00A064EF" w:rsidRDefault="002640F0" w:rsidP="00910341">
      <w:pPr>
        <w:pStyle w:val="Umowa11"/>
        <w:spacing w:line="240" w:lineRule="auto"/>
      </w:pPr>
      <w:bookmarkStart w:id="214" w:name="_Ref506122952"/>
      <w:r w:rsidRPr="00A064EF">
        <w:t>Wykonawca, w ramach wynagrodzenia</w:t>
      </w:r>
      <w:r w:rsidR="00A96CF3" w:rsidRPr="00A064EF">
        <w:t xml:space="preserve"> opisanego Umową</w:t>
      </w:r>
      <w:r w:rsidRPr="00A064EF">
        <w:t xml:space="preserve">, zobowiązuje się przenieść na Zamawiającego wyłączne prawo do zezwalania na wykonywanie zależnych praw autorskich do opracowań utworów stanowiących </w:t>
      </w:r>
      <w:r w:rsidR="0049250C" w:rsidRPr="00A064EF">
        <w:t>Oprogramowanie</w:t>
      </w:r>
      <w:r w:rsidRPr="00A064EF">
        <w:t xml:space="preserve"> Dedykowane</w:t>
      </w:r>
      <w:r w:rsidR="0049250C" w:rsidRPr="00A064EF">
        <w:t xml:space="preserve"> lub dotyczącą go Dokumentację</w:t>
      </w:r>
      <w:r w:rsidRPr="00A064EF">
        <w:t xml:space="preserve"> (tj. do rozporządzania i korzystania z takich opracowań), na wszystkich polach eksploatacji wskazanych w pkt </w:t>
      </w:r>
      <w:r w:rsidR="00F00EB0">
        <w:fldChar w:fldCharType="begin"/>
      </w:r>
      <w:r w:rsidR="00F00EB0">
        <w:instrText xml:space="preserve"> REF _Ref454371083 \r \h </w:instrText>
      </w:r>
      <w:r w:rsidR="00910341">
        <w:instrText xml:space="preserve"> \* MERGEFORMAT </w:instrText>
      </w:r>
      <w:r w:rsidR="00F00EB0">
        <w:fldChar w:fldCharType="separate"/>
      </w:r>
      <w:r w:rsidR="007E6EDF">
        <w:t>19.5</w:t>
      </w:r>
      <w:r w:rsidR="00F00EB0">
        <w:fldChar w:fldCharType="end"/>
      </w:r>
      <w:r w:rsidR="00F00EB0">
        <w:t xml:space="preserve"> </w:t>
      </w:r>
      <w:r w:rsidRPr="00A064EF">
        <w:t>powyżej.</w:t>
      </w:r>
      <w:bookmarkEnd w:id="214"/>
    </w:p>
    <w:p w14:paraId="1F121011" w14:textId="28702766" w:rsidR="002640F0" w:rsidRPr="00A064EF" w:rsidRDefault="002640F0" w:rsidP="00910341">
      <w:pPr>
        <w:pStyle w:val="Umowa11"/>
        <w:spacing w:line="240" w:lineRule="auto"/>
      </w:pPr>
      <w:bookmarkStart w:id="215" w:name="_Ref506137013"/>
      <w:r w:rsidRPr="00A064EF">
        <w:t>Przeniesienie praw, o którym mowa w pkt</w:t>
      </w:r>
      <w:r w:rsidR="00001D6B">
        <w:t xml:space="preserve"> </w:t>
      </w:r>
      <w:r w:rsidR="00F00EB0">
        <w:fldChar w:fldCharType="begin"/>
      </w:r>
      <w:r w:rsidR="00F00EB0">
        <w:instrText xml:space="preserve"> REF _Ref454371083 \r \h </w:instrText>
      </w:r>
      <w:r w:rsidR="00910341">
        <w:instrText xml:space="preserve"> \* MERGEFORMAT </w:instrText>
      </w:r>
      <w:r w:rsidR="00F00EB0">
        <w:fldChar w:fldCharType="separate"/>
      </w:r>
      <w:r w:rsidR="007E6EDF">
        <w:t>19.5</w:t>
      </w:r>
      <w:r w:rsidR="00F00EB0">
        <w:fldChar w:fldCharType="end"/>
      </w:r>
      <w:r w:rsidR="00F00EB0">
        <w:t xml:space="preserve"> </w:t>
      </w:r>
      <w:r w:rsidR="00B9066F" w:rsidRPr="00A064EF">
        <w:t xml:space="preserve"> i </w:t>
      </w:r>
      <w:r w:rsidR="00F00EB0">
        <w:fldChar w:fldCharType="begin"/>
      </w:r>
      <w:r w:rsidR="00F00EB0">
        <w:instrText xml:space="preserve"> REF _Ref506122952 \r \h </w:instrText>
      </w:r>
      <w:r w:rsidR="00910341">
        <w:instrText xml:space="preserve"> \* MERGEFORMAT </w:instrText>
      </w:r>
      <w:r w:rsidR="00F00EB0">
        <w:fldChar w:fldCharType="separate"/>
      </w:r>
      <w:r w:rsidR="007E6EDF">
        <w:t>19.6</w:t>
      </w:r>
      <w:r w:rsidR="00F00EB0">
        <w:fldChar w:fldCharType="end"/>
      </w:r>
      <w:r w:rsidR="00F00EB0">
        <w:t xml:space="preserve"> </w:t>
      </w:r>
      <w:r w:rsidR="00B9066F" w:rsidRPr="00A064EF">
        <w:t xml:space="preserve"> </w:t>
      </w:r>
      <w:r w:rsidRPr="00A064EF">
        <w:t xml:space="preserve">powyżej </w:t>
      </w:r>
      <w:r w:rsidR="00661E3F" w:rsidRPr="00A064EF">
        <w:t>będzie następować</w:t>
      </w:r>
      <w:r w:rsidRPr="00A064EF">
        <w:t>:</w:t>
      </w:r>
      <w:bookmarkEnd w:id="215"/>
    </w:p>
    <w:p w14:paraId="0B609E57" w14:textId="0EB9094C" w:rsidR="00B9066F" w:rsidRPr="00A064EF" w:rsidRDefault="00661E3F" w:rsidP="00910341">
      <w:pPr>
        <w:pStyle w:val="Umowa111"/>
        <w:spacing w:line="240" w:lineRule="auto"/>
      </w:pPr>
      <w:r w:rsidRPr="00A064EF">
        <w:t>w odniesieniu do utworów dostarczanych w ramach Wdrożenia: z chwilą Odbiorów Cząstkowych lub, odpowiednio, Odbioru Wdrożenia;</w:t>
      </w:r>
    </w:p>
    <w:p w14:paraId="2C46CEE6" w14:textId="1284F35B" w:rsidR="00661E3F" w:rsidRPr="00A064EF" w:rsidRDefault="00661E3F" w:rsidP="00910341">
      <w:pPr>
        <w:pStyle w:val="Umowa111"/>
        <w:spacing w:line="240" w:lineRule="auto"/>
      </w:pPr>
      <w:r w:rsidRPr="00A064EF">
        <w:lastRenderedPageBreak/>
        <w:t>w odniesieniu do utworów dostarczanych w ramach Usług Serwisu: z</w:t>
      </w:r>
      <w:r w:rsidR="00A407C9">
        <w:t> </w:t>
      </w:r>
      <w:r w:rsidRPr="00A064EF">
        <w:t>chwilą zamknięcia Zgłoszenia</w:t>
      </w:r>
      <w:r w:rsidR="003F6099" w:rsidRPr="00A064EF">
        <w:t xml:space="preserve"> lub, w zakresie utworów dostarczonych w</w:t>
      </w:r>
      <w:r w:rsidR="00A407C9">
        <w:t> </w:t>
      </w:r>
      <w:r w:rsidR="003F6099" w:rsidRPr="00A064EF">
        <w:t>ramach aktualizacji Dokumentacji</w:t>
      </w:r>
      <w:r w:rsidR="00113884">
        <w:t xml:space="preserve"> (o której mowa w pkt </w:t>
      </w:r>
      <w:r w:rsidR="009A1A5A">
        <w:fldChar w:fldCharType="begin"/>
      </w:r>
      <w:r w:rsidR="009A1A5A">
        <w:instrText xml:space="preserve"> REF _Ref505963905 \r \h </w:instrText>
      </w:r>
      <w:r w:rsidR="00910341">
        <w:instrText xml:space="preserve"> \* MERGEFORMAT </w:instrText>
      </w:r>
      <w:r w:rsidR="009A1A5A">
        <w:fldChar w:fldCharType="separate"/>
      </w:r>
      <w:r w:rsidR="007E6EDF">
        <w:t>21.6.2</w:t>
      </w:r>
      <w:r w:rsidR="009A1A5A">
        <w:fldChar w:fldCharType="end"/>
      </w:r>
      <w:r w:rsidR="009A1A5A">
        <w:t xml:space="preserve"> </w:t>
      </w:r>
      <w:r w:rsidR="00E97641">
        <w:t xml:space="preserve"> poniżej</w:t>
      </w:r>
      <w:r w:rsidR="00113884">
        <w:t>)</w:t>
      </w:r>
      <w:r w:rsidR="003F6099" w:rsidRPr="00A064EF">
        <w:t xml:space="preserve"> – z chwilą </w:t>
      </w:r>
      <w:r w:rsidR="003F6099" w:rsidRPr="00403725">
        <w:t xml:space="preserve">podpisania </w:t>
      </w:r>
      <w:r w:rsidR="003F6099" w:rsidRPr="00054424">
        <w:t>protokołu potwierdzenia</w:t>
      </w:r>
      <w:r w:rsidR="00FE6289" w:rsidRPr="00403725">
        <w:t xml:space="preserve"> tej </w:t>
      </w:r>
      <w:r w:rsidR="00F54C0A" w:rsidRPr="00403725">
        <w:t>aktualizacji</w:t>
      </w:r>
      <w:r w:rsidR="003F6099" w:rsidRPr="00A064EF">
        <w:t>;</w:t>
      </w:r>
    </w:p>
    <w:p w14:paraId="691599A6" w14:textId="4BE3FD0F" w:rsidR="003F6099" w:rsidRPr="00A064EF" w:rsidRDefault="003F6099" w:rsidP="00910341">
      <w:pPr>
        <w:pStyle w:val="Umowa111"/>
        <w:spacing w:line="240" w:lineRule="auto"/>
      </w:pPr>
      <w:r w:rsidRPr="00A064EF">
        <w:t xml:space="preserve">w odniesieniu do utworów dostarczanych w ramach Asysty Technicznej </w:t>
      </w:r>
      <w:r w:rsidR="00CD7887" w:rsidRPr="00A064EF">
        <w:t>lub</w:t>
      </w:r>
      <w:r w:rsidRPr="00A064EF">
        <w:t xml:space="preserve"> Usług</w:t>
      </w:r>
      <w:r w:rsidR="00CD7887" w:rsidRPr="00A064EF">
        <w:t xml:space="preserve"> Utrzymania – z chwilą odbioru Zamówienia.</w:t>
      </w:r>
    </w:p>
    <w:p w14:paraId="4AD3958C" w14:textId="445EDD9E" w:rsidR="002640F0" w:rsidRPr="00A064EF" w:rsidRDefault="00CD7887" w:rsidP="00910341">
      <w:pPr>
        <w:pStyle w:val="Umowa11"/>
        <w:spacing w:line="240" w:lineRule="auto"/>
      </w:pPr>
      <w:bookmarkStart w:id="216" w:name="_Ref509162025"/>
      <w:r w:rsidRPr="00A064EF">
        <w:t>Od momentu udostępnienia utworu Zamawiającemu d</w:t>
      </w:r>
      <w:r w:rsidR="002640F0" w:rsidRPr="00A064EF">
        <w:t>o chwili przeniesienia majątkowych praw autorskich do utworów, w zamian za wynagrodzenie</w:t>
      </w:r>
      <w:r w:rsidRPr="00A064EF">
        <w:t xml:space="preserve"> opisane Umową</w:t>
      </w:r>
      <w:r w:rsidR="002640F0" w:rsidRPr="00A064EF">
        <w:t xml:space="preserve">, Wykonawca udziela Zamawiającemu licencji na korzystanie z tych utworów na polach eksploatacji, o których mowa w pkt </w:t>
      </w:r>
      <w:r w:rsidR="003E24FA">
        <w:fldChar w:fldCharType="begin"/>
      </w:r>
      <w:r w:rsidR="003E24FA">
        <w:instrText xml:space="preserve"> REF _Ref454371083 \r \h </w:instrText>
      </w:r>
      <w:r w:rsidR="00910341">
        <w:instrText xml:space="preserve"> \* MERGEFORMAT </w:instrText>
      </w:r>
      <w:r w:rsidR="003E24FA">
        <w:fldChar w:fldCharType="separate"/>
      </w:r>
      <w:r w:rsidR="007E6EDF">
        <w:t>19.5</w:t>
      </w:r>
      <w:r w:rsidR="003E24FA">
        <w:fldChar w:fldCharType="end"/>
      </w:r>
      <w:r w:rsidR="003E24FA">
        <w:t xml:space="preserve"> </w:t>
      </w:r>
      <w:r w:rsidR="002640F0" w:rsidRPr="00A064EF">
        <w:t xml:space="preserve"> powyżej, w zakresie niezbędnym do weryfikacji poprawności ich wykonania, w tym przeprowadzenia wszelkich niezbędnych testów, również przy wykorzystaniu usług świadczonych przez osoby trzecie.</w:t>
      </w:r>
      <w:bookmarkEnd w:id="216"/>
      <w:r w:rsidR="002640F0" w:rsidRPr="00A064EF">
        <w:t xml:space="preserve"> </w:t>
      </w:r>
    </w:p>
    <w:p w14:paraId="27EF7E56" w14:textId="69E06D88" w:rsidR="002640F0" w:rsidRPr="00A064EF" w:rsidRDefault="002640F0" w:rsidP="00910341">
      <w:pPr>
        <w:pStyle w:val="rdnagwek"/>
        <w:spacing w:line="240" w:lineRule="auto"/>
      </w:pPr>
      <w:bookmarkStart w:id="217" w:name="_Toc476054664"/>
      <w:bookmarkStart w:id="218" w:name="_Toc505256884"/>
      <w:bookmarkStart w:id="219" w:name="_Toc505257014"/>
      <w:bookmarkStart w:id="220" w:name="_Toc511653957"/>
      <w:r w:rsidRPr="00A064EF">
        <w:t>[</w:t>
      </w:r>
      <w:r w:rsidR="00B2021B" w:rsidRPr="00A064EF">
        <w:t>Oprogra</w:t>
      </w:r>
      <w:r w:rsidR="00AA3A0B" w:rsidRPr="00A064EF">
        <w:t>m</w:t>
      </w:r>
      <w:r w:rsidR="00B2021B" w:rsidRPr="00A064EF">
        <w:t xml:space="preserve">owanie </w:t>
      </w:r>
      <w:r w:rsidRPr="00A064EF">
        <w:t>Open Source]</w:t>
      </w:r>
      <w:bookmarkEnd w:id="217"/>
      <w:bookmarkEnd w:id="218"/>
      <w:bookmarkEnd w:id="219"/>
      <w:bookmarkEnd w:id="220"/>
    </w:p>
    <w:p w14:paraId="57B23FC2" w14:textId="5A1AF57D" w:rsidR="00960548" w:rsidRPr="00A064EF" w:rsidRDefault="00283509" w:rsidP="00910341">
      <w:pPr>
        <w:pStyle w:val="Umowa11"/>
        <w:spacing w:line="240" w:lineRule="auto"/>
      </w:pPr>
      <w:bookmarkStart w:id="221" w:name="_Ref509234190"/>
      <w:bookmarkStart w:id="222" w:name="_Ref454373755"/>
      <w:r w:rsidRPr="00A064EF">
        <w:t xml:space="preserve">W ramach wynagrodzenia opisanego Umową, Wykonawca zobowiązuje się do dostarczenia wskazanego w </w:t>
      </w:r>
      <w:r w:rsidR="00A72AC7">
        <w:t>O</w:t>
      </w:r>
      <w:r w:rsidRPr="00A064EF">
        <w:t>fercie Oprogramowania Open Source</w:t>
      </w:r>
      <w:r w:rsidR="00AA3A0B" w:rsidRPr="00A064EF">
        <w:t xml:space="preserve"> i dotyczącej go Dokumentacji</w:t>
      </w:r>
      <w:r w:rsidR="006F5C33" w:rsidRPr="00A064EF">
        <w:t xml:space="preserve">, zgodnie ze specyfikacją określoną w </w:t>
      </w:r>
      <w:r w:rsidR="00A72AC7">
        <w:t>O</w:t>
      </w:r>
      <w:r w:rsidR="006F5C33" w:rsidRPr="00A064EF">
        <w:t xml:space="preserve">fercie, </w:t>
      </w:r>
      <w:r w:rsidRPr="00A064EF">
        <w:t xml:space="preserve">jeśli Wykonawca przewidział </w:t>
      </w:r>
      <w:r w:rsidR="00AA3A0B" w:rsidRPr="00A064EF">
        <w:t>ich</w:t>
      </w:r>
      <w:r w:rsidR="00A8781B">
        <w:t xml:space="preserve"> dostarczenie w swojej </w:t>
      </w:r>
      <w:r w:rsidR="00A72AC7">
        <w:t>O</w:t>
      </w:r>
      <w:r w:rsidR="00A8781B">
        <w:t>fercie</w:t>
      </w:r>
      <w:r w:rsidR="00960548" w:rsidRPr="00A064EF">
        <w:t>.</w:t>
      </w:r>
      <w:bookmarkEnd w:id="221"/>
    </w:p>
    <w:p w14:paraId="285ED641" w14:textId="57D7F169" w:rsidR="00960548" w:rsidRPr="00A064EF" w:rsidRDefault="00C54790" w:rsidP="00910341">
      <w:pPr>
        <w:pStyle w:val="Umowa11"/>
        <w:spacing w:line="240" w:lineRule="auto"/>
      </w:pPr>
      <w:bookmarkStart w:id="223" w:name="_Ref510617613"/>
      <w:r w:rsidRPr="00A064EF">
        <w:t>Korzystanie przez Zamawiającego z dostarczonego przez Wykonawcę Oprogramowania Open Source</w:t>
      </w:r>
      <w:r w:rsidR="00A2645C">
        <w:t xml:space="preserve"> i dotyczącej go Dokumentacji</w:t>
      </w:r>
      <w:r w:rsidRPr="00A064EF">
        <w:t xml:space="preserve"> </w:t>
      </w:r>
      <w:r w:rsidR="00960548" w:rsidRPr="00A064EF">
        <w:t>będzie podlegało warunkom licencji danego Oprogramowania Open Source</w:t>
      </w:r>
      <w:r w:rsidRPr="00A064EF">
        <w:t xml:space="preserve">, z zastrzeżeniem, że </w:t>
      </w:r>
      <w:r w:rsidR="00B10A07" w:rsidRPr="00A064EF">
        <w:t>co do każdego elementu takiego Oprogramowania Open Source, tj. w każdym przypadku jego wykorzystania, Wykonawca gwarantuje, że</w:t>
      </w:r>
      <w:r w:rsidRPr="00A064EF">
        <w:t>:</w:t>
      </w:r>
      <w:bookmarkEnd w:id="223"/>
    </w:p>
    <w:bookmarkEnd w:id="222"/>
    <w:p w14:paraId="6E4EBEED" w14:textId="6EC498C7" w:rsidR="002640F0" w:rsidRPr="00A064EF" w:rsidRDefault="002640F0" w:rsidP="00910341">
      <w:pPr>
        <w:pStyle w:val="Umowa111"/>
        <w:spacing w:line="240" w:lineRule="auto"/>
      </w:pPr>
      <w:r w:rsidRPr="00A064EF">
        <w:t>wykorzystanie</w:t>
      </w:r>
      <w:r w:rsidR="002C5948" w:rsidRPr="00A064EF">
        <w:t xml:space="preserve"> takiego Oprogramowania Open Source</w:t>
      </w:r>
      <w:r w:rsidRPr="00A064EF">
        <w:t xml:space="preserve"> na potrzeby Umowy będzie zgodne z postanowieniami odpowiednich licencji przypi</w:t>
      </w:r>
      <w:r w:rsidR="002C5948" w:rsidRPr="00A064EF">
        <w:t>sanych do danego oprogramowania;</w:t>
      </w:r>
    </w:p>
    <w:p w14:paraId="5DFF7279" w14:textId="0FA59284" w:rsidR="002640F0" w:rsidRPr="00A064EF" w:rsidRDefault="002640F0" w:rsidP="00910341">
      <w:pPr>
        <w:pStyle w:val="Umowa111"/>
        <w:spacing w:line="240" w:lineRule="auto"/>
      </w:pPr>
      <w:r w:rsidRPr="00A064EF">
        <w:t>wykorzystanie Oprogramowania Open Source nie będzie ograniczać Zamawiającego w zakresie rozpowszechniania innego oprogramowania połączonego z Oprogramowaniem Open Source, w tym nie może nakładać na Zamawiającego obowiązku rozpowszechniania takiego połączonego oprogramowania wraz z kodem źródłowym. W przypadku, w którym dana licencja na Oprogramowanie Open Source uzależnia zakres takich obowiązków od sposobu połączenia Oprogramowania Open Source z innym oprogramowaniem, wykonawca zobowiązany jest do zrealizowania takiego połączenia w sposób nienakładający na Zamawiającego obowiązku rozpowszechniania połączonego oprogr</w:t>
      </w:r>
      <w:r w:rsidR="002C5948" w:rsidRPr="00A064EF">
        <w:t>amowania wraz z kodem źródłowym;</w:t>
      </w:r>
    </w:p>
    <w:p w14:paraId="2BD766D9" w14:textId="77777777" w:rsidR="002640F0" w:rsidRPr="00A064EF" w:rsidRDefault="002640F0" w:rsidP="00910341">
      <w:pPr>
        <w:pStyle w:val="Umowa111"/>
        <w:spacing w:line="240" w:lineRule="auto"/>
      </w:pPr>
      <w:r w:rsidRPr="00A064EF">
        <w:t>Wykonawca oświadcza i gwarantuje, że licencja na Oprogramowanie Open Source nie będzie nakładać na Zamawiającego obowiązku odprowadzania jakichkolwiek opłat lub wynagrodzenia na rzecz podmiotów uprawnionych do takiego oprogramowania.</w:t>
      </w:r>
    </w:p>
    <w:p w14:paraId="019152FA" w14:textId="7E31C405" w:rsidR="002640F0" w:rsidRDefault="002640F0" w:rsidP="00910341">
      <w:pPr>
        <w:pStyle w:val="Umowa11"/>
        <w:spacing w:line="240" w:lineRule="auto"/>
      </w:pPr>
      <w:r w:rsidRPr="00A064EF">
        <w:t>Niezależnie od innych posta</w:t>
      </w:r>
      <w:r w:rsidR="00F35D6B" w:rsidRPr="00A064EF">
        <w:t>nowień Umowy, każdy przypadek naruszenia</w:t>
      </w:r>
      <w:r w:rsidRPr="00A064EF">
        <w:t xml:space="preserve"> przez Wykonawcę któregokolwiek warunku wskazanego w pkt </w:t>
      </w:r>
      <w:r w:rsidR="001C48E5">
        <w:fldChar w:fldCharType="begin"/>
      </w:r>
      <w:r w:rsidR="001C48E5">
        <w:instrText xml:space="preserve"> REF _Ref510617613 \r \h </w:instrText>
      </w:r>
      <w:r w:rsidR="00910341">
        <w:instrText xml:space="preserve"> \* MERGEFORMAT </w:instrText>
      </w:r>
      <w:r w:rsidR="001C48E5">
        <w:fldChar w:fldCharType="separate"/>
      </w:r>
      <w:r w:rsidR="007E6EDF">
        <w:t>19.10</w:t>
      </w:r>
      <w:r w:rsidR="001C48E5">
        <w:fldChar w:fldCharType="end"/>
      </w:r>
      <w:r w:rsidR="00341A44">
        <w:t xml:space="preserve"> </w:t>
      </w:r>
      <w:r w:rsidRPr="00A064EF">
        <w:t xml:space="preserve">powyżej, </w:t>
      </w:r>
      <w:r w:rsidR="00F35D6B" w:rsidRPr="00A064EF">
        <w:t xml:space="preserve">będzie traktowany przez Strony jako wystąpienie wady prawnej dostarczanych przez Wykonawcę utworów – i w takiej sytuacji </w:t>
      </w:r>
      <w:r w:rsidRPr="00A064EF">
        <w:t>Zamawiający naliczy Wykonawcy karę</w:t>
      </w:r>
      <w:r w:rsidR="003E29E8">
        <w:t xml:space="preserve"> umowną, o której mowa w pkt </w:t>
      </w:r>
      <w:r w:rsidR="008E35E2">
        <w:fldChar w:fldCharType="begin"/>
      </w:r>
      <w:r w:rsidR="008E35E2">
        <w:instrText xml:space="preserve"> REF _Ref506218248 \r \h </w:instrText>
      </w:r>
      <w:r w:rsidR="00910341">
        <w:instrText xml:space="preserve"> \* MERGEFORMAT </w:instrText>
      </w:r>
      <w:r w:rsidR="008E35E2">
        <w:fldChar w:fldCharType="separate"/>
      </w:r>
      <w:r w:rsidR="007E6EDF">
        <w:t>27.1.14</w:t>
      </w:r>
      <w:r w:rsidR="008E35E2">
        <w:fldChar w:fldCharType="end"/>
      </w:r>
      <w:r w:rsidR="00DC0957">
        <w:t xml:space="preserve"> </w:t>
      </w:r>
      <w:r w:rsidR="00F35D6B" w:rsidRPr="00A064EF">
        <w:t>poniżej</w:t>
      </w:r>
      <w:r w:rsidRPr="00A064EF">
        <w:t xml:space="preserve">. </w:t>
      </w:r>
      <w:r w:rsidR="001F2792" w:rsidRPr="00A064EF">
        <w:t>Ponadto Strony potwierdzają, że zastosowanie Oprogramowania Open Source ni</w:t>
      </w:r>
      <w:r w:rsidR="00405FDE" w:rsidRPr="00A064EF">
        <w:t>e</w:t>
      </w:r>
      <w:r w:rsidR="001F2792" w:rsidRPr="00A064EF">
        <w:t xml:space="preserve">spełniającego wskazanych wyżej </w:t>
      </w:r>
      <w:r w:rsidR="001F2792" w:rsidRPr="00A064EF">
        <w:lastRenderedPageBreak/>
        <w:t xml:space="preserve">zapewnień Wykonawcy będzie traktowany jako nienależyte wykonanie Umowy, uniemożliwiająca </w:t>
      </w:r>
      <w:r w:rsidR="00405FDE" w:rsidRPr="00A064EF">
        <w:t>dokonanie odpowiedniego odbioru lub zamknięcia Zgłoszenia.</w:t>
      </w:r>
      <w:r w:rsidRPr="00A064EF">
        <w:t xml:space="preserve"> </w:t>
      </w:r>
    </w:p>
    <w:p w14:paraId="1BFEAFC1" w14:textId="5639E03D" w:rsidR="006B12D3" w:rsidRDefault="006B12D3" w:rsidP="00910341">
      <w:pPr>
        <w:pStyle w:val="Umowa11"/>
        <w:spacing w:line="240" w:lineRule="auto"/>
      </w:pPr>
      <w:r w:rsidRPr="00A064EF">
        <w:t xml:space="preserve">Uprawnienia z licencji na korzystanie z Oprogramowania Standardowego i jego Dokumentacji Zamawiający </w:t>
      </w:r>
      <w:r>
        <w:t>będzie nabywał zgodnie z zasadami określonymi w</w:t>
      </w:r>
      <w:r w:rsidR="00F228AD">
        <w:t> </w:t>
      </w:r>
      <w:r>
        <w:t>pkt</w:t>
      </w:r>
      <w:r w:rsidR="00F228AD">
        <w:t> </w:t>
      </w:r>
      <w:r w:rsidR="00457EF6">
        <w:fldChar w:fldCharType="begin"/>
      </w:r>
      <w:r w:rsidR="00457EF6">
        <w:instrText xml:space="preserve"> REF _Ref506137013 \r \h </w:instrText>
      </w:r>
      <w:r w:rsidR="00910341">
        <w:instrText xml:space="preserve"> \* MERGEFORMAT </w:instrText>
      </w:r>
      <w:r w:rsidR="00457EF6">
        <w:fldChar w:fldCharType="separate"/>
      </w:r>
      <w:r w:rsidR="007E6EDF">
        <w:t>19.7</w:t>
      </w:r>
      <w:r w:rsidR="00457EF6">
        <w:fldChar w:fldCharType="end"/>
      </w:r>
      <w:r w:rsidR="00457EF6">
        <w:t xml:space="preserve"> </w:t>
      </w:r>
      <w:r w:rsidR="00367235">
        <w:t xml:space="preserve"> </w:t>
      </w:r>
      <w:r>
        <w:t xml:space="preserve"> powyżej, stosowanym odpowiednio.</w:t>
      </w:r>
    </w:p>
    <w:p w14:paraId="61D6E720" w14:textId="3EACA6FD" w:rsidR="00AA3A0B" w:rsidRPr="00A064EF" w:rsidRDefault="00AA3A0B" w:rsidP="00910341">
      <w:pPr>
        <w:pStyle w:val="rdnagwek"/>
        <w:spacing w:line="240" w:lineRule="auto"/>
      </w:pPr>
      <w:bookmarkStart w:id="224" w:name="_Toc511653958"/>
      <w:r w:rsidRPr="00A064EF">
        <w:t>[Licencje na Oprogramowanie Standardowe]</w:t>
      </w:r>
      <w:bookmarkEnd w:id="224"/>
    </w:p>
    <w:p w14:paraId="075308F4" w14:textId="0BDE9103" w:rsidR="00924F42" w:rsidRPr="00735A5F" w:rsidRDefault="00924F42" w:rsidP="00910341">
      <w:pPr>
        <w:pStyle w:val="Umowa11"/>
        <w:spacing w:line="240" w:lineRule="auto"/>
      </w:pPr>
      <w:r w:rsidRPr="00735A5F">
        <w:t>Wykonawca zobowiązuje się dostarczyć Opr</w:t>
      </w:r>
      <w:r w:rsidR="009C7170">
        <w:t xml:space="preserve">ogramowanie Standardowe (jeśli jego </w:t>
      </w:r>
      <w:r w:rsidR="00BD77F8">
        <w:t>O</w:t>
      </w:r>
      <w:r w:rsidRPr="00735A5F">
        <w:t>ferta tak przewiduje) zgodn</w:t>
      </w:r>
      <w:r w:rsidR="009C7170">
        <w:t xml:space="preserve">ie ze specyfikacją określoną w </w:t>
      </w:r>
      <w:r w:rsidR="00BD77F8">
        <w:t>O</w:t>
      </w:r>
      <w:r w:rsidRPr="00735A5F">
        <w:t>fercie, a także dostarczyć jego Dokumentację oraz udzielić lub zapewnić udzielenie licencji na poniższych warunkach, z uwzględnieniem treści Umowy.</w:t>
      </w:r>
    </w:p>
    <w:p w14:paraId="178B2CA5" w14:textId="429D8289" w:rsidR="00924F42" w:rsidRPr="00735A5F" w:rsidRDefault="00924F42" w:rsidP="00910341">
      <w:pPr>
        <w:pStyle w:val="Umowa11"/>
        <w:spacing w:line="240" w:lineRule="auto"/>
      </w:pPr>
      <w:r w:rsidRPr="00735A5F">
        <w:t xml:space="preserve">Uprawnienia z licencji na korzystanie z Oprogramowania Standardowego i jego Dokumentacji Zamawiający </w:t>
      </w:r>
      <w:r w:rsidR="00274ACB" w:rsidRPr="00735A5F">
        <w:t>będzie nabywał</w:t>
      </w:r>
      <w:r w:rsidR="00CC7565" w:rsidRPr="00735A5F">
        <w:t xml:space="preserve"> zgodnie z </w:t>
      </w:r>
      <w:r w:rsidR="00886CC8">
        <w:t>treścią Oferty</w:t>
      </w:r>
      <w:r w:rsidR="00B574CC">
        <w:t xml:space="preserve"> (w tym ewentualnie załączonych do niej dokumentów licencyjnych), a w zakresie nieuregulowanym w Ofercie – zgodnie z odpowiednio stosowanymi postanowieniami pkt </w:t>
      </w:r>
      <w:r w:rsidR="00BB7800">
        <w:fldChar w:fldCharType="begin"/>
      </w:r>
      <w:r w:rsidR="00BB7800">
        <w:instrText xml:space="preserve"> REF _Ref454371083 \r \h </w:instrText>
      </w:r>
      <w:r w:rsidR="00910341">
        <w:instrText xml:space="preserve"> \* MERGEFORMAT </w:instrText>
      </w:r>
      <w:r w:rsidR="00BB7800">
        <w:fldChar w:fldCharType="separate"/>
      </w:r>
      <w:r w:rsidR="007E6EDF">
        <w:t>19.5</w:t>
      </w:r>
      <w:r w:rsidR="00BB7800">
        <w:fldChar w:fldCharType="end"/>
      </w:r>
      <w:r w:rsidR="00BB7800">
        <w:t xml:space="preserve"> </w:t>
      </w:r>
      <w:r w:rsidR="00B574CC">
        <w:t>-</w:t>
      </w:r>
      <w:r w:rsidR="00BB7800">
        <w:fldChar w:fldCharType="begin"/>
      </w:r>
      <w:r w:rsidR="00BB7800">
        <w:instrText xml:space="preserve"> REF _Ref509162025 \r \h </w:instrText>
      </w:r>
      <w:r w:rsidR="00910341">
        <w:instrText xml:space="preserve"> \* MERGEFORMAT </w:instrText>
      </w:r>
      <w:r w:rsidR="00BB7800">
        <w:fldChar w:fldCharType="separate"/>
      </w:r>
      <w:r w:rsidR="007E6EDF">
        <w:t>19.8</w:t>
      </w:r>
      <w:r w:rsidR="00BB7800">
        <w:fldChar w:fldCharType="end"/>
      </w:r>
      <w:r w:rsidR="00BB7800">
        <w:t xml:space="preserve"> </w:t>
      </w:r>
      <w:r w:rsidR="00B574CC">
        <w:t>powyżej.</w:t>
      </w:r>
    </w:p>
    <w:p w14:paraId="513C6BAA" w14:textId="385EDD76" w:rsidR="00924F42" w:rsidRPr="00735A5F" w:rsidRDefault="00924F42" w:rsidP="00910341">
      <w:pPr>
        <w:pStyle w:val="Umowa11"/>
        <w:spacing w:line="240" w:lineRule="auto"/>
      </w:pPr>
      <w:r w:rsidRPr="00735A5F">
        <w:t xml:space="preserve">Licencja na Oprogramowanie Standardowe </w:t>
      </w:r>
      <w:r w:rsidR="006B12D3" w:rsidRPr="00735A5F">
        <w:t>będzie obejmować</w:t>
      </w:r>
      <w:r w:rsidRPr="00735A5F">
        <w:t xml:space="preserve"> trwałe lub czasowe zwielokrotnianie Oprogramowania Standardowego w całości lub w części, jakimikolwiek środkami i w jakiejkolwiek formie, w tym zwielokrotnianie dokonywane podczas wprowadzania, wyświetlania, stosowania, przekazywania lub przechowywania Oprogramowania Standardowego, w tym także utrwalanie i</w:t>
      </w:r>
      <w:r w:rsidR="00A407C9">
        <w:t> </w:t>
      </w:r>
      <w:r w:rsidRPr="00735A5F">
        <w:t xml:space="preserve">zwielokrotnianie dowolną techniką, w tym techniką zapisu magnetycznego lub techniką cyfrową, taką jak zapis na płycie CD, DVD, Blu-ray, urządzeniu z pamięcią </w:t>
      </w:r>
      <w:proofErr w:type="spellStart"/>
      <w:r w:rsidRPr="00735A5F">
        <w:t>flash</w:t>
      </w:r>
      <w:proofErr w:type="spellEnd"/>
      <w:r w:rsidRPr="00735A5F">
        <w:t xml:space="preserve"> lub jakimkolwiek innym nośniku pamięci.</w:t>
      </w:r>
    </w:p>
    <w:p w14:paraId="3D69F842" w14:textId="046DB2F6" w:rsidR="00924F42" w:rsidRPr="002823BD" w:rsidRDefault="00924F42" w:rsidP="00910341">
      <w:pPr>
        <w:pStyle w:val="Umowa11"/>
        <w:spacing w:line="240" w:lineRule="auto"/>
      </w:pPr>
      <w:bookmarkStart w:id="225" w:name="_Ref494376266"/>
      <w:r w:rsidRPr="002823BD">
        <w:t>Tłumaczenie, przystosowywanie, zmiany układu lub wprowadzanie jakichkolwiek innych zmian w Oprogramowaniu Standardowym może być dokonane przez Zamawiającego lub osobę trzecią działającą na jego rzecz</w:t>
      </w:r>
      <w:r w:rsidR="00971A7F">
        <w:t>, jeśli przewiduje to Oferta</w:t>
      </w:r>
      <w:r w:rsidRPr="002823BD">
        <w:t>.</w:t>
      </w:r>
      <w:bookmarkEnd w:id="225"/>
    </w:p>
    <w:p w14:paraId="4CC31BE0" w14:textId="39BA0DC7" w:rsidR="00924F42" w:rsidRPr="002823BD" w:rsidRDefault="00924F42" w:rsidP="00910341">
      <w:pPr>
        <w:pStyle w:val="Umowa11"/>
        <w:spacing w:line="240" w:lineRule="auto"/>
      </w:pPr>
      <w:bookmarkStart w:id="226" w:name="_Ref494376270"/>
      <w:r w:rsidRPr="002823BD">
        <w:t xml:space="preserve">Licencja na Dokumentację dotyczącą Oprogramowania Standardowego </w:t>
      </w:r>
      <w:r w:rsidR="003D4AA7" w:rsidRPr="002823BD">
        <w:t>będzie obejmować</w:t>
      </w:r>
      <w:r w:rsidRPr="002823BD">
        <w:t>:</w:t>
      </w:r>
      <w:bookmarkEnd w:id="226"/>
    </w:p>
    <w:p w14:paraId="741146A6" w14:textId="77777777" w:rsidR="00924F42" w:rsidRPr="002823BD" w:rsidRDefault="00924F42" w:rsidP="00910341">
      <w:pPr>
        <w:pStyle w:val="Umowa111"/>
        <w:spacing w:line="240" w:lineRule="auto"/>
      </w:pPr>
      <w:r w:rsidRPr="002823BD">
        <w:t>w zakresie utrwalania i zwielokrotniania – wytwarzanie dowolną techniką egzemplarzy utworów, w tym techniką drukarską, reprograficzną, zapisu magnetycznego oraz techniką cyfrową,</w:t>
      </w:r>
    </w:p>
    <w:p w14:paraId="55D04C2F" w14:textId="77777777" w:rsidR="00924F42" w:rsidRPr="002823BD" w:rsidRDefault="00924F42" w:rsidP="00910341">
      <w:pPr>
        <w:pStyle w:val="Umowa111"/>
        <w:spacing w:line="240" w:lineRule="auto"/>
      </w:pPr>
      <w:r w:rsidRPr="002823BD">
        <w:t>w zakresie obrotu oryginałem albo egzemplarzami, na których ją utrwalono – wprowadzanie do obrotu, użyczenie lub najem oryginału albo egzemplarza,</w:t>
      </w:r>
    </w:p>
    <w:p w14:paraId="330786E9" w14:textId="192609A5" w:rsidR="00924F42" w:rsidRPr="002823BD" w:rsidRDefault="00924F42" w:rsidP="00910341">
      <w:pPr>
        <w:pStyle w:val="Umowa111"/>
        <w:spacing w:line="240" w:lineRule="auto"/>
      </w:pPr>
      <w:r w:rsidRPr="002823BD">
        <w:t>w zakresie rozpowszechniania utworów w sposób inny niż określony powyżej – publiczne wykonanie, wystawienie, wyświetlenie, odtworzenie oraz nadawanie i reemitowanie, a także publiczne udostępnianie tej Dokumentacji w taki sposób, aby każdy mógł mieć do niej dostęp w</w:t>
      </w:r>
      <w:r w:rsidR="00A407C9">
        <w:t> </w:t>
      </w:r>
      <w:r w:rsidRPr="002823BD">
        <w:t>miejscu i w czasie przez siebie wybranym.</w:t>
      </w:r>
    </w:p>
    <w:p w14:paraId="42CF5855" w14:textId="2F57AB94" w:rsidR="00924F42" w:rsidRPr="002823BD" w:rsidRDefault="00924F42" w:rsidP="00910341">
      <w:pPr>
        <w:pStyle w:val="Umowa11"/>
        <w:spacing w:line="240" w:lineRule="auto"/>
      </w:pPr>
      <w:bookmarkStart w:id="227" w:name="_Ref494376272"/>
      <w:r w:rsidRPr="002823BD">
        <w:t xml:space="preserve">Licencja na Dokumentację dotyczącą Oprogramowania Standardowego </w:t>
      </w:r>
      <w:r w:rsidR="003D4AA7" w:rsidRPr="002823BD">
        <w:t>będzie obejmować</w:t>
      </w:r>
      <w:r w:rsidRPr="002823BD">
        <w:t xml:space="preserve"> także zezwolenie na wykonywanie zależnych praw autorskich do wszelkich opracowań tej Dokumentacji, to jest rozporządzanie i korzystanie z takich opracowań w zakresie wszystkich uprawnień nabytych przez Zamawiającego stosownie do postanowień niniejszego paragrafu.</w:t>
      </w:r>
      <w:bookmarkEnd w:id="227"/>
    </w:p>
    <w:p w14:paraId="0C6DA5F9" w14:textId="339C7BE2" w:rsidR="00AA3A0B" w:rsidRPr="00A064EF" w:rsidRDefault="00924F42" w:rsidP="00910341">
      <w:pPr>
        <w:pStyle w:val="Umowa11"/>
        <w:spacing w:line="240" w:lineRule="auto"/>
      </w:pPr>
      <w:r w:rsidRPr="00A064EF">
        <w:t>Treść licencji na Oprogramowanie Standardowe</w:t>
      </w:r>
      <w:r w:rsidR="00A2645C">
        <w:t xml:space="preserve"> (jeśli </w:t>
      </w:r>
      <w:r w:rsidR="00BD77F8">
        <w:t>O</w:t>
      </w:r>
      <w:r w:rsidRPr="00A064EF">
        <w:t xml:space="preserve">ferta przewiduje jego wykorzystanie) jest opisana </w:t>
      </w:r>
      <w:r w:rsidR="007451D0">
        <w:t>w O</w:t>
      </w:r>
      <w:r w:rsidRPr="00A064EF">
        <w:t xml:space="preserve">fercie. Wykonawca oświadcza, że w zakresie, w jakim </w:t>
      </w:r>
      <w:r w:rsidRPr="00A064EF">
        <w:lastRenderedPageBreak/>
        <w:t xml:space="preserve">licencje te mogłyby zostać uznane za sprzeczne z wymaganiami Umowy opisanymi powyżej i w </w:t>
      </w:r>
      <w:proofErr w:type="spellStart"/>
      <w:r w:rsidRPr="00A064EF">
        <w:t>OPZ</w:t>
      </w:r>
      <w:proofErr w:type="spellEnd"/>
      <w:r w:rsidRPr="00A064EF">
        <w:t>, uzyskał od podmiotu któremu przysługują prawa majątkowe zgodę na modyfikację tych warunków, tak by licencje były zgodne z wymaganiami opisanymi Umową</w:t>
      </w:r>
      <w:r w:rsidR="008D08BB" w:rsidRPr="00A064EF">
        <w:t>.</w:t>
      </w:r>
    </w:p>
    <w:p w14:paraId="3F28E084" w14:textId="77777777" w:rsidR="002640F0" w:rsidRPr="00A064EF" w:rsidRDefault="002640F0" w:rsidP="00910341">
      <w:pPr>
        <w:pStyle w:val="rdnagwek"/>
        <w:spacing w:line="240" w:lineRule="auto"/>
      </w:pPr>
      <w:bookmarkStart w:id="228" w:name="_Toc476054665"/>
      <w:bookmarkStart w:id="229" w:name="_Toc505256885"/>
      <w:bookmarkStart w:id="230" w:name="_Toc505257015"/>
      <w:bookmarkStart w:id="231" w:name="_Toc511653959"/>
      <w:r w:rsidRPr="00A064EF">
        <w:t>[Know-how]</w:t>
      </w:r>
      <w:bookmarkEnd w:id="228"/>
      <w:bookmarkEnd w:id="229"/>
      <w:bookmarkEnd w:id="230"/>
      <w:bookmarkEnd w:id="231"/>
    </w:p>
    <w:p w14:paraId="1E39FB6D" w14:textId="482A2736" w:rsidR="002640F0" w:rsidRPr="00A064EF" w:rsidRDefault="002640F0" w:rsidP="00910341">
      <w:pPr>
        <w:pStyle w:val="Umowa11"/>
        <w:spacing w:line="240" w:lineRule="auto"/>
      </w:pPr>
      <w:r w:rsidRPr="00A064EF">
        <w:t xml:space="preserve">Obowiązkiem Wykonawcy jest transfer wiedzy i know-how do Zamawiającego w taki sposób, aby personel Zamawiającego, po wygaśnięciu Umowy na jakiejkolwiek podstawie, posiadał umiejętności i wiedzę pozwalające na samodzielne utrzymanie, administrację oraz modyfikację </w:t>
      </w:r>
      <w:r w:rsidR="00A2645C">
        <w:t>Systemu</w:t>
      </w:r>
      <w:r w:rsidRPr="00A064EF">
        <w:t xml:space="preserve"> – lub powierzenie ich osobom trzecim.</w:t>
      </w:r>
    </w:p>
    <w:p w14:paraId="316F50E0" w14:textId="77777777" w:rsidR="002640F0" w:rsidRPr="00A064EF" w:rsidRDefault="002640F0" w:rsidP="00910341">
      <w:pPr>
        <w:pStyle w:val="UMOWAPOZIOM10"/>
        <w:spacing w:line="240" w:lineRule="auto"/>
        <w:rPr>
          <w:rFonts w:ascii="Candara" w:hAnsi="Candara"/>
        </w:rPr>
      </w:pPr>
      <w:bookmarkStart w:id="232" w:name="_Toc476054666"/>
      <w:bookmarkStart w:id="233" w:name="_Toc505256886"/>
      <w:bookmarkStart w:id="234" w:name="_Toc505257016"/>
      <w:bookmarkStart w:id="235" w:name="_Toc511653960"/>
      <w:r w:rsidRPr="00A064EF">
        <w:rPr>
          <w:rFonts w:ascii="Candara" w:hAnsi="Candara"/>
        </w:rPr>
        <w:t>KODY ŹRÓDŁOWE</w:t>
      </w:r>
      <w:bookmarkEnd w:id="232"/>
      <w:bookmarkEnd w:id="233"/>
      <w:bookmarkEnd w:id="234"/>
      <w:bookmarkEnd w:id="235"/>
    </w:p>
    <w:p w14:paraId="0F8E7452" w14:textId="120D2B53" w:rsidR="0025312D" w:rsidRPr="00A064EF" w:rsidRDefault="0025312D" w:rsidP="00910341">
      <w:pPr>
        <w:pStyle w:val="Umowa11"/>
        <w:spacing w:line="240" w:lineRule="auto"/>
      </w:pPr>
      <w:bookmarkStart w:id="236" w:name="_Ref454383487"/>
      <w:bookmarkStart w:id="237" w:name="_Ref454383646"/>
      <w:r w:rsidRPr="00A064EF">
        <w:t xml:space="preserve">W ramach realizacji Umowy, w zamian za wynagrodzenie przewidziane Umową, Wykonawca będzie </w:t>
      </w:r>
      <w:r w:rsidR="00784C68" w:rsidRPr="00A064EF">
        <w:t xml:space="preserve">opracowywał i </w:t>
      </w:r>
      <w:r w:rsidRPr="00A064EF">
        <w:t xml:space="preserve">przekazywał Zamawiającemu na zasadach i w terminach wynikających z Umowy Kod Źródłowy: </w:t>
      </w:r>
    </w:p>
    <w:p w14:paraId="67112CBA" w14:textId="7F265DD9" w:rsidR="0025312D" w:rsidRPr="00A064EF" w:rsidRDefault="0025312D" w:rsidP="00910341">
      <w:pPr>
        <w:pStyle w:val="Umowa111"/>
        <w:spacing w:line="240" w:lineRule="auto"/>
      </w:pPr>
      <w:r w:rsidRPr="00A064EF">
        <w:t>Oprogramowania Dedykowanego;</w:t>
      </w:r>
    </w:p>
    <w:p w14:paraId="18EDCB97" w14:textId="77777777" w:rsidR="0025312D" w:rsidRPr="00A064EF" w:rsidRDefault="0025312D" w:rsidP="00910341">
      <w:pPr>
        <w:pStyle w:val="Umowa111"/>
        <w:spacing w:line="240" w:lineRule="auto"/>
      </w:pPr>
      <w:r w:rsidRPr="00A064EF">
        <w:t>Oprogramowania Open Source;</w:t>
      </w:r>
    </w:p>
    <w:p w14:paraId="75A82888" w14:textId="58011956" w:rsidR="0025312D" w:rsidRPr="00A064EF" w:rsidRDefault="0025312D" w:rsidP="00910341">
      <w:pPr>
        <w:pStyle w:val="Umowa111"/>
        <w:spacing w:line="240" w:lineRule="auto"/>
      </w:pPr>
      <w:r w:rsidRPr="00A064EF">
        <w:t xml:space="preserve"> Oprogramowania Standardowego – jeśli </w:t>
      </w:r>
      <w:r w:rsidR="00BD77F8">
        <w:t>O</w:t>
      </w:r>
      <w:r w:rsidRPr="00A064EF">
        <w:t>ferta przewiduje wykorzystanie Oprogramowania Standardowego i możliwość wydania jego Kodu Źródłowego.</w:t>
      </w:r>
    </w:p>
    <w:p w14:paraId="57E7E634" w14:textId="76774CF4" w:rsidR="00784C68" w:rsidRPr="00A064EF" w:rsidRDefault="00784C68" w:rsidP="00910341">
      <w:pPr>
        <w:pStyle w:val="Umowa11"/>
        <w:spacing w:line="240" w:lineRule="auto"/>
        <w:ind w:left="1276" w:hanging="709"/>
      </w:pPr>
      <w:r w:rsidRPr="00A064EF">
        <w:t>Kod Źródłowy będzie na bieżąco opracowywany zgodnie ze standardem ustalonym przez Strony w ramach Sprintu 0.</w:t>
      </w:r>
    </w:p>
    <w:p w14:paraId="4F27F0F3" w14:textId="4817E81A" w:rsidR="0025312D" w:rsidRPr="00A064EF" w:rsidRDefault="0025312D" w:rsidP="00910341">
      <w:pPr>
        <w:pStyle w:val="Umowa11"/>
        <w:spacing w:line="240" w:lineRule="auto"/>
        <w:ind w:left="1276" w:hanging="709"/>
      </w:pPr>
      <w:r w:rsidRPr="00A064EF">
        <w:t>K</w:t>
      </w:r>
      <w:r w:rsidR="00784C68" w:rsidRPr="00A064EF">
        <w:t>od</w:t>
      </w:r>
      <w:r w:rsidRPr="00A064EF">
        <w:t xml:space="preserve"> Ź</w:t>
      </w:r>
      <w:r w:rsidR="00784C68" w:rsidRPr="00A064EF">
        <w:t>ródłowy będzie wydawany przez Wykonawcę</w:t>
      </w:r>
      <w:r w:rsidRPr="00A064EF">
        <w:t>:</w:t>
      </w:r>
      <w:bookmarkEnd w:id="236"/>
    </w:p>
    <w:p w14:paraId="4A538ABF" w14:textId="545BCBE1" w:rsidR="0025312D" w:rsidRPr="00A064EF" w:rsidRDefault="0025312D" w:rsidP="00910341">
      <w:pPr>
        <w:pStyle w:val="Umowa111"/>
        <w:spacing w:line="240" w:lineRule="auto"/>
      </w:pPr>
      <w:r w:rsidRPr="00A064EF">
        <w:t>w ramach Wdrożenia: z końcem każdego Sprintu, zgodnie z Defini</w:t>
      </w:r>
      <w:r w:rsidR="005A046F" w:rsidRPr="00A064EF">
        <w:t>cją</w:t>
      </w:r>
      <w:r w:rsidRPr="00A064EF">
        <w:t xml:space="preserve"> </w:t>
      </w:r>
      <w:r w:rsidR="00743E14" w:rsidRPr="00A064EF">
        <w:t>Ukończenia</w:t>
      </w:r>
      <w:r w:rsidRPr="00A064EF">
        <w:t>;</w:t>
      </w:r>
    </w:p>
    <w:p w14:paraId="01FE8D85" w14:textId="77777777" w:rsidR="0025312D" w:rsidRPr="00A064EF" w:rsidRDefault="0025312D" w:rsidP="00910341">
      <w:pPr>
        <w:pStyle w:val="Umowa111"/>
        <w:spacing w:line="240" w:lineRule="auto"/>
      </w:pPr>
      <w:r w:rsidRPr="00A064EF">
        <w:t>w ramach Naprawy: z chwilą dostarczenia Naprawy;</w:t>
      </w:r>
    </w:p>
    <w:p w14:paraId="1D87C969" w14:textId="0AD50F3D" w:rsidR="0025312D" w:rsidRPr="00A064EF" w:rsidRDefault="0025312D" w:rsidP="00910341">
      <w:pPr>
        <w:pStyle w:val="Umowa111"/>
        <w:spacing w:line="240" w:lineRule="auto"/>
      </w:pPr>
      <w:r w:rsidRPr="00A064EF">
        <w:t xml:space="preserve">w ramach Usług </w:t>
      </w:r>
      <w:r w:rsidR="00BB0065" w:rsidRPr="00A064EF">
        <w:t>Utrzymania lub Asysty Technicznej:</w:t>
      </w:r>
      <w:r w:rsidRPr="00A064EF">
        <w:t xml:space="preserve"> z chwilą prze</w:t>
      </w:r>
      <w:r w:rsidR="00BB0065" w:rsidRPr="00A064EF">
        <w:t>kazania Zamówienia do o</w:t>
      </w:r>
      <w:r w:rsidRPr="00A064EF">
        <w:t>dbioru, chyba że Strony postanowią inaczej</w:t>
      </w:r>
      <w:r w:rsidR="00BB0065" w:rsidRPr="00A064EF">
        <w:t xml:space="preserve"> w</w:t>
      </w:r>
      <w:r w:rsidR="00A407C9">
        <w:t> </w:t>
      </w:r>
      <w:r w:rsidR="00BB0065" w:rsidRPr="00A064EF">
        <w:t>Zamówieniu</w:t>
      </w:r>
      <w:r w:rsidRPr="00A064EF">
        <w:t xml:space="preserve">. </w:t>
      </w:r>
    </w:p>
    <w:p w14:paraId="134B21CD" w14:textId="3F838EA8" w:rsidR="00BB0065" w:rsidRPr="00A064EF" w:rsidRDefault="00BB0065" w:rsidP="00910341">
      <w:pPr>
        <w:pStyle w:val="Umowa11"/>
        <w:spacing w:line="240" w:lineRule="auto"/>
      </w:pPr>
      <w:r w:rsidRPr="00A064EF">
        <w:t>Kod Źródłowy będzie umieszczany przez Wykonawcę na bieżąco, w terminach wskazanych powyżej, w Repozytorium Kodu.</w:t>
      </w:r>
    </w:p>
    <w:p w14:paraId="7CE4FFC2" w14:textId="4669F5C0" w:rsidR="00D1577A" w:rsidRPr="00A064EF" w:rsidRDefault="00D1577A" w:rsidP="00910341">
      <w:pPr>
        <w:pStyle w:val="Umowa11"/>
        <w:spacing w:line="240" w:lineRule="auto"/>
      </w:pPr>
      <w:r w:rsidRPr="00A064EF">
        <w:t>Kod Źródłowy będzie przekazywany Zamawiającemu wraz z:</w:t>
      </w:r>
    </w:p>
    <w:p w14:paraId="39D45FF9" w14:textId="77777777" w:rsidR="00D1577A" w:rsidRPr="00A064EF" w:rsidRDefault="00D1577A" w:rsidP="00910341">
      <w:pPr>
        <w:pStyle w:val="Umowa111"/>
        <w:spacing w:line="240" w:lineRule="auto"/>
      </w:pPr>
      <w:r w:rsidRPr="00A064EF">
        <w:t>kompletnym wykazem narzędzi programistycznych, bibliotek (z licencją na korzystanie z nich, o ile mają zewnętrzny charakter) i innych elementów niezbędnych do doprowadzenia takiego Kodu Źródłowego do formy wykonywalnej. Ponadto na żądanie Zamawiającego Wykonawca zobowiązany jest udzielić Zamawiającemu lub osobie wskazanej przez Zamawiającego dodatkowych informacji niezbędnych do doprowadzenia danego Kodu Źródłowego do formy wykonywalnej;</w:t>
      </w:r>
    </w:p>
    <w:p w14:paraId="2372B76A" w14:textId="7D5B6AB1" w:rsidR="00D1577A" w:rsidRPr="00A064EF" w:rsidRDefault="00D1577A" w:rsidP="00910341">
      <w:pPr>
        <w:pStyle w:val="Umowa111"/>
        <w:spacing w:line="240" w:lineRule="auto"/>
      </w:pPr>
      <w:r w:rsidRPr="00A064EF">
        <w:t>skryptami kompilacyjnymi i uruchomieniowymi, plikami konfiguracyjnymi oraz niezbędną Dokumentacją pozwalającą na jego rozwijanie przez Zamawiającego lub inne podmioty, którym Zamawiający takie czynności powierz</w:t>
      </w:r>
      <w:r w:rsidR="007E621D">
        <w:t>ył</w:t>
      </w:r>
      <w:r w:rsidRPr="00A064EF">
        <w:t>;</w:t>
      </w:r>
    </w:p>
    <w:p w14:paraId="7834C32A" w14:textId="02F31CD4" w:rsidR="00D1577A" w:rsidRPr="00A064EF" w:rsidRDefault="00D1577A" w:rsidP="00910341">
      <w:pPr>
        <w:pStyle w:val="Umowa111"/>
        <w:spacing w:line="240" w:lineRule="auto"/>
      </w:pPr>
      <w:r w:rsidRPr="00A064EF">
        <w:t xml:space="preserve">komentarzami, w szczególności komentarzami umieszczonymi w trakcie realizacji Umowy (Wykonawca nie będzie usuwał komentarzy oraz innych </w:t>
      </w:r>
      <w:r w:rsidRPr="00A064EF">
        <w:lastRenderedPageBreak/>
        <w:t>informacji technicznych z Kodu Źródłowego, przed jego dostarczeniem Zamawiającemu).</w:t>
      </w:r>
    </w:p>
    <w:p w14:paraId="1367222C" w14:textId="77777777" w:rsidR="00D1577A" w:rsidRPr="00A064EF" w:rsidRDefault="00D1577A" w:rsidP="00910341">
      <w:pPr>
        <w:pStyle w:val="Umowa11"/>
        <w:spacing w:line="240" w:lineRule="auto"/>
      </w:pPr>
      <w:r w:rsidRPr="00A064EF">
        <w:t>Wykonawca zobowiązuje się do niestosowania jakichkolwiek technik lub ograniczeń, które uniemożliwiłyby Zamawiającemu odczyt lub zapisywanie Kodu Źródłowego.</w:t>
      </w:r>
    </w:p>
    <w:p w14:paraId="5D45755B" w14:textId="64225C94" w:rsidR="00D1577A" w:rsidRPr="00A064EF" w:rsidRDefault="00D1577A" w:rsidP="00910341">
      <w:pPr>
        <w:pStyle w:val="Umowa11"/>
        <w:spacing w:line="240" w:lineRule="auto"/>
      </w:pPr>
      <w:r w:rsidRPr="00A064EF">
        <w:t>Niewykonanie lub nienależyte wykonanie przez Wykonawcę któregokolwiek z</w:t>
      </w:r>
      <w:r w:rsidR="00A407C9">
        <w:t> </w:t>
      </w:r>
      <w:r w:rsidRPr="00A064EF">
        <w:t>obowiązków odnoszących się do Kodu Źródłowego, o których mowa w niniejszym paragrafi</w:t>
      </w:r>
      <w:r w:rsidR="00B27FE3" w:rsidRPr="00A064EF">
        <w:t>e Umowy, uniemożliwia dokonanie, odpowiednio, Odbioru C</w:t>
      </w:r>
      <w:r w:rsidR="00985D49">
        <w:t>ząstkowego, Odbioru Wdrożenia, O</w:t>
      </w:r>
      <w:r w:rsidRPr="00A064EF">
        <w:t>dbioru Zamówienia,</w:t>
      </w:r>
      <w:r w:rsidR="00B27FE3" w:rsidRPr="00A064EF">
        <w:t xml:space="preserve"> lub zamknięcia Zgłoszenia.</w:t>
      </w:r>
    </w:p>
    <w:p w14:paraId="21A22AB5" w14:textId="77777777" w:rsidR="002640F0" w:rsidRPr="00A064EF" w:rsidRDefault="002640F0" w:rsidP="00910341">
      <w:pPr>
        <w:pStyle w:val="UMOWAPOZIOM10"/>
        <w:spacing w:line="240" w:lineRule="auto"/>
        <w:rPr>
          <w:rFonts w:ascii="Candara" w:hAnsi="Candara"/>
        </w:rPr>
      </w:pPr>
      <w:bookmarkStart w:id="238" w:name="_Toc476054667"/>
      <w:bookmarkStart w:id="239" w:name="_Toc505256887"/>
      <w:bookmarkStart w:id="240" w:name="_Toc505257017"/>
      <w:bookmarkStart w:id="241" w:name="_Toc511653961"/>
      <w:r w:rsidRPr="00A064EF">
        <w:rPr>
          <w:rFonts w:ascii="Candara" w:hAnsi="Candara"/>
        </w:rPr>
        <w:t>DOKUMENTACJA</w:t>
      </w:r>
      <w:bookmarkEnd w:id="238"/>
      <w:bookmarkEnd w:id="239"/>
      <w:bookmarkEnd w:id="240"/>
      <w:bookmarkEnd w:id="241"/>
      <w:r w:rsidRPr="00A064EF">
        <w:rPr>
          <w:rFonts w:ascii="Candara" w:hAnsi="Candara"/>
        </w:rPr>
        <w:t xml:space="preserve"> </w:t>
      </w:r>
    </w:p>
    <w:bookmarkEnd w:id="237"/>
    <w:p w14:paraId="5504405D" w14:textId="77777777" w:rsidR="00206D9A" w:rsidRPr="00A064EF" w:rsidRDefault="002640F0" w:rsidP="00910341">
      <w:pPr>
        <w:pStyle w:val="Umowa11"/>
        <w:spacing w:line="240" w:lineRule="auto"/>
      </w:pPr>
      <w:r w:rsidRPr="00A064EF">
        <w:t xml:space="preserve">W ramach realizacji przedmiotu Umowy, w zamian za wynagrodzenie przewidziane Umową, Wykonawca zobowiązuje się do </w:t>
      </w:r>
      <w:r w:rsidR="00206D9A" w:rsidRPr="00A064EF">
        <w:t xml:space="preserve">opracowywania i </w:t>
      </w:r>
      <w:r w:rsidRPr="00A064EF">
        <w:t>wyda</w:t>
      </w:r>
      <w:r w:rsidR="00206D9A" w:rsidRPr="00A064EF">
        <w:t>wa</w:t>
      </w:r>
      <w:r w:rsidRPr="00A064EF">
        <w:t>nia Zamawiającemu Dokumentacji</w:t>
      </w:r>
      <w:r w:rsidR="00206D9A" w:rsidRPr="00A064EF">
        <w:t>.</w:t>
      </w:r>
    </w:p>
    <w:p w14:paraId="1209C844" w14:textId="71FD191B" w:rsidR="00206D9A" w:rsidRPr="00A064EF" w:rsidRDefault="00206D9A" w:rsidP="00910341">
      <w:pPr>
        <w:pStyle w:val="Umowa11"/>
        <w:spacing w:line="240" w:lineRule="auto"/>
      </w:pPr>
      <w:r w:rsidRPr="00A064EF">
        <w:t>Dokumentacja będzie opracowywana na bieżąco, zgodnie z postępem prac programistycznych w ramach Wdrożenia, Asysty Technicznej, Usług Utrzymania lub Usług Serwisu.</w:t>
      </w:r>
    </w:p>
    <w:p w14:paraId="582E0EE0" w14:textId="10BCC557" w:rsidR="00AD0EA4" w:rsidRPr="00A064EF" w:rsidRDefault="00AD0EA4" w:rsidP="00910341">
      <w:pPr>
        <w:pStyle w:val="Umowa11"/>
        <w:spacing w:line="240" w:lineRule="auto"/>
      </w:pPr>
      <w:r w:rsidRPr="00A064EF">
        <w:t xml:space="preserve">Zakres Dokumentacji, do której opracowywania i wydawania Wykonawca jest zobowiązany będzie wynikał z </w:t>
      </w:r>
      <w:proofErr w:type="spellStart"/>
      <w:r w:rsidRPr="00A064EF">
        <w:t>OPZ</w:t>
      </w:r>
      <w:proofErr w:type="spellEnd"/>
      <w:r w:rsidRPr="00A064EF">
        <w:t xml:space="preserve"> oraz ustaleń Stron w ramach Sprintu 0.</w:t>
      </w:r>
    </w:p>
    <w:p w14:paraId="1C548849" w14:textId="6E233826" w:rsidR="00206D9A" w:rsidRPr="00A064EF" w:rsidRDefault="00206D9A" w:rsidP="00910341">
      <w:pPr>
        <w:pStyle w:val="Umowa11"/>
        <w:spacing w:line="240" w:lineRule="auto"/>
      </w:pPr>
      <w:r w:rsidRPr="00A064EF">
        <w:t xml:space="preserve">Dokumentacja będzie opracowywana zgodnie ze standardem </w:t>
      </w:r>
      <w:r w:rsidR="00AD0EA4" w:rsidRPr="00A064EF">
        <w:t>ustalonym przez Strony w ramach Sprintu 0.</w:t>
      </w:r>
    </w:p>
    <w:p w14:paraId="654D2D0E" w14:textId="309E8D5A" w:rsidR="002640F0" w:rsidRPr="00A064EF" w:rsidRDefault="007408E9" w:rsidP="00910341">
      <w:pPr>
        <w:pStyle w:val="Umowa11"/>
        <w:spacing w:line="240" w:lineRule="auto"/>
      </w:pPr>
      <w:r w:rsidRPr="00A064EF">
        <w:t>Dokumentacja będzie wydawana Zamawiającemu przez Wykonawcę</w:t>
      </w:r>
      <w:r w:rsidR="002640F0" w:rsidRPr="00A064EF">
        <w:t>:</w:t>
      </w:r>
    </w:p>
    <w:p w14:paraId="59992E96" w14:textId="1A451362" w:rsidR="00157459" w:rsidRPr="00A064EF" w:rsidRDefault="00157459" w:rsidP="00910341">
      <w:pPr>
        <w:pStyle w:val="Umowa111"/>
        <w:spacing w:line="240" w:lineRule="auto"/>
      </w:pPr>
      <w:r w:rsidRPr="00A064EF">
        <w:t xml:space="preserve">w ramach Wdrożenia: </w:t>
      </w:r>
      <w:r w:rsidR="005A046F" w:rsidRPr="00A064EF">
        <w:t>z końcem każdego Sprintu, zgodnie z Definicją Ukończenia</w:t>
      </w:r>
      <w:r w:rsidRPr="00A064EF">
        <w:t xml:space="preserve">; </w:t>
      </w:r>
    </w:p>
    <w:p w14:paraId="649D1FE9" w14:textId="0884BF1C" w:rsidR="00157459" w:rsidRPr="00A064EF" w:rsidRDefault="00E147C6" w:rsidP="00910341">
      <w:pPr>
        <w:pStyle w:val="Umowa111"/>
        <w:spacing w:line="240" w:lineRule="auto"/>
      </w:pPr>
      <w:r w:rsidRPr="00A064EF">
        <w:t>w ramach Usług Utrzymania lub Asysty Technicznej: z chwilą przekazania Zamówienia do odbioru, chyba że Strony postanowią inaczej w</w:t>
      </w:r>
      <w:r w:rsidR="00A407C9">
        <w:t> </w:t>
      </w:r>
      <w:r w:rsidRPr="00A064EF">
        <w:t>Zamówieniu</w:t>
      </w:r>
      <w:r w:rsidR="00D86DDE" w:rsidRPr="00A064EF">
        <w:t>,</w:t>
      </w:r>
    </w:p>
    <w:p w14:paraId="10F7D5C9" w14:textId="0DF6B1C4" w:rsidR="00D86DDE" w:rsidRPr="00A064EF" w:rsidRDefault="00D86DDE" w:rsidP="00910341">
      <w:pPr>
        <w:pStyle w:val="Umowa11"/>
        <w:numPr>
          <w:ilvl w:val="0"/>
          <w:numId w:val="0"/>
        </w:numPr>
        <w:spacing w:line="240" w:lineRule="auto"/>
        <w:ind w:left="1276"/>
      </w:pPr>
      <w:r w:rsidRPr="00A064EF">
        <w:t xml:space="preserve">z tym zastrzeżeniem, że intencją Stron jest przyrostowe </w:t>
      </w:r>
      <w:r w:rsidR="002C274D" w:rsidRPr="00A064EF">
        <w:t>opracowywanie Dokumentacji i w związku z tym przekazywanie Dokumentacji powinno odbywać się na zasadzie aktualizacji, tj. uzupełniania wcześniej stworzonej Dokumentacji w spójny zorganizowany sposób.</w:t>
      </w:r>
    </w:p>
    <w:p w14:paraId="41786B94" w14:textId="60877037" w:rsidR="00D86DDE" w:rsidRPr="00A064EF" w:rsidRDefault="00D86DDE" w:rsidP="00910341">
      <w:pPr>
        <w:pStyle w:val="Umowa11"/>
        <w:spacing w:line="240" w:lineRule="auto"/>
      </w:pPr>
      <w:r w:rsidRPr="00A064EF">
        <w:t>W ramach Usług Serwisu</w:t>
      </w:r>
      <w:r w:rsidR="002C274D" w:rsidRPr="00A064EF">
        <w:t xml:space="preserve"> Dokumentacja będzie aktualizowana:</w:t>
      </w:r>
    </w:p>
    <w:p w14:paraId="4C0E6D64" w14:textId="217EB1EE" w:rsidR="002C274D" w:rsidRPr="00A064EF" w:rsidRDefault="002C274D" w:rsidP="00910341">
      <w:pPr>
        <w:pStyle w:val="Umowa111"/>
        <w:spacing w:line="240" w:lineRule="auto"/>
      </w:pPr>
      <w:r w:rsidRPr="00A064EF">
        <w:t>poprzez wprowadzanie korekt w razie takiej potrzeby – i dostarczanie tak skorygowanej wersji wraz z Naprawą;</w:t>
      </w:r>
    </w:p>
    <w:p w14:paraId="5C3612DE" w14:textId="0C6F4CB6" w:rsidR="002C274D" w:rsidRPr="00A064EF" w:rsidRDefault="00784DD0" w:rsidP="00910341">
      <w:pPr>
        <w:pStyle w:val="Umowa111"/>
        <w:spacing w:line="240" w:lineRule="auto"/>
      </w:pPr>
      <w:bookmarkStart w:id="242" w:name="_Ref505963905"/>
      <w:r w:rsidRPr="00A064EF">
        <w:t xml:space="preserve">całościowo na żądanie Zamawiającego – nie częściej niż </w:t>
      </w:r>
      <w:r w:rsidR="00F26586">
        <w:t>4</w:t>
      </w:r>
      <w:r w:rsidRPr="00A064EF">
        <w:t xml:space="preserve"> razy do roku.</w:t>
      </w:r>
      <w:bookmarkEnd w:id="242"/>
    </w:p>
    <w:p w14:paraId="596B7B5F" w14:textId="2FA59C0F" w:rsidR="004358DD" w:rsidRPr="00A064EF" w:rsidRDefault="004358DD" w:rsidP="00910341">
      <w:pPr>
        <w:pStyle w:val="Umowa11"/>
        <w:spacing w:line="240" w:lineRule="auto"/>
      </w:pPr>
      <w:r w:rsidRPr="00A064EF">
        <w:t xml:space="preserve">Prawidłowość realizacji aktualizacji, o której mowa w pkt </w:t>
      </w:r>
      <w:r w:rsidR="00494F04">
        <w:fldChar w:fldCharType="begin"/>
      </w:r>
      <w:r w:rsidR="00494F04">
        <w:instrText xml:space="preserve"> REF _Ref505963905 \r \h </w:instrText>
      </w:r>
      <w:r w:rsidR="00910341">
        <w:instrText xml:space="preserve"> \* MERGEFORMAT </w:instrText>
      </w:r>
      <w:r w:rsidR="00494F04">
        <w:fldChar w:fldCharType="separate"/>
      </w:r>
      <w:r w:rsidR="007E6EDF">
        <w:t>21.6.2</w:t>
      </w:r>
      <w:r w:rsidR="00494F04">
        <w:fldChar w:fldCharType="end"/>
      </w:r>
      <w:r w:rsidR="00494F04">
        <w:t xml:space="preserve"> </w:t>
      </w:r>
      <w:r w:rsidRPr="00A064EF">
        <w:t>powyżej będzie potwierdzana przez Kierownika Projektu Zamawiającego protokołem potwierdzenia takiej aktualizacji – sporządzonym w formie pisemnej pod rygorem nieważności</w:t>
      </w:r>
      <w:r w:rsidR="00365DA9" w:rsidRPr="00A064EF">
        <w:t xml:space="preserve">, według wzoru objętego Załącznikiem nr </w:t>
      </w:r>
      <w:r w:rsidR="00634460">
        <w:t>2</w:t>
      </w:r>
      <w:r w:rsidR="00365DA9" w:rsidRPr="00A064EF">
        <w:t xml:space="preserve"> [</w:t>
      </w:r>
      <w:r w:rsidR="00365DA9" w:rsidRPr="00A064EF">
        <w:rPr>
          <w:b/>
        </w:rPr>
        <w:t>Wzory protokołów</w:t>
      </w:r>
      <w:r w:rsidR="00365DA9" w:rsidRPr="00A064EF">
        <w:t>], w dwóch egzemplarzach, po jednym dla każdej ze Stron.</w:t>
      </w:r>
    </w:p>
    <w:p w14:paraId="412FED4F" w14:textId="59EB1DCF" w:rsidR="00A359DA" w:rsidRPr="00A064EF" w:rsidRDefault="00A359DA" w:rsidP="00910341">
      <w:pPr>
        <w:pStyle w:val="Umowa11"/>
        <w:spacing w:line="240" w:lineRule="auto"/>
      </w:pPr>
      <w:r w:rsidRPr="00A064EF">
        <w:t>Dokumentacja będzie wykonywana w języku polskim.</w:t>
      </w:r>
    </w:p>
    <w:p w14:paraId="57D15DEA" w14:textId="7CA7DE0F" w:rsidR="00A359DA" w:rsidRPr="00A064EF" w:rsidRDefault="00A359DA" w:rsidP="00910341">
      <w:pPr>
        <w:pStyle w:val="Umowa11"/>
        <w:spacing w:line="240" w:lineRule="auto"/>
      </w:pPr>
      <w:r w:rsidRPr="00A064EF">
        <w:t>Niewykonanie lub nienależyte wykonanie przez Wykonawcę któregokolwiek z</w:t>
      </w:r>
      <w:r w:rsidR="00215AEE">
        <w:t> </w:t>
      </w:r>
      <w:r w:rsidRPr="00A064EF">
        <w:t>obowiązków odnoszących się do Dokumentacji, o których mowa w niniejszym paragrafie Umowy, uniemożliwia dokonanie, odpowiednio, Odbioru C</w:t>
      </w:r>
      <w:r w:rsidR="00EA45A7">
        <w:t>ząstkowego, Odbioru Wdrożenia, O</w:t>
      </w:r>
      <w:r w:rsidRPr="00A064EF">
        <w:t>dbioru Zamówienia, lub zamknięcia Zgłoszenia.</w:t>
      </w:r>
    </w:p>
    <w:p w14:paraId="66AFC57D" w14:textId="5D7CEFF6" w:rsidR="00A359DA" w:rsidRPr="00A064EF" w:rsidRDefault="00A359DA" w:rsidP="00910341">
      <w:pPr>
        <w:pStyle w:val="Umowa11"/>
        <w:spacing w:line="240" w:lineRule="auto"/>
      </w:pPr>
      <w:r w:rsidRPr="00A064EF">
        <w:lastRenderedPageBreak/>
        <w:t>Strony zgodnie oświadczają, że uprawnienia przysługujące Zamawiającemu, o</w:t>
      </w:r>
      <w:r w:rsidR="00A407C9">
        <w:t> </w:t>
      </w:r>
      <w:r w:rsidRPr="00A064EF">
        <w:t>których mowa powyżej, mają na celu zapewnienie Zamawiającemu możliwości utrzymywania oraz rozwijania Systemu bez udziału Wykonawcy, w tym z</w:t>
      </w:r>
      <w:r w:rsidR="00806B4F">
        <w:t> </w:t>
      </w:r>
      <w:r w:rsidRPr="00A064EF">
        <w:t>wykorzystaniem usług osoby trzeciej.</w:t>
      </w:r>
    </w:p>
    <w:p w14:paraId="4190F313" w14:textId="77777777" w:rsidR="002640F0" w:rsidRPr="00A064EF" w:rsidRDefault="002640F0" w:rsidP="00910341">
      <w:pPr>
        <w:pStyle w:val="UMOWAPOZIOM10"/>
        <w:spacing w:line="240" w:lineRule="auto"/>
        <w:rPr>
          <w:rFonts w:ascii="Candara" w:hAnsi="Candara"/>
        </w:rPr>
      </w:pPr>
      <w:bookmarkStart w:id="243" w:name="_Toc476054669"/>
      <w:bookmarkStart w:id="244" w:name="_Toc505256889"/>
      <w:bookmarkStart w:id="245" w:name="_Toc505257019"/>
      <w:bookmarkStart w:id="246" w:name="_Toc511653962"/>
      <w:r w:rsidRPr="00A064EF">
        <w:rPr>
          <w:rFonts w:ascii="Candara" w:hAnsi="Candara"/>
        </w:rPr>
        <w:t>POUFNOŚĆ</w:t>
      </w:r>
      <w:bookmarkEnd w:id="243"/>
      <w:bookmarkEnd w:id="244"/>
      <w:bookmarkEnd w:id="245"/>
      <w:bookmarkEnd w:id="246"/>
    </w:p>
    <w:p w14:paraId="08E0492A" w14:textId="648108F8" w:rsidR="00D205F4" w:rsidRPr="00A064EF" w:rsidRDefault="00D205F4" w:rsidP="00910341">
      <w:pPr>
        <w:pStyle w:val="Umowa11"/>
        <w:spacing w:line="240" w:lineRule="auto"/>
      </w:pPr>
      <w:r w:rsidRPr="00A064EF">
        <w:t>Wykonawca zobowiązuje się</w:t>
      </w:r>
      <w:r w:rsidR="0014013A">
        <w:t>, w okresie obowiązywania Umowy oraz kolejnych 5 lat po jej wygaśnięciu (bez względu na przyczynę wygaśnięcia)</w:t>
      </w:r>
      <w:r w:rsidRPr="00A064EF">
        <w:t>:</w:t>
      </w:r>
    </w:p>
    <w:p w14:paraId="1F6394BF" w14:textId="77777777" w:rsidR="00D205F4" w:rsidRPr="00A064EF" w:rsidRDefault="00D205F4" w:rsidP="00910341">
      <w:pPr>
        <w:pStyle w:val="Umowa111"/>
        <w:spacing w:line="240" w:lineRule="auto"/>
      </w:pPr>
      <w:r w:rsidRPr="00A064EF">
        <w:t>nie ujawniać Informacji Poufnych innym podmiotom bez zgody Zamawiającego, udzielonej na piśmie pod rygorem nieważności – chyba że obowiązek taki wynika z powszechnie obowiązujących przepisów prawa albo decyzji lub orzeczeń uprawnionych organów władzy publicznej;</w:t>
      </w:r>
    </w:p>
    <w:p w14:paraId="4A4E179D" w14:textId="77777777" w:rsidR="00D205F4" w:rsidRPr="00A064EF" w:rsidRDefault="00D205F4" w:rsidP="00910341">
      <w:pPr>
        <w:pStyle w:val="Umowa111"/>
        <w:spacing w:line="240" w:lineRule="auto"/>
      </w:pPr>
      <w:r w:rsidRPr="00A064EF">
        <w:t>wykorzystywać Informacje Poufne jedynie do potrzeb realizacji Umowy;</w:t>
      </w:r>
    </w:p>
    <w:p w14:paraId="30ECACAA" w14:textId="77777777" w:rsidR="00D205F4" w:rsidRPr="00A064EF" w:rsidRDefault="00D205F4" w:rsidP="00910341">
      <w:pPr>
        <w:pStyle w:val="Umowa111"/>
        <w:spacing w:line="240" w:lineRule="auto"/>
      </w:pPr>
      <w:r w:rsidRPr="00A064EF">
        <w:t>nie powielać Informacji Poufnych w zakresie szerszym, niż jest to potrzebne dla realizacji Umowy;</w:t>
      </w:r>
    </w:p>
    <w:p w14:paraId="02A8CC4E" w14:textId="77777777" w:rsidR="00D205F4" w:rsidRPr="00A064EF" w:rsidRDefault="00D205F4" w:rsidP="00910341">
      <w:pPr>
        <w:pStyle w:val="Umowa111"/>
        <w:spacing w:line="240" w:lineRule="auto"/>
      </w:pPr>
      <w:r w:rsidRPr="00A064EF">
        <w:t>zabezpieczać otrzymane Informacje Poufne przed dostępem osób nieuprawnionych – w stopniu niezbędnym do zachowania ich poufnego charakteru, ale przynajmniej w takim stopniu, jak postępuje wobec własnej tajemnicy przedsiębiorstwa.</w:t>
      </w:r>
    </w:p>
    <w:p w14:paraId="20B277F2" w14:textId="77777777" w:rsidR="00D205F4" w:rsidRPr="00A064EF" w:rsidRDefault="00D205F4" w:rsidP="00910341">
      <w:pPr>
        <w:pStyle w:val="Umowa11"/>
        <w:spacing w:line="240" w:lineRule="auto"/>
      </w:pPr>
      <w:r w:rsidRPr="00A064EF">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79B04DD0" w14:textId="77777777" w:rsidR="00D205F4" w:rsidRPr="00A064EF" w:rsidRDefault="00D205F4" w:rsidP="00910341">
      <w:pPr>
        <w:pStyle w:val="Umowa11"/>
        <w:spacing w:line="240" w:lineRule="auto"/>
      </w:pPr>
      <w:r w:rsidRPr="00A064EF">
        <w:t>W przypadku rozwiązania Umowy (niezależnie od powodu i środka jej rozwiązania) lub jej wygaśnięcia Wykonawca zobowiązuje się do niezwłocznego zwrotu, nie później niż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7BA61FAB" w14:textId="77777777" w:rsidR="00D205F4" w:rsidRPr="00A064EF" w:rsidRDefault="00D205F4" w:rsidP="00910341">
      <w:pPr>
        <w:pStyle w:val="Umowa11"/>
        <w:spacing w:line="240" w:lineRule="auto"/>
      </w:pPr>
      <w:r w:rsidRPr="00A064EF">
        <w:t>Wykonawca na pisemne żądanie Zamawiającego zobowiązuje się do niezwłocznego zniszczenia materiałów zawierających Informacje Poufne.</w:t>
      </w:r>
    </w:p>
    <w:p w14:paraId="0F9AAAB7" w14:textId="77777777" w:rsidR="002640F0" w:rsidRPr="0033762B" w:rsidRDefault="002640F0" w:rsidP="00910341">
      <w:pPr>
        <w:pStyle w:val="UMOWAPOZIOM10"/>
        <w:spacing w:line="240" w:lineRule="auto"/>
        <w:rPr>
          <w:rFonts w:ascii="Candara" w:hAnsi="Candara"/>
        </w:rPr>
      </w:pPr>
      <w:bookmarkStart w:id="247" w:name="_Toc476054670"/>
      <w:bookmarkStart w:id="248" w:name="_Toc505256890"/>
      <w:bookmarkStart w:id="249" w:name="_Toc505257020"/>
      <w:bookmarkStart w:id="250" w:name="_Toc511653963"/>
      <w:r w:rsidRPr="0033762B">
        <w:rPr>
          <w:rFonts w:ascii="Candara" w:hAnsi="Candara"/>
        </w:rPr>
        <w:t>DANE OSOBOWE</w:t>
      </w:r>
      <w:bookmarkEnd w:id="247"/>
      <w:bookmarkEnd w:id="248"/>
      <w:bookmarkEnd w:id="249"/>
      <w:bookmarkEnd w:id="250"/>
      <w:r w:rsidRPr="0033762B">
        <w:rPr>
          <w:rFonts w:ascii="Candara" w:hAnsi="Candara"/>
        </w:rPr>
        <w:t xml:space="preserve"> </w:t>
      </w:r>
    </w:p>
    <w:p w14:paraId="3B93E8B3" w14:textId="15F06885" w:rsidR="002640F0" w:rsidRPr="00A064EF" w:rsidRDefault="002640F0" w:rsidP="00910341">
      <w:pPr>
        <w:pStyle w:val="Umowa11"/>
        <w:spacing w:line="240" w:lineRule="auto"/>
      </w:pPr>
      <w:r w:rsidRPr="00A064EF">
        <w:t>Wobec faktu, że w ramach wykonywania Umowy Wykonawca będzie miał dostęp do danych osobowych przetwarzanych przez Zamawiającego, Strony zawierają umowę o powierzenie przetwarzania danych osobowych,</w:t>
      </w:r>
      <w:r w:rsidR="001C7459">
        <w:t xml:space="preserve"> </w:t>
      </w:r>
      <w:r w:rsidR="00912DC3">
        <w:t>zgodnie ze wzorem udostępnionym w Postępowaniu</w:t>
      </w:r>
      <w:r w:rsidRPr="00A064EF">
        <w:t>.</w:t>
      </w:r>
    </w:p>
    <w:p w14:paraId="3452FA0A" w14:textId="7F60C090" w:rsidR="002640F0" w:rsidRPr="00A064EF" w:rsidRDefault="002640F0" w:rsidP="00910341">
      <w:pPr>
        <w:pStyle w:val="Umowa11"/>
        <w:spacing w:line="240" w:lineRule="auto"/>
      </w:pPr>
      <w:r w:rsidRPr="00A064EF">
        <w:t>W przypadku naruszenia przez Wykonawcę zasad przetwarzania danych osobowych Zamawiający naliczy Wykonawcy karę umowną</w:t>
      </w:r>
      <w:r w:rsidR="00D15B08">
        <w:t>,</w:t>
      </w:r>
      <w:r w:rsidRPr="00A064EF">
        <w:t xml:space="preserve"> </w:t>
      </w:r>
      <w:r w:rsidR="00CA0CE5">
        <w:t xml:space="preserve">o której mowa w pkt </w:t>
      </w:r>
      <w:r w:rsidR="00886914">
        <w:fldChar w:fldCharType="begin"/>
      </w:r>
      <w:r w:rsidR="00886914">
        <w:instrText xml:space="preserve"> REF _Ref506218186 \r \h </w:instrText>
      </w:r>
      <w:r w:rsidR="00910341">
        <w:instrText xml:space="preserve"> \* MERGEFORMAT </w:instrText>
      </w:r>
      <w:r w:rsidR="00886914">
        <w:fldChar w:fldCharType="separate"/>
      </w:r>
      <w:r w:rsidR="007E6EDF">
        <w:t>27.1.16</w:t>
      </w:r>
      <w:r w:rsidR="00886914">
        <w:fldChar w:fldCharType="end"/>
      </w:r>
      <w:r w:rsidR="00886914">
        <w:t xml:space="preserve"> </w:t>
      </w:r>
      <w:r w:rsidR="00D15B08">
        <w:t>poniżej</w:t>
      </w:r>
      <w:r w:rsidRPr="00A064EF">
        <w:t>.</w:t>
      </w:r>
    </w:p>
    <w:p w14:paraId="6E4F1165" w14:textId="73978884" w:rsidR="002640F0" w:rsidRPr="00A064EF" w:rsidRDefault="002640F0" w:rsidP="00910341">
      <w:pPr>
        <w:pStyle w:val="UMOWAPOZIOM10"/>
        <w:spacing w:line="240" w:lineRule="auto"/>
        <w:rPr>
          <w:rFonts w:ascii="Candara" w:hAnsi="Candara"/>
        </w:rPr>
      </w:pPr>
      <w:bookmarkStart w:id="251" w:name="_Toc511653964"/>
      <w:bookmarkStart w:id="252" w:name="_Toc476054671"/>
      <w:bookmarkStart w:id="253" w:name="_Toc505256891"/>
      <w:bookmarkStart w:id="254" w:name="_Toc505257021"/>
      <w:r w:rsidRPr="00A064EF">
        <w:rPr>
          <w:rFonts w:ascii="Candara" w:hAnsi="Candara"/>
        </w:rPr>
        <w:t>ODSTĄPIENIE OD UMOWY</w:t>
      </w:r>
      <w:bookmarkEnd w:id="251"/>
      <w:r w:rsidRPr="00A064EF">
        <w:rPr>
          <w:rFonts w:ascii="Candara" w:hAnsi="Candara"/>
        </w:rPr>
        <w:t xml:space="preserve"> </w:t>
      </w:r>
      <w:bookmarkEnd w:id="252"/>
      <w:bookmarkEnd w:id="253"/>
      <w:bookmarkEnd w:id="254"/>
    </w:p>
    <w:p w14:paraId="2708CCAC" w14:textId="77777777" w:rsidR="00B41424" w:rsidRPr="00A064EF" w:rsidRDefault="00B41424" w:rsidP="00910341">
      <w:pPr>
        <w:pStyle w:val="rdnagwek"/>
        <w:spacing w:line="240" w:lineRule="auto"/>
      </w:pPr>
      <w:bookmarkStart w:id="255" w:name="_Toc476054674"/>
      <w:bookmarkStart w:id="256" w:name="_Toc505256894"/>
      <w:bookmarkStart w:id="257" w:name="_Toc505257024"/>
      <w:bookmarkStart w:id="258" w:name="_Toc511653965"/>
      <w:bookmarkStart w:id="259" w:name="_Toc476054673"/>
      <w:bookmarkStart w:id="260" w:name="_Toc505256893"/>
      <w:bookmarkStart w:id="261" w:name="_Toc505257023"/>
      <w:r w:rsidRPr="00A064EF">
        <w:t>[Oświadczenie o odstąpieniu]</w:t>
      </w:r>
      <w:bookmarkEnd w:id="255"/>
      <w:bookmarkEnd w:id="256"/>
      <w:bookmarkEnd w:id="257"/>
      <w:bookmarkEnd w:id="258"/>
    </w:p>
    <w:p w14:paraId="17A0BA87" w14:textId="66588BA7" w:rsidR="00B41424" w:rsidRPr="00A064EF" w:rsidRDefault="00B41424" w:rsidP="00910341">
      <w:pPr>
        <w:pStyle w:val="Umowa11"/>
        <w:spacing w:line="240" w:lineRule="auto"/>
      </w:pPr>
      <w:r w:rsidRPr="00A064EF">
        <w:t>Strony będą uprawnione do złożenia oświadczenia o odstąpieniu od Umowy</w:t>
      </w:r>
      <w:r w:rsidR="009C2396" w:rsidRPr="00A064EF">
        <w:t xml:space="preserve"> w</w:t>
      </w:r>
      <w:r w:rsidR="00861C2F">
        <w:t> zakresie</w:t>
      </w:r>
      <w:r w:rsidR="009C2396" w:rsidRPr="00A064EF">
        <w:t xml:space="preserve"> realizacji Wdrożenia</w:t>
      </w:r>
      <w:r w:rsidRPr="00A064EF">
        <w:t xml:space="preserve"> na podstawie wskazanych niżej przesłanek w terminie </w:t>
      </w:r>
      <w:r w:rsidR="00861C2F">
        <w:t xml:space="preserve">do </w:t>
      </w:r>
      <w:r w:rsidR="00822FF0">
        <w:t xml:space="preserve">dnia </w:t>
      </w:r>
      <w:r w:rsidR="00AA60E3">
        <w:t>30 czerwca 2019 roku</w:t>
      </w:r>
      <w:r w:rsidRPr="00A064EF">
        <w:t>.</w:t>
      </w:r>
    </w:p>
    <w:p w14:paraId="21E34633" w14:textId="6E911CA6" w:rsidR="00B41424" w:rsidRPr="00A064EF" w:rsidRDefault="00B41424" w:rsidP="00910341">
      <w:pPr>
        <w:pStyle w:val="Umowa11"/>
        <w:spacing w:line="240" w:lineRule="auto"/>
      </w:pPr>
      <w:r w:rsidRPr="00A064EF">
        <w:lastRenderedPageBreak/>
        <w:t>Oświadczenie o odstąpieniu wymaga zachowania formy pisemnej pod rygorem nieważności.</w:t>
      </w:r>
    </w:p>
    <w:p w14:paraId="36755DAF" w14:textId="1C2373C9" w:rsidR="002640F0" w:rsidRPr="00A064EF" w:rsidRDefault="002640F0" w:rsidP="00910341">
      <w:pPr>
        <w:pStyle w:val="rdnagwek"/>
        <w:spacing w:line="240" w:lineRule="auto"/>
      </w:pPr>
      <w:bookmarkStart w:id="262" w:name="_Toc511653966"/>
      <w:r w:rsidRPr="00A064EF">
        <w:t>[Odstąpienie przez Zamawiającego]</w:t>
      </w:r>
      <w:bookmarkEnd w:id="259"/>
      <w:bookmarkEnd w:id="260"/>
      <w:bookmarkEnd w:id="261"/>
      <w:bookmarkEnd w:id="262"/>
    </w:p>
    <w:p w14:paraId="0258ED2A" w14:textId="77777777" w:rsidR="00F419D4" w:rsidRPr="00A064EF" w:rsidRDefault="00F419D4" w:rsidP="00910341">
      <w:pPr>
        <w:pStyle w:val="Umowa11"/>
        <w:spacing w:line="240" w:lineRule="auto"/>
      </w:pPr>
      <w:bookmarkStart w:id="263" w:name="_Ref509355699"/>
      <w:r w:rsidRPr="00A064EF">
        <w:t>Zamawiającemu przysługuje umowne prawo odstąpienia od Umowy, bez wyznaczania Wykonawcy terminu dodatkowego, w przypadku:</w:t>
      </w:r>
      <w:bookmarkEnd w:id="263"/>
    </w:p>
    <w:p w14:paraId="5BD03CAF" w14:textId="1E5EDCF1" w:rsidR="00912B65" w:rsidRPr="00A064EF" w:rsidRDefault="00912B65" w:rsidP="00910341">
      <w:pPr>
        <w:pStyle w:val="Umowa111"/>
        <w:spacing w:line="240" w:lineRule="auto"/>
      </w:pPr>
      <w:r w:rsidRPr="00A064EF">
        <w:t>opóźnienia Wykonawcy w</w:t>
      </w:r>
      <w:r w:rsidR="00E70419">
        <w:t xml:space="preserve"> realizacji prac w ramach Wdrożenia, które, zgodnie z </w:t>
      </w:r>
      <w:bookmarkStart w:id="264" w:name="_Hlk509216071"/>
      <w:r w:rsidR="00E70419">
        <w:t xml:space="preserve">Załącznikiem nr </w:t>
      </w:r>
      <w:r w:rsidR="00F74751">
        <w:t>7</w:t>
      </w:r>
      <w:r w:rsidR="00E70419">
        <w:t xml:space="preserve"> [</w:t>
      </w:r>
      <w:r w:rsidR="00E70419" w:rsidRPr="00E45EC4">
        <w:rPr>
          <w:b/>
        </w:rPr>
        <w:t>Prawdopodobieństwo terminowej realizacji Wdrożenia</w:t>
      </w:r>
      <w:r w:rsidR="00E70419">
        <w:t>]</w:t>
      </w:r>
      <w:bookmarkEnd w:id="264"/>
      <w:r w:rsidR="00E70419">
        <w:t xml:space="preserve"> skutkuje brakiem prawdopodobieństwa dotrzymania przez Wykonawcę terminu wykonania Wdrożenia wskazanego w </w:t>
      </w:r>
      <w:proofErr w:type="spellStart"/>
      <w:r w:rsidR="00E70419">
        <w:t>OPZ</w:t>
      </w:r>
      <w:proofErr w:type="spellEnd"/>
      <w:r w:rsidR="00E70419">
        <w:t xml:space="preserve">; </w:t>
      </w:r>
    </w:p>
    <w:p w14:paraId="4BE2C937" w14:textId="77777777" w:rsidR="00F419D4" w:rsidRPr="00A064EF" w:rsidRDefault="00F419D4" w:rsidP="00910341">
      <w:pPr>
        <w:pStyle w:val="Umowa111"/>
        <w:spacing w:line="240" w:lineRule="auto"/>
      </w:pPr>
      <w:r w:rsidRPr="00A064EF">
        <w:t>naruszenia zobowiązań Wykonawcy dotyczących poufności;</w:t>
      </w:r>
    </w:p>
    <w:p w14:paraId="564E1B8B" w14:textId="77777777" w:rsidR="00F419D4" w:rsidRPr="00A064EF" w:rsidRDefault="00F419D4" w:rsidP="00910341">
      <w:pPr>
        <w:pStyle w:val="Umowa111"/>
        <w:spacing w:line="240" w:lineRule="auto"/>
      </w:pPr>
      <w:r w:rsidRPr="00A064EF">
        <w:t>naruszenia zobowiązań Wykonawcy dotyczących przetwarzania danych osobowych;</w:t>
      </w:r>
    </w:p>
    <w:p w14:paraId="0D83982A" w14:textId="67164BFF" w:rsidR="00F419D4" w:rsidRPr="00A064EF" w:rsidRDefault="00BA6D77" w:rsidP="00910341">
      <w:pPr>
        <w:pStyle w:val="Umowa111"/>
        <w:spacing w:line="240" w:lineRule="auto"/>
      </w:pPr>
      <w:r w:rsidRPr="00A064EF">
        <w:t>ujawnienia się</w:t>
      </w:r>
      <w:r w:rsidR="00F419D4" w:rsidRPr="00A064EF">
        <w:t xml:space="preserve"> wad prawnych w przekazanych Zamawiającemu utworach.</w:t>
      </w:r>
    </w:p>
    <w:p w14:paraId="0C712F9E" w14:textId="6065EC92" w:rsidR="00F419D4" w:rsidRPr="00A064EF" w:rsidRDefault="00F419D4" w:rsidP="00910341">
      <w:pPr>
        <w:pStyle w:val="Umowa11"/>
        <w:spacing w:line="240" w:lineRule="auto"/>
      </w:pPr>
      <w:bookmarkStart w:id="265" w:name="_Ref475641407"/>
      <w:r w:rsidRPr="00A064EF">
        <w:t xml:space="preserve">W razie odstąpienia przez Zamawiającego od Umowy zgodnie z postanowieniami poprzedzającego </w:t>
      </w:r>
      <w:r w:rsidR="00E57EBA" w:rsidRPr="00A064EF">
        <w:t>postanowienia</w:t>
      </w:r>
      <w:r w:rsidRPr="00A064EF">
        <w:t xml:space="preserve">, Zamawiający poinformuje Wykonawcę </w:t>
      </w:r>
      <w:r w:rsidR="009C4CFC" w:rsidRPr="00A064EF">
        <w:t>(</w:t>
      </w:r>
      <w:r w:rsidRPr="00A064EF">
        <w:t>w</w:t>
      </w:r>
      <w:r w:rsidR="00AD085A">
        <w:t> </w:t>
      </w:r>
      <w:r w:rsidRPr="00A064EF">
        <w:t>oświadczeniu o odstąpieniu</w:t>
      </w:r>
      <w:r w:rsidR="00E57EBA" w:rsidRPr="00A064EF">
        <w:t xml:space="preserve"> </w:t>
      </w:r>
      <w:r w:rsidR="00E57EBA" w:rsidRPr="00A064EF">
        <w:rPr>
          <w:noProof/>
        </w:rPr>
        <w:t>lub odrębnie, nie później niż w terminie 2 tygodni od dnia złożenia oświadczenia o odstąpieniu)</w:t>
      </w:r>
      <w:r w:rsidRPr="00A064EF">
        <w:t xml:space="preserve">, czy oświadczenie </w:t>
      </w:r>
      <w:r w:rsidR="00AD085A">
        <w:t xml:space="preserve">wywiera </w:t>
      </w:r>
      <w:r w:rsidRPr="00A064EF">
        <w:t>skutki w stosunku do całości Umowy, czy tylko do jej części. Brak powyższej informacji oznacza, iż oświadczenie Zamawiającego ma skutek w stosunku do całej Umowy.</w:t>
      </w:r>
      <w:bookmarkEnd w:id="265"/>
    </w:p>
    <w:p w14:paraId="6D3C8841" w14:textId="77777777" w:rsidR="00F419D4" w:rsidRPr="00A064EF" w:rsidRDefault="00F419D4" w:rsidP="00910341">
      <w:pPr>
        <w:pStyle w:val="Umowa11"/>
        <w:spacing w:line="240" w:lineRule="auto"/>
      </w:pPr>
      <w:r w:rsidRPr="00A064EF">
        <w:t>Jeżeli odstąpienie Zamawiającego ma skutek wobec całej Umowy:</w:t>
      </w:r>
    </w:p>
    <w:p w14:paraId="0B3529F0" w14:textId="77777777" w:rsidR="009C4CFC" w:rsidRPr="00A064EF" w:rsidRDefault="009C4CFC" w:rsidP="00910341">
      <w:pPr>
        <w:pStyle w:val="Umowa111"/>
        <w:spacing w:line="240" w:lineRule="auto"/>
      </w:pPr>
      <w:bookmarkStart w:id="266" w:name="_Ref457986057"/>
      <w:r w:rsidRPr="00A064EF">
        <w:t>Zamawiający zwróci Wykonawcy wszelkie wykonane dotychczas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266"/>
    </w:p>
    <w:p w14:paraId="464406DF" w14:textId="3897438B" w:rsidR="00F419D4" w:rsidRPr="00A064EF" w:rsidRDefault="00F419D4" w:rsidP="00910341">
      <w:pPr>
        <w:pStyle w:val="Umowa111"/>
        <w:spacing w:line="240" w:lineRule="auto"/>
      </w:pPr>
      <w:bookmarkStart w:id="267" w:name="_Ref505780162"/>
      <w:r w:rsidRPr="00A064EF">
        <w:t xml:space="preserve">Wykonawca </w:t>
      </w:r>
      <w:r w:rsidR="009C4CFC" w:rsidRPr="00A064EF">
        <w:t xml:space="preserve">nie będzie uprawniony do otrzymania jakiegokolwiek wynagrodzenia z tytułu realizacji Wdrożenia i w związku z tym </w:t>
      </w:r>
      <w:r w:rsidRPr="00A064EF">
        <w:t xml:space="preserve">zobowiązany będzie do zwrotu całego otrzymanego dotychczas od Zamawiającego wynagrodzenia z tytułu realizacji </w:t>
      </w:r>
      <w:r w:rsidR="009C4CFC" w:rsidRPr="00A064EF">
        <w:t>Wdrożenia</w:t>
      </w:r>
      <w:r w:rsidR="002F7103" w:rsidRPr="00A064EF">
        <w:t>. Zwrot nastąpi w terminie 14</w:t>
      </w:r>
      <w:r w:rsidRPr="00A064EF">
        <w:t xml:space="preserve"> dni od daty otrzymania przez Wykonawcę oświadczenia Zamawiającego o </w:t>
      </w:r>
      <w:r w:rsidR="002F7103" w:rsidRPr="00A064EF">
        <w:t>skutku odstąpienia</w:t>
      </w:r>
      <w:r w:rsidRPr="00A064EF">
        <w:t>;</w:t>
      </w:r>
      <w:bookmarkEnd w:id="267"/>
    </w:p>
    <w:p w14:paraId="359D75DF" w14:textId="46473CC6" w:rsidR="00F419D4" w:rsidRPr="00A064EF" w:rsidRDefault="00F419D4" w:rsidP="00910341">
      <w:pPr>
        <w:pStyle w:val="Umowa111"/>
        <w:spacing w:line="240" w:lineRule="auto"/>
      </w:pPr>
      <w:r w:rsidRPr="00A064EF">
        <w:t>Wykonawca zobowiązuje się do niepodnoszenia jakichkolwiek roszczeń w</w:t>
      </w:r>
      <w:r w:rsidR="00A407C9">
        <w:t> </w:t>
      </w:r>
      <w:r w:rsidRPr="00A064EF">
        <w:t xml:space="preserve">stosunku do Zamawiającego wynikających z używania dostarczonych Zamawiającemu rezultatów prac w okresie od ich przekazania do dnia ich zniszczenia lub zwrotu Wykonawcy zgodnie pkt </w:t>
      </w:r>
      <w:r w:rsidR="00D37E8D">
        <w:fldChar w:fldCharType="begin"/>
      </w:r>
      <w:r w:rsidR="00D37E8D">
        <w:instrText xml:space="preserve"> REF _Ref457986057 \r \h </w:instrText>
      </w:r>
      <w:r w:rsidR="00910341">
        <w:instrText xml:space="preserve"> \* MERGEFORMAT </w:instrText>
      </w:r>
      <w:r w:rsidR="00D37E8D">
        <w:fldChar w:fldCharType="separate"/>
      </w:r>
      <w:r w:rsidR="007E6EDF">
        <w:t>24.5.1</w:t>
      </w:r>
      <w:r w:rsidR="00D37E8D">
        <w:fldChar w:fldCharType="end"/>
      </w:r>
      <w:r w:rsidR="00D37E8D">
        <w:t xml:space="preserve"> </w:t>
      </w:r>
      <w:r w:rsidRPr="00A064EF">
        <w:t xml:space="preserve"> powyżej;</w:t>
      </w:r>
    </w:p>
    <w:p w14:paraId="689DC786" w14:textId="1F5FBF27" w:rsidR="008567B1" w:rsidRPr="00A064EF" w:rsidRDefault="00FE3224" w:rsidP="00910341">
      <w:pPr>
        <w:pStyle w:val="Umowa111"/>
        <w:spacing w:line="240" w:lineRule="auto"/>
      </w:pPr>
      <w:r w:rsidRPr="00A064EF">
        <w:t xml:space="preserve">Asysta Techniczna nie będzie realizowana przez Wykonawcę i Wykonawca nie będzie uprawniony do wynagrodzenia z jej tytułu </w:t>
      </w:r>
      <w:r w:rsidR="004B7C1F">
        <w:t xml:space="preserve">(rezultaty świadczenia dotychczas Asysty Technicznej </w:t>
      </w:r>
      <w:r w:rsidR="001E0A93">
        <w:t>zostaną zwrócone lub zniszczone tak jak inne elementy Systemu)</w:t>
      </w:r>
      <w:r w:rsidRPr="00A064EF">
        <w:t>;</w:t>
      </w:r>
    </w:p>
    <w:p w14:paraId="0AA35F4F" w14:textId="4B5906F0" w:rsidR="00FE3224" w:rsidRPr="00A064EF" w:rsidRDefault="004E0695" w:rsidP="00910341">
      <w:pPr>
        <w:pStyle w:val="Umowa111"/>
        <w:spacing w:line="240" w:lineRule="auto"/>
      </w:pPr>
      <w:r w:rsidRPr="00A064EF">
        <w:t xml:space="preserve">świadczenie </w:t>
      </w:r>
      <w:r w:rsidR="00FE3224" w:rsidRPr="00A064EF">
        <w:t xml:space="preserve">Usługi Serwisu </w:t>
      </w:r>
      <w:r w:rsidRPr="00A064EF">
        <w:t xml:space="preserve">ustanie ze skutkiem natychmiastowym. Co do dotyczącego ich wynagrodzenia, zastosowanie znajdzie pkt </w:t>
      </w:r>
      <w:r w:rsidR="0029411B">
        <w:fldChar w:fldCharType="begin"/>
      </w:r>
      <w:r w:rsidR="0029411B">
        <w:instrText xml:space="preserve"> REF _Ref509234978 \r \h </w:instrText>
      </w:r>
      <w:r w:rsidR="00910341">
        <w:instrText xml:space="preserve"> \* MERGEFORMAT </w:instrText>
      </w:r>
      <w:r w:rsidR="0029411B">
        <w:fldChar w:fldCharType="separate"/>
      </w:r>
      <w:r w:rsidR="007E6EDF">
        <w:t>25.6</w:t>
      </w:r>
      <w:r w:rsidR="0029411B">
        <w:fldChar w:fldCharType="end"/>
      </w:r>
      <w:r w:rsidR="0029411B">
        <w:t xml:space="preserve"> </w:t>
      </w:r>
      <w:r w:rsidRPr="00A064EF">
        <w:t>poniżej;</w:t>
      </w:r>
    </w:p>
    <w:p w14:paraId="6AB89860" w14:textId="4ED5ED8F" w:rsidR="00FE3224" w:rsidRPr="00A064EF" w:rsidRDefault="00FE3224" w:rsidP="00910341">
      <w:pPr>
        <w:pStyle w:val="Umowa111"/>
        <w:spacing w:line="240" w:lineRule="auto"/>
      </w:pPr>
      <w:r w:rsidRPr="00A064EF">
        <w:t>Usługi Utrzymania nie będ</w:t>
      </w:r>
      <w:r w:rsidR="004E0695" w:rsidRPr="00A064EF">
        <w:t>ą świadczone i Wykonawca nie bę</w:t>
      </w:r>
      <w:r w:rsidRPr="00A064EF">
        <w:t>d</w:t>
      </w:r>
      <w:r w:rsidR="004E0695" w:rsidRPr="00A064EF">
        <w:t>z</w:t>
      </w:r>
      <w:r w:rsidRPr="00A064EF">
        <w:t>ie miał prawa otrzymać jakiegokolwiek wynagrodzenia z ich tytułu.</w:t>
      </w:r>
    </w:p>
    <w:p w14:paraId="78EB7255" w14:textId="333BE9E0" w:rsidR="00F419D4" w:rsidRPr="00A064EF" w:rsidRDefault="00F419D4" w:rsidP="00910341">
      <w:pPr>
        <w:pStyle w:val="Umowa11"/>
        <w:spacing w:line="240" w:lineRule="auto"/>
      </w:pPr>
      <w:bookmarkStart w:id="268" w:name="_Ref475641410"/>
      <w:r w:rsidRPr="00A064EF">
        <w:lastRenderedPageBreak/>
        <w:t>Jeżeli w oświadczeniu o odstąpieniu od Umowy Zamawiający wskaże, iż odstąpienie ma skutek wyłącznie do części Umowy:</w:t>
      </w:r>
      <w:bookmarkEnd w:id="268"/>
    </w:p>
    <w:p w14:paraId="7B8E31DE" w14:textId="7403F3E8" w:rsidR="00F419D4" w:rsidRPr="00A064EF" w:rsidRDefault="00F419D4" w:rsidP="00910341">
      <w:pPr>
        <w:pStyle w:val="Umowa111"/>
        <w:spacing w:line="240" w:lineRule="auto"/>
      </w:pPr>
      <w:r w:rsidRPr="00A064EF">
        <w:t>Zamawiający wskaże, które rezultaty</w:t>
      </w:r>
      <w:r w:rsidR="002768E5" w:rsidRPr="00A064EF">
        <w:t xml:space="preserve"> prac Wykonawcy chce zachować – przy czym będą to mogły być wyłącznie rezultaty dostarczone w ramach zakończonych Sprintów (w tym objętych ewentualnymi Odbiorami Cząstkowymi). W ich zakresie:</w:t>
      </w:r>
    </w:p>
    <w:p w14:paraId="32B7E169" w14:textId="22174EAF" w:rsidR="002768E5" w:rsidRPr="00A064EF" w:rsidRDefault="00AF0A79" w:rsidP="00910341">
      <w:pPr>
        <w:pStyle w:val="NajniszypoziomUmowy"/>
        <w:spacing w:line="240" w:lineRule="auto"/>
      </w:pPr>
      <w:r w:rsidRPr="00A064EF">
        <w:t xml:space="preserve">Zamawiający zachowa wszystkie wskazane rezultaty i </w:t>
      </w:r>
      <w:r w:rsidR="001E0A93">
        <w:t xml:space="preserve">zachowa lub </w:t>
      </w:r>
      <w:r w:rsidRPr="00A064EF">
        <w:t>nabędzie odpowiednie uprawnienia do nich (w tym autorskie prawa majątkowe lub licencje zgodnie z postanowieniami Umowy)</w:t>
      </w:r>
      <w:r w:rsidR="00F77A15" w:rsidRPr="00A064EF">
        <w:t>;</w:t>
      </w:r>
    </w:p>
    <w:p w14:paraId="2ED48948" w14:textId="16BE020D" w:rsidR="00A16966" w:rsidRPr="00A064EF" w:rsidRDefault="00F77A15" w:rsidP="00910341">
      <w:pPr>
        <w:pStyle w:val="NajniszypoziomUmowy"/>
        <w:spacing w:line="240" w:lineRule="auto"/>
      </w:pPr>
      <w:r w:rsidRPr="00A064EF">
        <w:t xml:space="preserve">Wykonawca zachowa prawo do wynagrodzenia za te rezultaty; wysokość wynagrodzenia zostanie ustalona w oparciu o </w:t>
      </w:r>
      <w:r w:rsidR="00E95E64">
        <w:t>wycenę realizowanych przez n</w:t>
      </w:r>
      <w:r w:rsidR="00802CE6">
        <w:t>ie funkcjonalności, wskazaną w O</w:t>
      </w:r>
      <w:r w:rsidR="00E95E64">
        <w:t>fercie</w:t>
      </w:r>
      <w:r w:rsidRPr="00A064EF">
        <w:t xml:space="preserve"> </w:t>
      </w:r>
      <w:r w:rsidR="00E95E64">
        <w:t>;</w:t>
      </w:r>
      <w:r w:rsidRPr="00A064EF">
        <w:t xml:space="preserve"> </w:t>
      </w:r>
    </w:p>
    <w:p w14:paraId="28385A7E" w14:textId="7C8EBAB3" w:rsidR="00A16966" w:rsidRPr="00A064EF" w:rsidRDefault="00A16966" w:rsidP="00910341">
      <w:pPr>
        <w:pStyle w:val="Umowa111"/>
        <w:spacing w:line="240" w:lineRule="auto"/>
      </w:pPr>
      <w:bookmarkStart w:id="269" w:name="_Ref505780786"/>
      <w:r w:rsidRPr="00A064EF">
        <w:t>w części w jakiej Zamawiający nie zachowuje rezultatów prac Wykonawcy:</w:t>
      </w:r>
      <w:bookmarkEnd w:id="269"/>
    </w:p>
    <w:p w14:paraId="00E77DAA" w14:textId="56F6C12D" w:rsidR="00A16966" w:rsidRPr="00A064EF" w:rsidRDefault="00A16966" w:rsidP="00910341">
      <w:pPr>
        <w:pStyle w:val="NajniszypoziomUmowy"/>
        <w:spacing w:line="240" w:lineRule="auto"/>
      </w:pPr>
      <w:bookmarkStart w:id="270" w:name="_Ref505780770"/>
      <w:r w:rsidRPr="00A064EF">
        <w:t>Zamawiający zwróci Wykonawcy takie rezultaty prac lub dokona ich zniszczenia lub usunięcia w taki sposób, aby nie było możliwe produkcyjne korzystanie z nich. Zamawiający ma prawo zachowania pojedynczych egzemplarzy lub kopii takich rezultatów na potrzeby ewentualnego postępowania sądowego – do czasu upływu okresu przedawnienia roszczeń Stron, bez prawa produkcyjnego wykorzystania tak zachowanych egzemplarzy lub kopii;</w:t>
      </w:r>
      <w:bookmarkEnd w:id="270"/>
    </w:p>
    <w:p w14:paraId="4BCC9E53" w14:textId="4F344B2D" w:rsidR="00A16966" w:rsidRPr="00A064EF" w:rsidRDefault="00A16966" w:rsidP="00910341">
      <w:pPr>
        <w:pStyle w:val="NajniszypoziomUmowy"/>
        <w:spacing w:line="240" w:lineRule="auto"/>
      </w:pPr>
      <w:r w:rsidRPr="00A064EF">
        <w:t>Wykonawca nie będzie uprawniony do otrzymania wynagrodzenia z</w:t>
      </w:r>
      <w:r w:rsidR="00A407C9">
        <w:t> </w:t>
      </w:r>
      <w:r w:rsidRPr="00A064EF">
        <w:t xml:space="preserve">tytułu </w:t>
      </w:r>
      <w:r w:rsidR="004F521C" w:rsidRPr="00A064EF">
        <w:t>ich wykonania, a jeśli otrzymał je w jakimkolwiek zakresie – zobowiązany będzie do jego zwrotu</w:t>
      </w:r>
      <w:r w:rsidRPr="00A064EF">
        <w:t xml:space="preserve"> w terminie 14 dni od daty otrzymania przez Wykonawcę oświadczenia Zamawiającego o skutku odstąpienia</w:t>
      </w:r>
      <w:r w:rsidR="009505B4">
        <w:t xml:space="preserve"> (wycena takich rezultatów zostanie dokonana w oparciu o wycenę realizowanych przez n</w:t>
      </w:r>
      <w:r w:rsidR="00802CE6">
        <w:t>ie funkcjonalności, wskazaną w O</w:t>
      </w:r>
      <w:r w:rsidR="009505B4">
        <w:t>fercie)</w:t>
      </w:r>
      <w:r w:rsidRPr="00A064EF">
        <w:t>;</w:t>
      </w:r>
    </w:p>
    <w:p w14:paraId="76A05B9D" w14:textId="316C0925" w:rsidR="00A16966" w:rsidRPr="00A064EF" w:rsidRDefault="00A16966" w:rsidP="00910341">
      <w:pPr>
        <w:pStyle w:val="NajniszypoziomUmowy"/>
        <w:spacing w:line="240" w:lineRule="auto"/>
      </w:pPr>
      <w:r w:rsidRPr="00A064EF">
        <w:t xml:space="preserve">Wykonawca zobowiązuje się do niepodnoszenia jakichkolwiek roszczeń w stosunku do Zamawiającego wynikających z używania dostarczonych Zamawiającemu rezultatów prac w okresie od ich przekazania do dnia ich zniszczenia lub zwrotu Wykonawcy zgodnie </w:t>
      </w:r>
      <w:r w:rsidR="00CD7406" w:rsidRPr="00A064EF">
        <w:t xml:space="preserve">z </w:t>
      </w:r>
      <w:r w:rsidRPr="00A064EF">
        <w:t xml:space="preserve">pkt </w:t>
      </w:r>
      <w:r w:rsidR="000545EC">
        <w:fldChar w:fldCharType="begin"/>
      </w:r>
      <w:r w:rsidR="000545EC">
        <w:instrText xml:space="preserve"> REF _Ref505780786 \r \h </w:instrText>
      </w:r>
      <w:r w:rsidR="00910341">
        <w:instrText xml:space="preserve"> \* MERGEFORMAT </w:instrText>
      </w:r>
      <w:r w:rsidR="000545EC">
        <w:fldChar w:fldCharType="separate"/>
      </w:r>
      <w:r w:rsidR="007E6EDF">
        <w:t>24.6.2</w:t>
      </w:r>
      <w:r w:rsidR="000545EC">
        <w:fldChar w:fldCharType="end"/>
      </w:r>
      <w:r w:rsidR="000545EC">
        <w:t xml:space="preserve"> </w:t>
      </w:r>
      <w:r w:rsidR="00964BED">
        <w:t xml:space="preserve"> </w:t>
      </w:r>
      <w:r w:rsidR="00CD7406" w:rsidRPr="00A064EF">
        <w:fldChar w:fldCharType="begin"/>
      </w:r>
      <w:r w:rsidR="00CD7406" w:rsidRPr="00A064EF">
        <w:instrText xml:space="preserve"> REF _Ref505780770 \r \h </w:instrText>
      </w:r>
      <w:r w:rsidR="00A064EF">
        <w:instrText xml:space="preserve"> \* MERGEFORMAT </w:instrText>
      </w:r>
      <w:r w:rsidR="00CD7406" w:rsidRPr="00A064EF">
        <w:fldChar w:fldCharType="separate"/>
      </w:r>
      <w:r w:rsidR="007E6EDF">
        <w:t>i</w:t>
      </w:r>
      <w:r w:rsidR="00CD7406" w:rsidRPr="00A064EF">
        <w:fldChar w:fldCharType="end"/>
      </w:r>
      <w:r w:rsidRPr="00A064EF">
        <w:t xml:space="preserve"> powyżej</w:t>
      </w:r>
      <w:r w:rsidR="00E95E64">
        <w:t>;</w:t>
      </w:r>
    </w:p>
    <w:p w14:paraId="55D17886" w14:textId="3A2EC21B" w:rsidR="00F77A15" w:rsidRPr="00A064EF" w:rsidRDefault="00435124" w:rsidP="00910341">
      <w:pPr>
        <w:pStyle w:val="Umowa111"/>
        <w:spacing w:line="240" w:lineRule="auto"/>
      </w:pPr>
      <w:r>
        <w:t>j</w:t>
      </w:r>
      <w:r w:rsidRPr="00A064EF">
        <w:t>eśli odstąpienie nastąpiło przed Startem Produkcyjnym I</w:t>
      </w:r>
      <w:r>
        <w:t>, Wykonawca nie będzie świadczył Asysty Technicznej i nie będzie miał prawa do wynagrodzenia z jej tytułu. Jeśli odstąpienie nastąpiło po Starcie Produkcyjnym I</w:t>
      </w:r>
      <w:r w:rsidRPr="00A064EF">
        <w:t xml:space="preserve"> </w:t>
      </w:r>
      <w:r w:rsidR="003065CA" w:rsidRPr="00A064EF">
        <w:t>Zamawiający wskaże, czy chce</w:t>
      </w:r>
      <w:r w:rsidR="00964BED">
        <w:t>,</w:t>
      </w:r>
      <w:r w:rsidR="003065CA" w:rsidRPr="00A064EF">
        <w:t xml:space="preserve"> aby była mu świadczona Asysta Techniczna. </w:t>
      </w:r>
      <w:r w:rsidR="00F06BDF" w:rsidRPr="00A064EF">
        <w:t>Zamawiający zachowa wszelkie rezultaty dotychczasowych prac w ramach Asysty Technicznej oraz prawa do nich</w:t>
      </w:r>
      <w:r w:rsidR="0000414B">
        <w:t xml:space="preserve"> lub nabędzie te prawa</w:t>
      </w:r>
      <w:r w:rsidR="00F06BDF" w:rsidRPr="00A064EF">
        <w:t>;</w:t>
      </w:r>
    </w:p>
    <w:p w14:paraId="051D18AB" w14:textId="77777777" w:rsidR="00A62686" w:rsidRPr="00A064EF" w:rsidRDefault="00A62686" w:rsidP="00910341">
      <w:pPr>
        <w:pStyle w:val="Umowa111"/>
        <w:spacing w:line="240" w:lineRule="auto"/>
        <w:rPr>
          <w:noProof/>
        </w:rPr>
      </w:pPr>
      <w:r w:rsidRPr="00A064EF">
        <w:rPr>
          <w:noProof/>
        </w:rPr>
        <w:t>w zakresie Usług Serwisu:</w:t>
      </w:r>
    </w:p>
    <w:p w14:paraId="4848193C" w14:textId="77777777" w:rsidR="00A62686" w:rsidRPr="00A064EF" w:rsidRDefault="00A62686" w:rsidP="00910341">
      <w:pPr>
        <w:pStyle w:val="NajniszypoziomUmowy"/>
        <w:spacing w:line="240" w:lineRule="auto"/>
      </w:pPr>
      <w:r w:rsidRPr="00A064EF">
        <w:t>jeśli odstąpienie nastąpiło przed Startem Produkcyjnym I – Wykonawca nie będzie świadczył Usług Serwisu na rzecz Zamawającego i nie będzie uprawniony do otrzymania wynagrodzenia z ich tytułu,</w:t>
      </w:r>
    </w:p>
    <w:p w14:paraId="5EC02EC3" w14:textId="5A8A9621" w:rsidR="00C557C8" w:rsidRPr="00A064EF" w:rsidRDefault="00A62686" w:rsidP="00910341">
      <w:pPr>
        <w:pStyle w:val="NajniszypoziomUmowy"/>
        <w:spacing w:line="240" w:lineRule="auto"/>
      </w:pPr>
      <w:r w:rsidRPr="00A064EF">
        <w:t xml:space="preserve">jeśli odstąpienie nastąpiło po Starcie Produkcyjnym I – Wykonawca będzie świadczył na rzecz Zamawiającego Usługi Serwisu w zakresie dotyczącym zachowanych rezultatów prac Wykonawcy i będzie uprawniony do otrzymywania wynagrodzenia z ich tytułu – </w:t>
      </w:r>
      <w:r w:rsidRPr="00A064EF">
        <w:lastRenderedPageBreak/>
        <w:t>w</w:t>
      </w:r>
      <w:r w:rsidR="00A407C9">
        <w:t> </w:t>
      </w:r>
      <w:r w:rsidRPr="00A064EF">
        <w:t xml:space="preserve">wysokości wskazanej odpowiednio w pkt </w:t>
      </w:r>
      <w:r w:rsidR="002F78E6">
        <w:t xml:space="preserve">17.1.1. </w:t>
      </w:r>
      <w:r w:rsidRPr="00A064EF">
        <w:t xml:space="preserve"> lub pkt </w:t>
      </w:r>
      <w:r w:rsidR="002F78E6">
        <w:t xml:space="preserve">17.1.2. </w:t>
      </w:r>
      <w:r w:rsidRPr="00A064EF">
        <w:t xml:space="preserve"> (przy czym Strony będą mogły skorygować wysokość takiego wynagrodzenia, aby odpowiadało zakresowi Systemu poddanemu Usługom Serwisu);</w:t>
      </w:r>
    </w:p>
    <w:p w14:paraId="2D5E5EB2" w14:textId="44E34AFA" w:rsidR="00F06BDF" w:rsidRPr="00A064EF" w:rsidRDefault="00C557C8" w:rsidP="00910341">
      <w:pPr>
        <w:pStyle w:val="Umowa111"/>
        <w:spacing w:line="240" w:lineRule="auto"/>
      </w:pPr>
      <w:r w:rsidRPr="00A064EF">
        <w:t xml:space="preserve">Usługi Utrzymania nie będą świadczone </w:t>
      </w:r>
      <w:bookmarkStart w:id="271" w:name="_Hlk506906709"/>
      <w:r w:rsidRPr="00A064EF">
        <w:t>i Wykonawca nie będzie miał prawa otrzymać jakiegokolwiek wynagrodzenia z ich tytułu.</w:t>
      </w:r>
      <w:bookmarkEnd w:id="271"/>
    </w:p>
    <w:p w14:paraId="107BE695" w14:textId="18A78FC2" w:rsidR="0014026F" w:rsidRDefault="00591E40" w:rsidP="00910341">
      <w:pPr>
        <w:pStyle w:val="Umowa11"/>
        <w:spacing w:line="240" w:lineRule="auto"/>
      </w:pPr>
      <w:r>
        <w:t xml:space="preserve">Odstępując od umowy na podstawie pkt </w:t>
      </w:r>
      <w:r>
        <w:fldChar w:fldCharType="begin"/>
      </w:r>
      <w:r>
        <w:instrText xml:space="preserve"> REF _Ref509355699 \r \h </w:instrText>
      </w:r>
      <w:r w:rsidR="00910341">
        <w:instrText xml:space="preserve"> \* MERGEFORMAT </w:instrText>
      </w:r>
      <w:r>
        <w:fldChar w:fldCharType="separate"/>
      </w:r>
      <w:r w:rsidR="007E6EDF">
        <w:t>24.3</w:t>
      </w:r>
      <w:r>
        <w:fldChar w:fldCharType="end"/>
      </w:r>
      <w:r>
        <w:t xml:space="preserve"> powyżej Zamawiający określi w ramach oświadczenia o odstąpieniu (lub w odrębnym oświadczeniu, złożonym Wykonawcy nie później niż </w:t>
      </w:r>
      <w:r w:rsidR="007B589F">
        <w:t>21 dni</w:t>
      </w:r>
      <w:r>
        <w:t xml:space="preserve"> wskaże, czy</w:t>
      </w:r>
      <w:r w:rsidR="0014026F">
        <w:t xml:space="preserve"> chce zachować (i w jakiej częśc</w:t>
      </w:r>
      <w:r>
        <w:t>i)</w:t>
      </w:r>
      <w:r w:rsidR="0014026F">
        <w:t xml:space="preserve"> uzyskany od Wykonawcy sprzęt. W zakresie wynikającym z powyższego świadczenia:</w:t>
      </w:r>
    </w:p>
    <w:p w14:paraId="313A94A1" w14:textId="16FC7D08" w:rsidR="00591E40" w:rsidRDefault="0014026F" w:rsidP="00910341">
      <w:pPr>
        <w:pStyle w:val="Umowa111"/>
        <w:spacing w:line="240" w:lineRule="auto"/>
      </w:pPr>
      <w:r>
        <w:t>Zamawiający zachowa własność całości lub odpowiedniej części sprzętu, a Wykonawca zachowa wynagrodzenie z tego tytułu; lub</w:t>
      </w:r>
    </w:p>
    <w:p w14:paraId="135A9092" w14:textId="4CAA539E" w:rsidR="0014026F" w:rsidRDefault="0014026F" w:rsidP="00910341">
      <w:pPr>
        <w:pStyle w:val="Umowa111"/>
        <w:spacing w:line="240" w:lineRule="auto"/>
      </w:pPr>
      <w:r>
        <w:t>Zamawiający zwróci Wykonawcy całość lub odpowiednią część sprzętu (w</w:t>
      </w:r>
      <w:r w:rsidR="00A407C9">
        <w:t> </w:t>
      </w:r>
      <w:r>
        <w:t xml:space="preserve">terminie </w:t>
      </w:r>
      <w:r w:rsidR="0092181E">
        <w:t xml:space="preserve">1 miesiąca </w:t>
      </w:r>
      <w:r>
        <w:t>od dnia złożenia oświadczenia o odstąpieniu), a</w:t>
      </w:r>
      <w:r w:rsidR="00A407C9">
        <w:t> </w:t>
      </w:r>
      <w:r>
        <w:t>Wykonawca będzie zobowiązany do zwrotu całości lub odpowiedniej części otrzymanego wynagrodzenia</w:t>
      </w:r>
      <w:r w:rsidR="004A3A6F">
        <w:t xml:space="preserve"> (w terminie </w:t>
      </w:r>
      <w:r w:rsidR="0092181E">
        <w:t>1 miesiąca</w:t>
      </w:r>
      <w:r w:rsidR="004A3A6F">
        <w:t xml:space="preserve"> od dnia odstąpienia od umowy przez Zamawiającego).</w:t>
      </w:r>
    </w:p>
    <w:p w14:paraId="7E33E5BD" w14:textId="28785B39" w:rsidR="004A3A6F" w:rsidRDefault="004A3A6F" w:rsidP="00910341">
      <w:pPr>
        <w:pStyle w:val="Umowa11"/>
        <w:spacing w:line="240" w:lineRule="auto"/>
      </w:pPr>
      <w:r>
        <w:t>Jeśli Zamawiający nie złoży oświadczenia w przedmiocie zachowania lub zwrotu sprzętu, Strony poczytują, że Zamawiający zachowuje jego własność w całości.</w:t>
      </w:r>
    </w:p>
    <w:p w14:paraId="1083CAE5" w14:textId="29F34DD4" w:rsidR="00A47239" w:rsidRPr="00A47239" w:rsidRDefault="00A47239" w:rsidP="00910341">
      <w:pPr>
        <w:pStyle w:val="Umowa11"/>
        <w:spacing w:line="240" w:lineRule="auto"/>
        <w:rPr>
          <w:noProof/>
        </w:rPr>
      </w:pPr>
      <w:r>
        <w:rPr>
          <w:noProof/>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A47239">
        <w:rPr>
          <w:noProof/>
        </w:rPr>
        <w:t xml:space="preserve">W </w:t>
      </w:r>
      <w:r>
        <w:rPr>
          <w:noProof/>
        </w:rPr>
        <w:t xml:space="preserve">takim </w:t>
      </w:r>
      <w:r w:rsidRPr="00A47239">
        <w:rPr>
          <w:noProof/>
        </w:rPr>
        <w:t xml:space="preserve">przypadku, </w:t>
      </w:r>
      <w:r>
        <w:rPr>
          <w:noProof/>
        </w:rPr>
        <w:t>W</w:t>
      </w:r>
      <w:r w:rsidRPr="00A47239">
        <w:rPr>
          <w:noProof/>
        </w:rPr>
        <w:t xml:space="preserve">ykonawca może żądać wyłącznie wynagrodzenia należnego z tytułu wykonania części </w:t>
      </w:r>
      <w:r>
        <w:rPr>
          <w:noProof/>
        </w:rPr>
        <w:t>U</w:t>
      </w:r>
      <w:r w:rsidRPr="00A47239">
        <w:rPr>
          <w:noProof/>
        </w:rPr>
        <w:t>mowy.</w:t>
      </w:r>
    </w:p>
    <w:p w14:paraId="65994EAD" w14:textId="3722D5FF" w:rsidR="000C7500" w:rsidRPr="00A064EF" w:rsidRDefault="000C7500" w:rsidP="00910341">
      <w:pPr>
        <w:pStyle w:val="rdnagwek"/>
        <w:spacing w:line="240" w:lineRule="auto"/>
      </w:pPr>
      <w:bookmarkStart w:id="272" w:name="_Toc476054672"/>
      <w:bookmarkStart w:id="273" w:name="_Toc505256892"/>
      <w:bookmarkStart w:id="274" w:name="_Toc505257022"/>
      <w:bookmarkStart w:id="275" w:name="_Toc511653967"/>
      <w:r w:rsidRPr="00A064EF">
        <w:t>[Odstąpienie przez Wykonawcę]</w:t>
      </w:r>
      <w:bookmarkEnd w:id="272"/>
      <w:bookmarkEnd w:id="273"/>
      <w:bookmarkEnd w:id="274"/>
      <w:bookmarkEnd w:id="275"/>
    </w:p>
    <w:p w14:paraId="456C3E7B" w14:textId="6D8A7F57" w:rsidR="000C7500" w:rsidRPr="00A064EF" w:rsidRDefault="000C7500" w:rsidP="00910341">
      <w:pPr>
        <w:pStyle w:val="Umowa11"/>
        <w:spacing w:line="240" w:lineRule="auto"/>
      </w:pPr>
      <w:r w:rsidRPr="00A064EF">
        <w:t xml:space="preserve">Jeżeli Zamawiający odmówi przewidzianego Umową współdziałania koniecznego do wykonania zobowiązań w zakresie </w:t>
      </w:r>
      <w:r w:rsidR="000F4DED" w:rsidRPr="00A064EF">
        <w:t>Wdrożenia</w:t>
      </w:r>
      <w:r w:rsidRPr="00A064EF">
        <w:t>, Wykonawca wezwie Zamawiającego, w formie pisemnej pod rygorem bezskuteczności wezwania, do odpowiedniego współdziałania, opisując zakres braku współdziałania i żądanego zachowania oraz wskazując, w jakim zakresie brak współdziałania uniemożliwia realizację lub dokończenie realizacji przedmiotu Umowy, określając zakres działań, których wymaga i wyznaczając odpowiedni termin, nie krótszy niż 20 dni do zapewnienia takiego współdziałania. Po bezskutecznym upływie tego terminu, Wykonawca wyznaczy dodatkowy termin (forma pisemna pod rygorem bezskuteczności wezwania), nie krótszy niż 20 dni z zastrzeżeniem,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14:paraId="64A5C348" w14:textId="7DEF5656" w:rsidR="000C7500" w:rsidRPr="00A064EF" w:rsidRDefault="000C7500" w:rsidP="00910341">
      <w:pPr>
        <w:pStyle w:val="Umowa11"/>
        <w:spacing w:line="240" w:lineRule="auto"/>
      </w:pPr>
      <w:r w:rsidRPr="00A064EF">
        <w:t xml:space="preserve">Jeżeli Zamawiający pozostaje w zwłoce przekraczającej 30 dni z zapłatą wymagalnego wynagrodzenia z tytułu świadczeń Wykonawcy wykonanych w ramach </w:t>
      </w:r>
      <w:r w:rsidR="009E1EAE" w:rsidRPr="00A064EF">
        <w:t>Wdrożenia</w:t>
      </w:r>
      <w:r w:rsidRPr="00A064EF">
        <w:t>,</w:t>
      </w:r>
      <w:r w:rsidR="00823BC5" w:rsidRPr="00A064EF">
        <w:t xml:space="preserve"> w części </w:t>
      </w:r>
      <w:r w:rsidR="00823BC5" w:rsidRPr="002946C5">
        <w:t>przekraczającej jego 25</w:t>
      </w:r>
      <w:r w:rsidRPr="002946C5">
        <w:t>%, Wykonawca</w:t>
      </w:r>
      <w:r w:rsidRPr="00A064EF">
        <w:t xml:space="preserve"> wezwie Zamawiającego, w formie pisemnej pod rygorem bezskuteczności wezwania, do zapłaty zaległych kwot w terminie nie krótszym niż 30 dni od daty otrzymania takiego wezwania. Po bezskutecznym upływie tego terminu Wykonawca wyznaczy dodatkowy termin </w:t>
      </w:r>
      <w:r w:rsidRPr="00A064EF">
        <w:lastRenderedPageBreak/>
        <w:t>(w</w:t>
      </w:r>
      <w:r w:rsidR="002732C0">
        <w:t> </w:t>
      </w:r>
      <w:r w:rsidRPr="00A064EF">
        <w:t>formie pisemnej pod rygorem bezskuteczności wezwania), nie krótszy niż 30 dni, z zastrzeżeniem, iż po jego upływie Wykonawca będzie uprawniony do odstąpienia od Umowy. Po upływie tego dodatkowego terminu Wykonawca ma prawo do odstąpienia od Umowy. Niniejsza klauzula modyfikuje przepisy o odstąpieniu od umowy w razie zwłoki dłużnika w możliwie najszerszym zakresie dopuszczonym przez przepisy powszechnie obowiązującego prawa. Powyższe uprawnienie nie przysługuje Wykonawcy w sytuacji, gdy Zamawiający złożył oświadczenie o</w:t>
      </w:r>
      <w:r w:rsidR="002732C0">
        <w:t> </w:t>
      </w:r>
      <w:r w:rsidRPr="00A064EF">
        <w:t>potrąceniu roszczenia Wykonawcy o zapłatę wynagrodzenia z własnymi roszczeniami względem Wykonawcy, np. roszczeniami o zapłatę kar umownych.</w:t>
      </w:r>
    </w:p>
    <w:p w14:paraId="46418FC0" w14:textId="7212BF48" w:rsidR="000C7500" w:rsidRDefault="000C7500" w:rsidP="00910341">
      <w:pPr>
        <w:pStyle w:val="Umowa11"/>
        <w:spacing w:line="240" w:lineRule="auto"/>
      </w:pPr>
      <w:r w:rsidRPr="00A064EF">
        <w:t>W razie odstąpienia od Umowy przez Wykon</w:t>
      </w:r>
      <w:r w:rsidR="00823BC5" w:rsidRPr="00A064EF">
        <w:t>awcę na jakiejkolwiek podstawie</w:t>
      </w:r>
      <w:r w:rsidR="00D93BF6">
        <w:t>:</w:t>
      </w:r>
    </w:p>
    <w:p w14:paraId="045974FB" w14:textId="77777777" w:rsidR="00D93BF6" w:rsidRDefault="00D93BF6" w:rsidP="00910341">
      <w:pPr>
        <w:pStyle w:val="Umowa111"/>
        <w:spacing w:line="240" w:lineRule="auto"/>
        <w:rPr>
          <w:noProof/>
        </w:rPr>
      </w:pPr>
      <w:bookmarkStart w:id="276" w:name="_Ref505781648"/>
      <w:r w:rsidRPr="00E92D9F">
        <w:rPr>
          <w:noProof/>
        </w:rPr>
        <w:t>Zamawiający zachowa rezultaty prac Wykonawcy objęte dokonanymi Odbiorami Cząstkowymi (oraz zachowa lub nabędzie wszelkie prawa do nich, w tym autorskie prawa majątkowe lub licencje w odpowiednim zakresie, zgodnie z Umową), a Wykonawca zachowa wynagrodzenie za nie (lub uprawnienie do jego otrzymania);</w:t>
      </w:r>
      <w:bookmarkEnd w:id="276"/>
    </w:p>
    <w:p w14:paraId="76E98105" w14:textId="50887820" w:rsidR="00D93BF6" w:rsidRPr="00E92D9F" w:rsidRDefault="00D93BF6" w:rsidP="00910341">
      <w:pPr>
        <w:pStyle w:val="Umowa111"/>
        <w:spacing w:line="240" w:lineRule="auto"/>
        <w:rPr>
          <w:noProof/>
        </w:rPr>
      </w:pPr>
      <w:r>
        <w:rPr>
          <w:noProof/>
        </w:rPr>
        <w:t>Zamawiający zachowa otrzymany sprzęt, a Wykonawca wynagrodzenie z</w:t>
      </w:r>
      <w:r w:rsidR="002732C0">
        <w:rPr>
          <w:noProof/>
        </w:rPr>
        <w:t> </w:t>
      </w:r>
      <w:r>
        <w:rPr>
          <w:noProof/>
        </w:rPr>
        <w:t>tytułu jego dostarczenia;</w:t>
      </w:r>
    </w:p>
    <w:p w14:paraId="770793B9" w14:textId="24B639F9" w:rsidR="00D93BF6" w:rsidRPr="00E92D9F" w:rsidRDefault="00D93BF6" w:rsidP="00910341">
      <w:pPr>
        <w:pStyle w:val="Umowa111"/>
        <w:spacing w:line="240" w:lineRule="auto"/>
        <w:rPr>
          <w:noProof/>
        </w:rPr>
      </w:pPr>
      <w:bookmarkStart w:id="277" w:name="_Ref509237799"/>
      <w:r w:rsidRPr="00E92D9F">
        <w:rPr>
          <w:noProof/>
        </w:rPr>
        <w:t>Zamawiający będzie uprawniony zadecydować, co do rezultatów prac Wykonawcy objętych zakończonymi Sprintami, co do których nie nastąpił jeszcze Odbiór Cząstkowy (składając w tym przedmiocie stosowne oświaczenie w formie pisemnej pod rygorem nieważności: łącznie z</w:t>
      </w:r>
      <w:r w:rsidR="002732C0">
        <w:rPr>
          <w:noProof/>
        </w:rPr>
        <w:t> </w:t>
      </w:r>
      <w:r w:rsidRPr="00E92D9F">
        <w:rPr>
          <w:noProof/>
        </w:rPr>
        <w:t>oświadczeniem o odstapieniu lub odrębnie, nie później niż w terminie 2 tygodni od dnia złożenia oświadczenia o odstąpieniu):</w:t>
      </w:r>
      <w:bookmarkEnd w:id="277"/>
    </w:p>
    <w:p w14:paraId="78BB2A99" w14:textId="77777777" w:rsidR="00D93BF6" w:rsidRPr="00A064EF" w:rsidRDefault="00D93BF6" w:rsidP="00910341">
      <w:pPr>
        <w:pStyle w:val="NajniszypoziomUmowy"/>
        <w:spacing w:line="240" w:lineRule="auto"/>
      </w:pPr>
      <w:bookmarkStart w:id="278" w:name="_Ref505779477"/>
      <w:r w:rsidRPr="00E92D9F">
        <w:t>czy zachowa takie rezultaty – wówczas Zamawiający zachowa takie rezultaty oraz nabędzie wszystkie określone Umową prawa do nich – w tym nabędzie autorskie prawa majątkowe lub uzyska licencje w zakresie wskazanym Umową; a Wykonawca będzie uprawniony do uzyskania wynagrodzenia za takie rezultaty (jeśli nie zostały jeszcze</w:t>
      </w:r>
      <w:r w:rsidRPr="00A064EF">
        <w:t xml:space="preserve"> rozliczone) – przy czym wysokość wynagrodzenia </w:t>
      </w:r>
      <w:r>
        <w:t xml:space="preserve">za takie rezultaty </w:t>
      </w:r>
      <w:r w:rsidRPr="00A064EF">
        <w:t xml:space="preserve">zostanie ustalona w oparciu o </w:t>
      </w:r>
      <w:r>
        <w:t>wycenę realizowanych przez nie funkcjonalności, wskazaną w Ofercie Wykonawcy</w:t>
      </w:r>
      <w:r w:rsidRPr="00A064EF">
        <w:t>,</w:t>
      </w:r>
      <w:bookmarkEnd w:id="278"/>
    </w:p>
    <w:p w14:paraId="3F5E1C4E" w14:textId="77777777" w:rsidR="00D93BF6" w:rsidRPr="00A064EF" w:rsidRDefault="00D93BF6" w:rsidP="00910341">
      <w:pPr>
        <w:pStyle w:val="NajniszypoziomUmowy"/>
        <w:spacing w:line="240" w:lineRule="auto"/>
      </w:pPr>
      <w:r w:rsidRPr="00A064EF">
        <w:t>czy dokona zwrotu lub trwałego usunięcia takich rezultatów – wówczas Zamawiający zwróci takie  rezultaty Wykonawcy lub dokona ich trwałego usunięcia (przy czym będzie uprawniony do zachowania pojedynczych egzemplarzy lub kopii takich rezultatów na potrzeby ewentualnego postępowania sądowego – do czasu upływu okresu przedawnienia roszczeń Stron, bez prawa ich produkcyjnego wykorzystania); a Wykonawca nie będzie uprawniony do otrzymania za nie wynagrodzenia – a jeśli ewenualnie otrzymał już jakąś jego częśc – zwróci je w termnie 14 dni od dnia otrzymania oświadczenia Zamawiającego</w:t>
      </w:r>
      <w:r>
        <w:t xml:space="preserve"> (wysokość takiej kwoty zostanie określona w oparciu o wycenę funkcjonalności, wskazaną w Ofercie Wykonawcy)</w:t>
      </w:r>
      <w:r w:rsidRPr="00A064EF">
        <w:t>. Wykonawca zobowiązuje się do niepodnoszenia jakichkolwiek roszczeń w stosunku do Zamawiającego wynikających z używania dostarczonych Zamawiającemu rezultatów prac w okresie od ich przekazania do dnia ich zniszczenia lub zwrotu Wykonawcy zgodnie z niniejszym postanowieniem;</w:t>
      </w:r>
    </w:p>
    <w:p w14:paraId="1870A565" w14:textId="77777777" w:rsidR="00D93BF6" w:rsidRPr="00A064EF" w:rsidRDefault="00D93BF6" w:rsidP="00910341">
      <w:pPr>
        <w:pStyle w:val="Umowa111"/>
        <w:spacing w:line="240" w:lineRule="auto"/>
        <w:rPr>
          <w:noProof/>
        </w:rPr>
      </w:pPr>
      <w:r w:rsidRPr="00A064EF">
        <w:rPr>
          <w:noProof/>
        </w:rPr>
        <w:lastRenderedPageBreak/>
        <w:t>prace w ramach trwających Sprintów zostaną przerwane – Zamawiający nie będzie uprawniony do uzyskania jakichkolwiek ich rezultatów, a Wykonawca nie będzie uprawniony do otrzymania za nie jakiegokolwiek wynagrodzenia;</w:t>
      </w:r>
    </w:p>
    <w:p w14:paraId="3485CAFD" w14:textId="77777777" w:rsidR="00D93BF6" w:rsidRPr="00A064EF" w:rsidRDefault="00D93BF6" w:rsidP="00910341">
      <w:pPr>
        <w:pStyle w:val="Umowa111"/>
        <w:spacing w:line="240" w:lineRule="auto"/>
        <w:rPr>
          <w:noProof/>
        </w:rPr>
      </w:pPr>
      <w:r w:rsidRPr="00A064EF">
        <w:rPr>
          <w:noProof/>
        </w:rPr>
        <w:t xml:space="preserve">w zakresie Asysty Technicznej: </w:t>
      </w:r>
    </w:p>
    <w:p w14:paraId="0BC927B3" w14:textId="77777777" w:rsidR="00D93BF6" w:rsidRPr="00A064EF" w:rsidRDefault="00D93BF6" w:rsidP="00910341">
      <w:pPr>
        <w:pStyle w:val="NajniszypoziomUmowy"/>
        <w:spacing w:line="240" w:lineRule="auto"/>
      </w:pPr>
      <w:r w:rsidRPr="00A064EF">
        <w:t>jeśli odstąpienie nastąpiło przed Startem Produkcyjnym I – Wykonawca nie będzie świadczył Asysty Technicznej na rzecz Zamawającego i nie będzie uprawniony do otrzymania wynagrodzenia z jej tytułu,</w:t>
      </w:r>
    </w:p>
    <w:p w14:paraId="3F04C50F" w14:textId="77777777" w:rsidR="00D93BF6" w:rsidRPr="00A064EF" w:rsidRDefault="00D93BF6" w:rsidP="00910341">
      <w:pPr>
        <w:pStyle w:val="NajniszypoziomUmowy"/>
        <w:spacing w:line="240" w:lineRule="auto"/>
      </w:pPr>
      <w:r w:rsidRPr="00A064EF">
        <w:t>jeśli odstąpienie nastąpiło po Starcie Produkcyjnym I – Wykonawca będzie świadczył na rzecz Zamawiającego Asystę Techniczną;</w:t>
      </w:r>
    </w:p>
    <w:p w14:paraId="3508B1C8" w14:textId="77777777" w:rsidR="00D93BF6" w:rsidRPr="00A064EF" w:rsidRDefault="00D93BF6" w:rsidP="00910341">
      <w:pPr>
        <w:pStyle w:val="Umowa111"/>
        <w:spacing w:line="240" w:lineRule="auto"/>
        <w:rPr>
          <w:noProof/>
        </w:rPr>
      </w:pPr>
      <w:r w:rsidRPr="00A064EF">
        <w:rPr>
          <w:noProof/>
        </w:rPr>
        <w:t>w zakresie Usług Serwisu:</w:t>
      </w:r>
    </w:p>
    <w:p w14:paraId="29991DA0" w14:textId="77777777" w:rsidR="00D93BF6" w:rsidRPr="00A064EF" w:rsidRDefault="00D93BF6" w:rsidP="00910341">
      <w:pPr>
        <w:pStyle w:val="NajniszypoziomUmowy"/>
        <w:spacing w:line="240" w:lineRule="auto"/>
      </w:pPr>
      <w:r w:rsidRPr="00A064EF">
        <w:t>jeśli odstąpienie nastąpiło przed Startem Produkcyjnym I – Wykonawca nie będzie świadczył Usług Serwisu na rzecz Zamawającego i nie będzie uprawniony do otrzymania wynagrodzenia z ich tytułu,</w:t>
      </w:r>
    </w:p>
    <w:p w14:paraId="7212400A" w14:textId="4546891F" w:rsidR="00D93BF6" w:rsidRPr="00A064EF" w:rsidRDefault="00D93BF6" w:rsidP="00910341">
      <w:pPr>
        <w:pStyle w:val="NajniszypoziomUmowy"/>
        <w:spacing w:line="240" w:lineRule="auto"/>
      </w:pPr>
      <w:r w:rsidRPr="00A064EF">
        <w:t>jeśli odstąpienie nastąpiło po Starcie Produkcyjnym I – Wykonawca będzie świadczył na rzecz Zamawiającego Usługi Serwisu w zakresie dotyczącym zachowanych rezultatów prac Wykonawcy i będzie uprawniony do otrzymywania wynagrodzenia z ich tytułu – w</w:t>
      </w:r>
      <w:r w:rsidR="002732C0">
        <w:t> </w:t>
      </w:r>
      <w:r w:rsidRPr="00A064EF">
        <w:t xml:space="preserve">wysokości wskazanej odpowiednio w pkt </w:t>
      </w:r>
      <w:r>
        <w:t xml:space="preserve">17.1.1. </w:t>
      </w:r>
      <w:r w:rsidRPr="00A064EF">
        <w:t xml:space="preserve"> lub pkt </w:t>
      </w:r>
      <w:r>
        <w:t xml:space="preserve">17.1.2. </w:t>
      </w:r>
      <w:r w:rsidRPr="00A064EF">
        <w:t xml:space="preserve"> (przy czym Strony będą mogły skorygować wysokość takiego wynagrodzenia, jeśli Zamawiający zachowa jakieś rezultaty zgodnie z</w:t>
      </w:r>
      <w:r w:rsidR="002732C0">
        <w:t> </w:t>
      </w:r>
      <w:r w:rsidRPr="00A064EF">
        <w:t xml:space="preserve">pkt </w:t>
      </w:r>
      <w:r w:rsidRPr="00A064EF">
        <w:fldChar w:fldCharType="begin"/>
      </w:r>
      <w:r w:rsidRPr="00A064EF">
        <w:instrText xml:space="preserve"> REF _Ref505779477 \r \h </w:instrText>
      </w:r>
      <w:r>
        <w:instrText xml:space="preserve"> \* MERGEFORMAT </w:instrText>
      </w:r>
      <w:r w:rsidRPr="00A064EF">
        <w:fldChar w:fldCharType="separate"/>
      </w:r>
      <w:r w:rsidR="007E6EDF">
        <w:t>24.12.3.i</w:t>
      </w:r>
      <w:r w:rsidRPr="00A064EF">
        <w:fldChar w:fldCharType="end"/>
      </w:r>
      <w:r w:rsidRPr="00A064EF">
        <w:t xml:space="preserve"> powyżej);</w:t>
      </w:r>
    </w:p>
    <w:p w14:paraId="61389846" w14:textId="62BEC86D" w:rsidR="00D93BF6" w:rsidRPr="00A064EF" w:rsidRDefault="00D93BF6" w:rsidP="00910341">
      <w:pPr>
        <w:pStyle w:val="Umowa111"/>
        <w:spacing w:line="240" w:lineRule="auto"/>
        <w:rPr>
          <w:noProof/>
        </w:rPr>
      </w:pPr>
      <w:r w:rsidRPr="00A064EF">
        <w:rPr>
          <w:noProof/>
        </w:rPr>
        <w:t>Usługi Utrzymania nie będą świadczone na rzecz Zamawiającego</w:t>
      </w:r>
      <w:r>
        <w:rPr>
          <w:noProof/>
        </w:rPr>
        <w:t xml:space="preserve"> </w:t>
      </w:r>
      <w:r w:rsidRPr="00626DE0">
        <w:rPr>
          <w:noProof/>
        </w:rPr>
        <w:t>i</w:t>
      </w:r>
      <w:r w:rsidR="002732C0">
        <w:rPr>
          <w:noProof/>
        </w:rPr>
        <w:t> </w:t>
      </w:r>
      <w:r w:rsidRPr="00626DE0">
        <w:rPr>
          <w:noProof/>
        </w:rPr>
        <w:t>Wykonawca nie będzie miał prawa otrzymać jakiegokolwiek wynagrodzenia z ich tytułu.</w:t>
      </w:r>
    </w:p>
    <w:p w14:paraId="512A1596" w14:textId="73F165C5" w:rsidR="002640F0" w:rsidRPr="00A064EF" w:rsidRDefault="00691845" w:rsidP="00910341">
      <w:pPr>
        <w:pStyle w:val="UMOWAPOZIOM10"/>
        <w:spacing w:line="240" w:lineRule="auto"/>
        <w:rPr>
          <w:rFonts w:ascii="Candara" w:hAnsi="Candara"/>
        </w:rPr>
      </w:pPr>
      <w:bookmarkStart w:id="279" w:name="_Toc511653968"/>
      <w:r w:rsidRPr="00A064EF">
        <w:rPr>
          <w:rFonts w:ascii="Candara" w:hAnsi="Candara"/>
        </w:rPr>
        <w:t>WYPOWIEDZENIE USŁUG SERWISU</w:t>
      </w:r>
      <w:r w:rsidR="004A067A" w:rsidRPr="00A064EF">
        <w:rPr>
          <w:rFonts w:ascii="Candara" w:hAnsi="Candara"/>
        </w:rPr>
        <w:t>, ODSTĄPIENIE OD ZAMÓWIEŃ</w:t>
      </w:r>
      <w:bookmarkEnd w:id="279"/>
    </w:p>
    <w:p w14:paraId="568AF435" w14:textId="77777777" w:rsidR="002640F0" w:rsidRPr="00A064EF" w:rsidRDefault="002640F0" w:rsidP="00910341">
      <w:pPr>
        <w:pStyle w:val="rdnagwek"/>
        <w:spacing w:line="240" w:lineRule="auto"/>
      </w:pPr>
      <w:bookmarkStart w:id="280" w:name="_Toc476054676"/>
      <w:bookmarkStart w:id="281" w:name="_Toc505256896"/>
      <w:bookmarkStart w:id="282" w:name="_Toc505257026"/>
      <w:bookmarkStart w:id="283" w:name="_Toc511653969"/>
      <w:r w:rsidRPr="00A064EF">
        <w:t>[Zasady ogólne]</w:t>
      </w:r>
      <w:bookmarkEnd w:id="280"/>
      <w:bookmarkEnd w:id="281"/>
      <w:bookmarkEnd w:id="282"/>
      <w:bookmarkEnd w:id="283"/>
    </w:p>
    <w:p w14:paraId="35EAD33D" w14:textId="62068F1E" w:rsidR="0098705A" w:rsidRPr="00A064EF" w:rsidRDefault="0098705A" w:rsidP="00910341">
      <w:pPr>
        <w:pStyle w:val="Umowa11"/>
        <w:spacing w:line="240" w:lineRule="auto"/>
      </w:pPr>
      <w:r w:rsidRPr="00A064EF">
        <w:t>Strony będą uprawnione do wypowiedzenia Umowy w zakresie Usług Serwisu oraz odstąpienia od poszczególnych Zamówień</w:t>
      </w:r>
      <w:r w:rsidR="00C8595C" w:rsidRPr="00A064EF">
        <w:t xml:space="preserve"> w ramach </w:t>
      </w:r>
      <w:r w:rsidR="00EC0D50" w:rsidRPr="00A064EF">
        <w:t xml:space="preserve">Usług Utrzymania lub Asysty Technicznej </w:t>
      </w:r>
      <w:r w:rsidRPr="00A064EF">
        <w:t>na zasadach opisanych poniżej.</w:t>
      </w:r>
    </w:p>
    <w:p w14:paraId="36A06688" w14:textId="77777777" w:rsidR="002640F0" w:rsidRPr="00A064EF" w:rsidRDefault="002640F0" w:rsidP="00910341">
      <w:pPr>
        <w:pStyle w:val="Umowa11"/>
        <w:spacing w:line="240" w:lineRule="auto"/>
      </w:pPr>
      <w:r w:rsidRPr="00A064EF">
        <w:t>Oświadczenie o wypowiedzeniu Umowy oraz o odstąpieniu od Zamówienia wymaga zachowania formy pisemnej pod rygorem nieważności.</w:t>
      </w:r>
    </w:p>
    <w:p w14:paraId="28923983" w14:textId="05FA6998" w:rsidR="00BB4FAB" w:rsidRPr="00A064EF" w:rsidRDefault="00BB4FAB" w:rsidP="00910341">
      <w:pPr>
        <w:pStyle w:val="Umowa11"/>
        <w:spacing w:line="240" w:lineRule="auto"/>
      </w:pPr>
      <w:r w:rsidRPr="00A064EF">
        <w:t>W razie w</w:t>
      </w:r>
      <w:r w:rsidR="005E2F60" w:rsidRPr="00A064EF">
        <w:t>ypowiedzenia</w:t>
      </w:r>
      <w:r w:rsidRPr="00A064EF">
        <w:t xml:space="preserve"> Umowy lub</w:t>
      </w:r>
      <w:r w:rsidR="005E2F60" w:rsidRPr="00A064EF">
        <w:t>, odpowiednio, odstąpienia</w:t>
      </w:r>
      <w:r w:rsidRPr="00A064EF">
        <w:t xml:space="preserve"> od Umowy obejmujące</w:t>
      </w:r>
      <w:r w:rsidR="005E2F60" w:rsidRPr="00A064EF">
        <w:t xml:space="preserve">go </w:t>
      </w:r>
      <w:r w:rsidR="0039340E">
        <w:t xml:space="preserve">Usługi Utrzymania lub </w:t>
      </w:r>
      <w:r w:rsidR="005E2F60" w:rsidRPr="00A064EF">
        <w:t>Asystę Techniczną, Zamówienia będące w</w:t>
      </w:r>
      <w:r w:rsidR="002732C0">
        <w:t> </w:t>
      </w:r>
      <w:r w:rsidR="005E2F60" w:rsidRPr="00A064EF">
        <w:t>trakcie realizacji będą kontynuowane (i w ich zakresie Umowę uważa się za trwającą aż do momentu ich zakończenia), chyba że Strony ustalą inaczej.</w:t>
      </w:r>
    </w:p>
    <w:p w14:paraId="428A4FEB" w14:textId="30AD4B37" w:rsidR="002640F0" w:rsidRPr="00A064EF" w:rsidRDefault="002640F0" w:rsidP="00910341">
      <w:pPr>
        <w:pStyle w:val="rdnagwek"/>
        <w:spacing w:line="240" w:lineRule="auto"/>
      </w:pPr>
      <w:bookmarkStart w:id="284" w:name="_Toc476054677"/>
      <w:bookmarkStart w:id="285" w:name="_Toc505256897"/>
      <w:bookmarkStart w:id="286" w:name="_Toc505257027"/>
      <w:bookmarkStart w:id="287" w:name="_Toc511653970"/>
      <w:r w:rsidRPr="00A064EF">
        <w:t xml:space="preserve">[Wypowiedzenie Umowy w zakresie </w:t>
      </w:r>
      <w:r w:rsidR="00C46E0C" w:rsidRPr="00A064EF">
        <w:t>Usług Serwisu</w:t>
      </w:r>
      <w:r w:rsidRPr="00A064EF">
        <w:t>]</w:t>
      </w:r>
      <w:bookmarkEnd w:id="284"/>
      <w:bookmarkEnd w:id="285"/>
      <w:bookmarkEnd w:id="286"/>
      <w:bookmarkEnd w:id="287"/>
    </w:p>
    <w:p w14:paraId="4F28B30D" w14:textId="17CDEC9A" w:rsidR="002640F0" w:rsidRPr="00A064EF" w:rsidRDefault="002640F0" w:rsidP="00910341">
      <w:pPr>
        <w:pStyle w:val="Umowa11"/>
        <w:spacing w:line="240" w:lineRule="auto"/>
        <w:rPr>
          <w:noProof/>
        </w:rPr>
      </w:pPr>
      <w:bookmarkStart w:id="288" w:name="_Ref475716673"/>
      <w:r w:rsidRPr="00A064EF">
        <w:rPr>
          <w:noProof/>
        </w:rPr>
        <w:t>Zamawiający jest uprawniony do wypowiedzenia Umowy</w:t>
      </w:r>
      <w:r w:rsidR="00DC17BB" w:rsidRPr="00A064EF">
        <w:rPr>
          <w:noProof/>
        </w:rPr>
        <w:t xml:space="preserve"> w zakresie Usług Serwisu</w:t>
      </w:r>
      <w:r w:rsidR="000401A1">
        <w:rPr>
          <w:noProof/>
        </w:rPr>
        <w:t xml:space="preserve"> </w:t>
      </w:r>
      <w:r w:rsidRPr="00A064EF">
        <w:rPr>
          <w:noProof/>
        </w:rPr>
        <w:t>z</w:t>
      </w:r>
      <w:r w:rsidR="002732C0">
        <w:rPr>
          <w:noProof/>
        </w:rPr>
        <w:t> </w:t>
      </w:r>
      <w:r w:rsidRPr="00A064EF">
        <w:rPr>
          <w:noProof/>
        </w:rPr>
        <w:t>ważnych powodów ze skutkiem natychmiastowym, tj. bez zachowania jakiegokolwiek terminu wypowiedzenia. Strony uznają za ważne powody, uprawniające Zamawiającego do wypowiedzenia Umowy ze skutkiem natychmiastowym, w szczególności:</w:t>
      </w:r>
      <w:bookmarkEnd w:id="288"/>
    </w:p>
    <w:p w14:paraId="6769DAE7" w14:textId="0CACEB3D" w:rsidR="002640F0" w:rsidRPr="00A064EF" w:rsidRDefault="002640F0" w:rsidP="00910341">
      <w:pPr>
        <w:pStyle w:val="Umowa111"/>
        <w:spacing w:line="240" w:lineRule="auto"/>
        <w:rPr>
          <w:noProof/>
        </w:rPr>
      </w:pPr>
      <w:r w:rsidRPr="00A064EF">
        <w:rPr>
          <w:noProof/>
        </w:rPr>
        <w:lastRenderedPageBreak/>
        <w:t>przekroczenie Czasu Naprawy w stosunku do Błędów Krytycznych w</w:t>
      </w:r>
      <w:r w:rsidR="002732C0">
        <w:rPr>
          <w:noProof/>
        </w:rPr>
        <w:t> </w:t>
      </w:r>
      <w:r w:rsidRPr="00A064EF">
        <w:rPr>
          <w:noProof/>
        </w:rPr>
        <w:t>ł</w:t>
      </w:r>
      <w:r w:rsidR="00DC17BB" w:rsidRPr="00A064EF">
        <w:rPr>
          <w:noProof/>
        </w:rPr>
        <w:t>ącznym wymi</w:t>
      </w:r>
      <w:r w:rsidR="00A30238">
        <w:rPr>
          <w:noProof/>
        </w:rPr>
        <w:t>arze</w:t>
      </w:r>
      <w:r w:rsidR="00DC17BB" w:rsidRPr="00A064EF">
        <w:rPr>
          <w:noProof/>
        </w:rPr>
        <w:t xml:space="preserve"> przekraczającym</w:t>
      </w:r>
      <w:r w:rsidRPr="00A064EF">
        <w:rPr>
          <w:noProof/>
        </w:rPr>
        <w:t xml:space="preserve"> </w:t>
      </w:r>
      <w:r w:rsidR="0092181E">
        <w:t>72</w:t>
      </w:r>
      <w:r w:rsidR="00DC17BB" w:rsidRPr="00A064EF">
        <w:t xml:space="preserve"> godzin opóźnienia – w danym miesiącu kalendarzowym</w:t>
      </w:r>
    </w:p>
    <w:p w14:paraId="6B6D9148" w14:textId="32FCC7C3" w:rsidR="002640F0" w:rsidRPr="00A064EF" w:rsidRDefault="002640F0" w:rsidP="00910341">
      <w:pPr>
        <w:pStyle w:val="Umowa111"/>
        <w:spacing w:line="240" w:lineRule="auto"/>
      </w:pPr>
      <w:r w:rsidRPr="00A064EF">
        <w:t xml:space="preserve">spadku Dostępności </w:t>
      </w:r>
      <w:r w:rsidR="00B109E1">
        <w:t>w danym miesiącu poniżej poziomu 65%</w:t>
      </w:r>
      <w:r w:rsidRPr="00A064EF">
        <w:t>;</w:t>
      </w:r>
    </w:p>
    <w:p w14:paraId="656B696C" w14:textId="6D278451" w:rsidR="002640F0" w:rsidRPr="00A064EF" w:rsidRDefault="002640F0" w:rsidP="00910341">
      <w:pPr>
        <w:pStyle w:val="Umowa111"/>
        <w:spacing w:line="240" w:lineRule="auto"/>
      </w:pPr>
      <w:r w:rsidRPr="00A064EF">
        <w:t>przekroczenia</w:t>
      </w:r>
      <w:r w:rsidR="000E661D" w:rsidRPr="00A064EF">
        <w:t xml:space="preserve"> liczby Błędów nienaprawionych w Czasie Naprawy</w:t>
      </w:r>
      <w:r w:rsidRPr="00A064EF">
        <w:t>, w</w:t>
      </w:r>
      <w:r w:rsidR="002732C0">
        <w:t> </w:t>
      </w:r>
      <w:r w:rsidRPr="00A064EF">
        <w:t xml:space="preserve">danym </w:t>
      </w:r>
      <w:r w:rsidR="000E661D" w:rsidRPr="00A064EF">
        <w:t>miesiącu</w:t>
      </w:r>
      <w:r w:rsidRPr="00A064EF">
        <w:t xml:space="preserve"> świadczenia Usług </w:t>
      </w:r>
      <w:r w:rsidR="000E661D" w:rsidRPr="00A064EF">
        <w:t>Serwisu,</w:t>
      </w:r>
      <w:r w:rsidRPr="00A064EF">
        <w:t xml:space="preserve"> o </w:t>
      </w:r>
      <w:r w:rsidR="009B69F3">
        <w:t>20</w:t>
      </w:r>
      <w:r w:rsidRPr="00A064EF">
        <w:t xml:space="preserve"> Błędów;</w:t>
      </w:r>
    </w:p>
    <w:p w14:paraId="64B82E39" w14:textId="77777777" w:rsidR="002640F0" w:rsidRPr="00A064EF" w:rsidRDefault="002640F0" w:rsidP="00910341">
      <w:pPr>
        <w:pStyle w:val="Umowa111"/>
        <w:spacing w:line="240" w:lineRule="auto"/>
      </w:pPr>
      <w:r w:rsidRPr="00A064EF">
        <w:t>naruszenia zobowiązań Wykonawcy dotyczących poufności;</w:t>
      </w:r>
    </w:p>
    <w:p w14:paraId="08D22052" w14:textId="77777777" w:rsidR="002640F0" w:rsidRPr="00A064EF" w:rsidRDefault="002640F0" w:rsidP="00910341">
      <w:pPr>
        <w:pStyle w:val="Umowa111"/>
        <w:spacing w:line="240" w:lineRule="auto"/>
      </w:pPr>
      <w:r w:rsidRPr="00A064EF">
        <w:t>naruszenia zobowiązań Wykonawcy dotyczących przetwarzania danych osobowych;</w:t>
      </w:r>
    </w:p>
    <w:p w14:paraId="002E9494" w14:textId="594B2BE6" w:rsidR="002640F0" w:rsidRPr="00A064EF" w:rsidRDefault="002640F0" w:rsidP="00910341">
      <w:pPr>
        <w:pStyle w:val="Umowa111"/>
        <w:spacing w:line="240" w:lineRule="auto"/>
        <w:rPr>
          <w:noProof/>
        </w:rPr>
      </w:pPr>
      <w:r w:rsidRPr="00A064EF">
        <w:t>wystąpienia wad prawnych w przekazanych Zamawiającemu utworach;</w:t>
      </w:r>
    </w:p>
    <w:p w14:paraId="16069A61" w14:textId="0E888CE7" w:rsidR="002640F0" w:rsidRPr="00C74F7B" w:rsidRDefault="002640F0" w:rsidP="00910341">
      <w:pPr>
        <w:pStyle w:val="Umowa111"/>
        <w:spacing w:line="240" w:lineRule="auto"/>
        <w:rPr>
          <w:noProof/>
        </w:rPr>
      </w:pPr>
      <w:r w:rsidRPr="00A064EF">
        <w:rPr>
          <w:noProof/>
        </w:rPr>
        <w:t>zwłoki w realizacji przedmiotu Zamów</w:t>
      </w:r>
      <w:r w:rsidR="00F361CB" w:rsidRPr="00A064EF">
        <w:rPr>
          <w:noProof/>
        </w:rPr>
        <w:t xml:space="preserve">ienia wynoszącego co </w:t>
      </w:r>
      <w:r w:rsidR="00F361CB" w:rsidRPr="002946C5">
        <w:rPr>
          <w:noProof/>
        </w:rPr>
        <w:t>najmniej 20</w:t>
      </w:r>
      <w:r w:rsidRPr="002946C5">
        <w:rPr>
          <w:noProof/>
        </w:rPr>
        <w:t xml:space="preserve"> Dni Roboczych.</w:t>
      </w:r>
    </w:p>
    <w:p w14:paraId="126B24C7" w14:textId="25C3FE6B" w:rsidR="002640F0" w:rsidRPr="00A064EF" w:rsidRDefault="002640F0" w:rsidP="00910341">
      <w:pPr>
        <w:pStyle w:val="Umowa11"/>
        <w:spacing w:line="240" w:lineRule="auto"/>
        <w:rPr>
          <w:noProof/>
        </w:rPr>
      </w:pPr>
      <w:bookmarkStart w:id="289" w:name="_Ref505784087"/>
      <w:r w:rsidRPr="00A064EF">
        <w:rPr>
          <w:noProof/>
        </w:rPr>
        <w:t>W przypadku wypowiedzenia Umowy</w:t>
      </w:r>
      <w:r w:rsidR="00F361CB" w:rsidRPr="00A064EF">
        <w:rPr>
          <w:noProof/>
        </w:rPr>
        <w:t xml:space="preserve"> w zakresie Usług Serwisu </w:t>
      </w:r>
      <w:r w:rsidRPr="00A064EF">
        <w:rPr>
          <w:noProof/>
        </w:rPr>
        <w:t xml:space="preserve"> ze skutkiem natychmiastowym przez Zamawiającego, Wykonawcy należne będzie wynagrodzenie, z tytułu świadczenia Usług </w:t>
      </w:r>
      <w:r w:rsidR="00A759C0" w:rsidRPr="00A064EF">
        <w:rPr>
          <w:noProof/>
        </w:rPr>
        <w:t>Serwisu za już zakończone miesiące świadczenia tych usług; zaś odnośnie do miesiąca</w:t>
      </w:r>
      <w:r w:rsidRPr="00A064EF">
        <w:rPr>
          <w:noProof/>
        </w:rPr>
        <w:t xml:space="preserve">, w którym nastąpiło wypowiedzenie – </w:t>
      </w:r>
      <w:r w:rsidR="00A759C0" w:rsidRPr="00A064EF">
        <w:rPr>
          <w:noProof/>
        </w:rPr>
        <w:t>Wykonawcy będzie należne wynagrodzenie w wysokości</w:t>
      </w:r>
      <w:r w:rsidRPr="00A064EF">
        <w:rPr>
          <w:noProof/>
        </w:rPr>
        <w:t xml:space="preserve"> </w:t>
      </w:r>
      <w:r w:rsidR="00A759C0" w:rsidRPr="00A064EF">
        <w:rPr>
          <w:noProof/>
        </w:rPr>
        <w:t>proporcjonalnej</w:t>
      </w:r>
      <w:r w:rsidRPr="00A064EF">
        <w:rPr>
          <w:noProof/>
        </w:rPr>
        <w:t xml:space="preserve"> do okresu, jaki w danym </w:t>
      </w:r>
      <w:r w:rsidR="00843520" w:rsidRPr="00A064EF">
        <w:rPr>
          <w:noProof/>
        </w:rPr>
        <w:t>miesiącu</w:t>
      </w:r>
      <w:r w:rsidRPr="00A064EF">
        <w:rPr>
          <w:noProof/>
        </w:rPr>
        <w:t xml:space="preserve"> upłynął</w:t>
      </w:r>
      <w:r w:rsidR="00843520" w:rsidRPr="00A064EF">
        <w:rPr>
          <w:noProof/>
        </w:rPr>
        <w:t>.</w:t>
      </w:r>
      <w:bookmarkEnd w:id="289"/>
    </w:p>
    <w:p w14:paraId="3688BFDB" w14:textId="7A907177" w:rsidR="00705ECD" w:rsidRPr="00A064EF" w:rsidRDefault="00705ECD" w:rsidP="00910341">
      <w:pPr>
        <w:pStyle w:val="Umowa11"/>
        <w:spacing w:line="240" w:lineRule="auto"/>
        <w:rPr>
          <w:noProof/>
        </w:rPr>
      </w:pPr>
      <w:bookmarkStart w:id="290" w:name="_Ref509234978"/>
      <w:bookmarkStart w:id="291" w:name="_Ref472634017"/>
      <w:r w:rsidRPr="00A064EF">
        <w:rPr>
          <w:noProof/>
        </w:rPr>
        <w:t xml:space="preserve">Niezależnie od powyższego, Zamawiający jest uprawniony do wypowiedzenia </w:t>
      </w:r>
      <w:r w:rsidRPr="002946C5">
        <w:rPr>
          <w:noProof/>
        </w:rPr>
        <w:t>Umowy w zakresie Usług Serwisu niezleżnie od powodów z zach</w:t>
      </w:r>
      <w:r w:rsidR="00221E3C" w:rsidRPr="002946C5">
        <w:rPr>
          <w:noProof/>
        </w:rPr>
        <w:t>o</w:t>
      </w:r>
      <w:r w:rsidRPr="002946C5">
        <w:rPr>
          <w:noProof/>
        </w:rPr>
        <w:t>waniem 3-miesięcznego okresu</w:t>
      </w:r>
      <w:r w:rsidRPr="00A064EF">
        <w:rPr>
          <w:noProof/>
        </w:rPr>
        <w:t xml:space="preserve"> wypowiedzenia, ze skutkiem na koniec miesiąca kalendarzowego.</w:t>
      </w:r>
      <w:bookmarkEnd w:id="290"/>
    </w:p>
    <w:p w14:paraId="3720FC59" w14:textId="125DE8A8" w:rsidR="002640F0" w:rsidRPr="00A064EF" w:rsidRDefault="002640F0" w:rsidP="00910341">
      <w:pPr>
        <w:pStyle w:val="Umowa11"/>
        <w:spacing w:line="240" w:lineRule="auto"/>
        <w:rPr>
          <w:noProof/>
        </w:rPr>
      </w:pPr>
      <w:bookmarkStart w:id="292" w:name="_Ref509238091"/>
      <w:r w:rsidRPr="00A064EF">
        <w:rPr>
          <w:noProof/>
        </w:rPr>
        <w:t>Wykonawca jest uprawniony do wypowiedzenia Umowy</w:t>
      </w:r>
      <w:r w:rsidR="00F12775" w:rsidRPr="00A064EF">
        <w:rPr>
          <w:noProof/>
        </w:rPr>
        <w:t xml:space="preserve"> w zakresie Usług Serwisu</w:t>
      </w:r>
      <w:r w:rsidRPr="00A064EF">
        <w:rPr>
          <w:noProof/>
        </w:rPr>
        <w:t xml:space="preserve"> z ważnych powodów (z zachowaniem terminów wypowiedzenia wskazanych poniżej), za które Strony uznają wyłącznie:</w:t>
      </w:r>
      <w:bookmarkEnd w:id="291"/>
      <w:bookmarkEnd w:id="292"/>
    </w:p>
    <w:p w14:paraId="077DA4DF" w14:textId="04823503" w:rsidR="002640F0" w:rsidRPr="00A064EF" w:rsidRDefault="002640F0" w:rsidP="00910341">
      <w:pPr>
        <w:pStyle w:val="Umowa111"/>
        <w:spacing w:line="240" w:lineRule="auto"/>
        <w:rPr>
          <w:noProof/>
        </w:rPr>
      </w:pPr>
      <w:r w:rsidRPr="00A064EF">
        <w:rPr>
          <w:noProof/>
        </w:rPr>
        <w:t xml:space="preserve">zwłokę Zamawiającego z zapłatą wynagrodzenia z tytułu Usług </w:t>
      </w:r>
      <w:r w:rsidR="004E612A" w:rsidRPr="00A064EF">
        <w:rPr>
          <w:noProof/>
        </w:rPr>
        <w:t xml:space="preserve">Serwisu </w:t>
      </w:r>
      <w:r w:rsidRPr="00A064EF">
        <w:rPr>
          <w:noProof/>
        </w:rPr>
        <w:t xml:space="preserve">za dwa </w:t>
      </w:r>
      <w:r w:rsidR="00F12775" w:rsidRPr="00A064EF">
        <w:rPr>
          <w:noProof/>
        </w:rPr>
        <w:t xml:space="preserve">kolejne </w:t>
      </w:r>
      <w:r w:rsidR="004E612A" w:rsidRPr="00A064EF">
        <w:rPr>
          <w:noProof/>
        </w:rPr>
        <w:t>miesiące</w:t>
      </w:r>
      <w:r w:rsidRPr="00A064EF">
        <w:rPr>
          <w:noProof/>
        </w:rPr>
        <w:t xml:space="preserve"> lub wynagrodzenia za Usługi </w:t>
      </w:r>
      <w:r w:rsidR="00F12775" w:rsidRPr="00A064EF">
        <w:rPr>
          <w:noProof/>
        </w:rPr>
        <w:t>Utrzymania</w:t>
      </w:r>
      <w:r w:rsidR="000548D3">
        <w:rPr>
          <w:noProof/>
        </w:rPr>
        <w:t xml:space="preserve">, </w:t>
      </w:r>
      <w:r w:rsidR="00F12775" w:rsidRPr="00A064EF">
        <w:rPr>
          <w:noProof/>
        </w:rPr>
        <w:t xml:space="preserve">która to zwłoka wynosi </w:t>
      </w:r>
      <w:r w:rsidRPr="00A064EF">
        <w:rPr>
          <w:noProof/>
        </w:rPr>
        <w:t>co najmniej 20 Dni Roboczych – o ile Wykonawca wezwie uprzednio Zamawiającego, w formie pisemnej pod rygorem nieważności, do zapłaty takiego wynagrodzenia, wyznaczając w tym celu termin wynoszący 20 Dni Roboczych, i termin ten beskutecznie upłynie – z</w:t>
      </w:r>
      <w:r w:rsidR="002732C0">
        <w:rPr>
          <w:noProof/>
        </w:rPr>
        <w:t> </w:t>
      </w:r>
      <w:r w:rsidRPr="00A064EF">
        <w:rPr>
          <w:noProof/>
        </w:rPr>
        <w:t>zachowaniem miesięcznego terminu wypowiedzenia, ze skutkiem na koniec miesiąca kalendarzowego;</w:t>
      </w:r>
    </w:p>
    <w:p w14:paraId="7A2ABDE0" w14:textId="77777777" w:rsidR="002640F0" w:rsidRPr="00A064EF" w:rsidRDefault="002640F0" w:rsidP="00910341">
      <w:pPr>
        <w:pStyle w:val="Umowa111"/>
        <w:spacing w:line="240" w:lineRule="auto"/>
        <w:rPr>
          <w:noProof/>
        </w:rPr>
      </w:pPr>
      <w:r w:rsidRPr="00A064EF">
        <w:rPr>
          <w:noProof/>
        </w:rPr>
        <w:t>naruszenie przez Zamawiającego zobowiązania do zachowania poufności – z zachowaniem dwumiesięcznego terminu wypowiedzenia, ze skutkiem na koniec miesiąca kalendarzowego.</w:t>
      </w:r>
    </w:p>
    <w:p w14:paraId="4160C295" w14:textId="77777777" w:rsidR="004E612A" w:rsidRPr="00A064EF" w:rsidRDefault="004E612A" w:rsidP="00910341">
      <w:pPr>
        <w:pStyle w:val="Umowa11"/>
        <w:spacing w:line="240" w:lineRule="auto"/>
        <w:rPr>
          <w:noProof/>
        </w:rPr>
      </w:pPr>
      <w:r w:rsidRPr="00A064EF">
        <w:rPr>
          <w:noProof/>
        </w:rPr>
        <w:t>Wykonawca zrzeka się uprawnienia do wypowiedzenia Umowy z powodów innych niż ważne.</w:t>
      </w:r>
    </w:p>
    <w:p w14:paraId="54C3236C" w14:textId="2B611800" w:rsidR="002640F0" w:rsidRPr="00A064EF" w:rsidRDefault="002640F0" w:rsidP="00910341">
      <w:pPr>
        <w:pStyle w:val="Umowa11"/>
        <w:spacing w:line="240" w:lineRule="auto"/>
        <w:rPr>
          <w:noProof/>
        </w:rPr>
      </w:pPr>
      <w:r w:rsidRPr="00A064EF">
        <w:rPr>
          <w:noProof/>
        </w:rPr>
        <w:t>W celu uniknięcia wątpliwości Strony potwierdzają, że ważne powody wymienione w</w:t>
      </w:r>
      <w:r w:rsidR="002732C0">
        <w:rPr>
          <w:noProof/>
        </w:rPr>
        <w:t> pkt</w:t>
      </w:r>
      <w:r w:rsidR="00223CC9">
        <w:rPr>
          <w:noProof/>
        </w:rPr>
        <w:t xml:space="preserve"> </w:t>
      </w:r>
      <w:r w:rsidR="00223CC9">
        <w:rPr>
          <w:noProof/>
        </w:rPr>
        <w:fldChar w:fldCharType="begin"/>
      </w:r>
      <w:r w:rsidR="00223CC9">
        <w:rPr>
          <w:noProof/>
        </w:rPr>
        <w:instrText xml:space="preserve"> REF _Ref509238091 \r \h </w:instrText>
      </w:r>
      <w:r w:rsidR="00910341">
        <w:rPr>
          <w:noProof/>
        </w:rPr>
        <w:instrText xml:space="preserve"> \* MERGEFORMAT </w:instrText>
      </w:r>
      <w:r w:rsidR="00223CC9">
        <w:rPr>
          <w:noProof/>
        </w:rPr>
      </w:r>
      <w:r w:rsidR="00223CC9">
        <w:rPr>
          <w:noProof/>
        </w:rPr>
        <w:fldChar w:fldCharType="separate"/>
      </w:r>
      <w:r w:rsidR="007E6EDF">
        <w:rPr>
          <w:noProof/>
        </w:rPr>
        <w:t>25.7</w:t>
      </w:r>
      <w:r w:rsidR="00223CC9">
        <w:rPr>
          <w:noProof/>
        </w:rPr>
        <w:fldChar w:fldCharType="end"/>
      </w:r>
      <w:r w:rsidR="00223CC9">
        <w:rPr>
          <w:noProof/>
        </w:rPr>
        <w:t xml:space="preserve"> </w:t>
      </w:r>
      <w:r w:rsidRPr="00A064EF">
        <w:rPr>
          <w:noProof/>
        </w:rPr>
        <w:t xml:space="preserve">powyżej, w razie zaistnienia, stanowią jedyną podstawę do wypowiedzenia Umowy przez Wykonawcę. Gdyby jednak, na podstawie przepisów powszechnie obowiązującego prawa okazało się, że Wykonawcy przysługuje prawo do wypowiedzenia Umowy na innej podstawie, to okres wypowiedzenia Umowy przez </w:t>
      </w:r>
      <w:r w:rsidRPr="002946C5">
        <w:rPr>
          <w:noProof/>
        </w:rPr>
        <w:t>Wy</w:t>
      </w:r>
      <w:r w:rsidR="008F1C14" w:rsidRPr="002946C5">
        <w:rPr>
          <w:noProof/>
        </w:rPr>
        <w:t>konawcę nie będzie krótszy niż 6 miesięcy ze skutkiem na koniec kwartału kalendarzowego</w:t>
      </w:r>
      <w:r w:rsidRPr="002946C5">
        <w:rPr>
          <w:noProof/>
        </w:rPr>
        <w:t>.</w:t>
      </w:r>
    </w:p>
    <w:p w14:paraId="5D32D98C" w14:textId="77777777" w:rsidR="002640F0" w:rsidRPr="00A064EF" w:rsidRDefault="002640F0" w:rsidP="00910341">
      <w:pPr>
        <w:pStyle w:val="rdnagwek"/>
        <w:spacing w:line="240" w:lineRule="auto"/>
      </w:pPr>
      <w:bookmarkStart w:id="293" w:name="_Toc476054678"/>
      <w:bookmarkStart w:id="294" w:name="_Toc505256898"/>
      <w:bookmarkStart w:id="295" w:name="_Toc505257028"/>
      <w:bookmarkStart w:id="296" w:name="_Toc511653971"/>
      <w:r w:rsidRPr="00A064EF">
        <w:lastRenderedPageBreak/>
        <w:t>[Odstąpienie od Zamówienia]</w:t>
      </w:r>
      <w:bookmarkEnd w:id="293"/>
      <w:bookmarkEnd w:id="294"/>
      <w:bookmarkEnd w:id="295"/>
      <w:bookmarkEnd w:id="296"/>
    </w:p>
    <w:p w14:paraId="765BC0DD" w14:textId="3F3F4EA7" w:rsidR="005B76FE" w:rsidRPr="00A064EF" w:rsidRDefault="005B76FE" w:rsidP="00910341">
      <w:pPr>
        <w:pStyle w:val="Umowa11"/>
        <w:spacing w:line="240" w:lineRule="auto"/>
      </w:pPr>
      <w:r w:rsidRPr="00A064EF">
        <w:t xml:space="preserve">Strony są uprawnione do skorzystania ze wskazanych poniżej praw odstąpienia od Zamówień każdorazowo w terminie </w:t>
      </w:r>
      <w:r w:rsidR="00012F4D">
        <w:t>6 miesięcy</w:t>
      </w:r>
      <w:r w:rsidRPr="00A064EF">
        <w:t xml:space="preserve"> od dnia złożenia Zamówienia</w:t>
      </w:r>
      <w:r w:rsidR="00012F4D">
        <w:t xml:space="preserve"> – chyba, że Strony w Zamówieniu postanowią inaczej</w:t>
      </w:r>
      <w:r w:rsidRPr="00A064EF">
        <w:t>.</w:t>
      </w:r>
    </w:p>
    <w:p w14:paraId="46C15C23" w14:textId="11EE19AD" w:rsidR="005B76FE" w:rsidRPr="00A064EF" w:rsidRDefault="005B76FE" w:rsidP="00910341">
      <w:pPr>
        <w:pStyle w:val="Umowa11"/>
        <w:spacing w:line="240" w:lineRule="auto"/>
      </w:pPr>
      <w:r w:rsidRPr="00A064EF">
        <w:t>Oświadczenie o odstąpieniu od Zamówienia wymaga zachowania formy pisemnej pod rygorem nieważności.</w:t>
      </w:r>
    </w:p>
    <w:p w14:paraId="22AD0268" w14:textId="1F0049E6" w:rsidR="00D43A29" w:rsidRPr="00A064EF" w:rsidRDefault="00D43A29" w:rsidP="00910341">
      <w:pPr>
        <w:pStyle w:val="Umowa11"/>
        <w:spacing w:line="240" w:lineRule="auto"/>
      </w:pPr>
      <w:bookmarkStart w:id="297" w:name="_Ref505786400"/>
      <w:r w:rsidRPr="00A064EF">
        <w:t>Zamawiającemu przysługuje umowne prawo odstąpienia od Zamówienia</w:t>
      </w:r>
      <w:r w:rsidR="00BF4A88" w:rsidRPr="00A064EF">
        <w:t xml:space="preserve"> w ramach Usług Utrzymania</w:t>
      </w:r>
      <w:r w:rsidRPr="00A064EF">
        <w:t>, bez wyznaczania Wykonawcy terminu dodatkowego, w</w:t>
      </w:r>
      <w:r w:rsidR="002732C0">
        <w:t> </w:t>
      </w:r>
      <w:r w:rsidRPr="00A064EF">
        <w:t>przypadku:</w:t>
      </w:r>
      <w:bookmarkEnd w:id="297"/>
    </w:p>
    <w:p w14:paraId="2C547288" w14:textId="75B6CE6C" w:rsidR="00B520A5" w:rsidRPr="00A064EF" w:rsidRDefault="00D43A29" w:rsidP="00910341">
      <w:pPr>
        <w:pStyle w:val="Umowa111"/>
        <w:spacing w:line="240" w:lineRule="auto"/>
      </w:pPr>
      <w:r w:rsidRPr="00A064EF">
        <w:t xml:space="preserve">opóźnienia Wykonawcy w dotrzymaniu określonego w Umowie terminu przedstawienia należycie wykonanego Zamówienia do Odbioru o co najmniej </w:t>
      </w:r>
      <w:r w:rsidR="00CD6A11">
        <w:t xml:space="preserve">14 </w:t>
      </w:r>
      <w:r w:rsidR="00B520A5" w:rsidRPr="00A064EF">
        <w:t>dni;</w:t>
      </w:r>
    </w:p>
    <w:p w14:paraId="1C860601" w14:textId="77777777" w:rsidR="00FE7464" w:rsidRPr="00A064EF" w:rsidRDefault="00FE7464" w:rsidP="00910341">
      <w:pPr>
        <w:pStyle w:val="Umowa111"/>
        <w:spacing w:line="240" w:lineRule="auto"/>
      </w:pPr>
      <w:r w:rsidRPr="00A064EF">
        <w:t>naruszenia zobowiązań Wykonawcy dotyczących poufności;</w:t>
      </w:r>
    </w:p>
    <w:p w14:paraId="5CA10CB5" w14:textId="77777777" w:rsidR="00FE7464" w:rsidRPr="00A064EF" w:rsidRDefault="00FE7464" w:rsidP="00910341">
      <w:pPr>
        <w:pStyle w:val="Umowa111"/>
        <w:spacing w:line="240" w:lineRule="auto"/>
      </w:pPr>
      <w:r w:rsidRPr="00A064EF">
        <w:t>naruszenia zobowiązań Wykonawcy dotyczących przetwarzania danych osobowych;</w:t>
      </w:r>
    </w:p>
    <w:p w14:paraId="05A16AAC" w14:textId="5407B7FA" w:rsidR="00FE7464" w:rsidRPr="00A064EF" w:rsidRDefault="00FE7464" w:rsidP="00910341">
      <w:pPr>
        <w:pStyle w:val="Umowa111"/>
        <w:spacing w:line="240" w:lineRule="auto"/>
      </w:pPr>
      <w:r w:rsidRPr="00A064EF">
        <w:t>wystąpienia wad prawnych w przekazanych Zamawiającemu utworach;</w:t>
      </w:r>
    </w:p>
    <w:p w14:paraId="7F575292" w14:textId="0A8340BA" w:rsidR="00FE7464" w:rsidRPr="00A064EF" w:rsidRDefault="00FE7464" w:rsidP="00910341">
      <w:pPr>
        <w:pStyle w:val="Umowa111"/>
        <w:spacing w:line="240" w:lineRule="auto"/>
      </w:pPr>
      <w:r w:rsidRPr="00A064EF">
        <w:t>ewentualnych innych podstaw odstąpienia umownego zastrzeżonych w</w:t>
      </w:r>
      <w:r w:rsidR="002732C0">
        <w:t> </w:t>
      </w:r>
      <w:r w:rsidRPr="00A064EF">
        <w:t>ramach danego Zamówienia.</w:t>
      </w:r>
    </w:p>
    <w:p w14:paraId="5D0C6684" w14:textId="5533D2E7" w:rsidR="000C1B30" w:rsidRPr="00A064EF" w:rsidRDefault="00D43A29" w:rsidP="00910341">
      <w:pPr>
        <w:pStyle w:val="Umowa11"/>
        <w:spacing w:line="240" w:lineRule="auto"/>
      </w:pPr>
      <w:r w:rsidRPr="00A064EF">
        <w:t>W</w:t>
      </w:r>
      <w:r w:rsidR="00FE7464" w:rsidRPr="00A064EF">
        <w:t xml:space="preserve"> przypadku odstąpienia przez Zamawiającego na podstawi</w:t>
      </w:r>
      <w:r w:rsidR="007D1292" w:rsidRPr="00A064EF">
        <w:t>e postanowienia poprzedzającego</w:t>
      </w:r>
      <w:r w:rsidR="000C1B30" w:rsidRPr="00A064EF">
        <w:t xml:space="preserve"> Zamawiający będzie uprawniony wskazać Wykonawcy, czy i które rezultaty jego prac w ramach Zamówienia (nawet niedokończone) chce zachować</w:t>
      </w:r>
      <w:r w:rsidR="003C646E" w:rsidRPr="00A064EF">
        <w:t xml:space="preserve"> (składając w tym przedmiocie oświadczenie – razem z oświadczeniem o odstąpieniu od Zamówienia lub odrębnie, w terminie 14 dni od jego złożenia)</w:t>
      </w:r>
      <w:r w:rsidR="000C1B30" w:rsidRPr="00A064EF">
        <w:t>. W stosunku do rezultatów:</w:t>
      </w:r>
    </w:p>
    <w:p w14:paraId="4C16B5A8" w14:textId="797893C9" w:rsidR="000C1B30" w:rsidRPr="00A064EF" w:rsidRDefault="000C1B30" w:rsidP="00910341">
      <w:pPr>
        <w:pStyle w:val="Umowa111"/>
        <w:spacing w:line="240" w:lineRule="auto"/>
      </w:pPr>
      <w:r w:rsidRPr="00A064EF">
        <w:t>które Zamawiający zachowuje:</w:t>
      </w:r>
    </w:p>
    <w:p w14:paraId="0CE57988" w14:textId="5B63FE00" w:rsidR="00B25F4B" w:rsidRPr="00A064EF" w:rsidRDefault="00985A86" w:rsidP="00910341">
      <w:pPr>
        <w:pStyle w:val="NajniszypoziomUmowy"/>
        <w:spacing w:line="240" w:lineRule="auto"/>
      </w:pPr>
      <w:r w:rsidRPr="00A064EF">
        <w:t xml:space="preserve">Zamawiający zachowa </w:t>
      </w:r>
      <w:r w:rsidR="00B25F4B" w:rsidRPr="00A064EF">
        <w:t>lub nabędzie</w:t>
      </w:r>
      <w:r w:rsidRPr="00A064EF">
        <w:t xml:space="preserve"> </w:t>
      </w:r>
      <w:r w:rsidR="00B25F4B" w:rsidRPr="00A064EF">
        <w:t xml:space="preserve">określone </w:t>
      </w:r>
      <w:r w:rsidR="002A2B2A">
        <w:t>U</w:t>
      </w:r>
      <w:r w:rsidR="00B25F4B" w:rsidRPr="00A064EF">
        <w:t xml:space="preserve">mową i Zamówieniem </w:t>
      </w:r>
      <w:r w:rsidRPr="00A064EF">
        <w:t>prawa do nich – w tym autorskie prawa majątkowe lub licencje w</w:t>
      </w:r>
      <w:r w:rsidR="005060D4">
        <w:t> </w:t>
      </w:r>
      <w:r w:rsidRPr="00A064EF">
        <w:t>zakresie wskazanym Umową</w:t>
      </w:r>
      <w:r w:rsidR="00B25F4B" w:rsidRPr="00A064EF">
        <w:t xml:space="preserve"> lub Zamówieniem,</w:t>
      </w:r>
    </w:p>
    <w:p w14:paraId="0041B551" w14:textId="480746E2" w:rsidR="00985A86" w:rsidRPr="00A064EF" w:rsidRDefault="00985A86" w:rsidP="00910341">
      <w:pPr>
        <w:pStyle w:val="NajniszypoziomUmowy"/>
        <w:spacing w:line="240" w:lineRule="auto"/>
      </w:pPr>
      <w:r w:rsidRPr="00A064EF">
        <w:t>Wykonawca będzie uprawniony do uzyskania wynagrodzenia za takie rezultaty (jeśli nie zostały jeszcze rozliczone) – przy czym wysokość wynagrodzenia zostanie ustalona w oparciu o wartość danych rezultatów zgodnie z Umową</w:t>
      </w:r>
      <w:r w:rsidR="004B4B34" w:rsidRPr="00A064EF">
        <w:t xml:space="preserve"> i Zamówieniem</w:t>
      </w:r>
      <w:r w:rsidRPr="00A064EF">
        <w:t xml:space="preserve"> – i w oparciu o stopień ich ukończenia; a jeżeli będzie to niewystarczające – w stosunku do nakładu pracy niezbędnej do wykonania danych rezultatów oraz ich przydatności dla Zamawiającego,</w:t>
      </w:r>
    </w:p>
    <w:p w14:paraId="291E0A46" w14:textId="5E39E671" w:rsidR="000C1B30" w:rsidRPr="00A064EF" w:rsidRDefault="000C1B30" w:rsidP="00910341">
      <w:pPr>
        <w:pStyle w:val="Umowa111"/>
        <w:spacing w:line="240" w:lineRule="auto"/>
      </w:pPr>
      <w:r w:rsidRPr="00A064EF">
        <w:t>których Zamawiający nie zachowuje:</w:t>
      </w:r>
    </w:p>
    <w:p w14:paraId="760FC1BC" w14:textId="77777777" w:rsidR="00DD7362" w:rsidRPr="00A064EF" w:rsidRDefault="004B4B34" w:rsidP="00910341">
      <w:pPr>
        <w:pStyle w:val="NajniszypoziomUmowy"/>
        <w:spacing w:line="240" w:lineRule="auto"/>
      </w:pPr>
      <w:r w:rsidRPr="00A064EF">
        <w:t>Zamawiający dokona zwrotu lub trwałego usunięcia takich rezultatów (przy czym będzie uprawniony do zachowania pojedynczych egzemplarzy lub kopii takich rezultatów na potrzeby ewentualnego postępowania sądowego – do czasu upływu okresu przedawnienia roszczeń Stron, bez prawa ich produkcyjnego wy</w:t>
      </w:r>
      <w:r w:rsidR="00DD7362" w:rsidRPr="00A064EF">
        <w:t xml:space="preserve">korzystania), </w:t>
      </w:r>
    </w:p>
    <w:p w14:paraId="0F020180" w14:textId="7AE82D04" w:rsidR="00BF4A88" w:rsidRPr="00A064EF" w:rsidRDefault="004B4B34" w:rsidP="00910341">
      <w:pPr>
        <w:pStyle w:val="NajniszypoziomUmowy"/>
        <w:spacing w:line="240" w:lineRule="auto"/>
      </w:pPr>
      <w:r w:rsidRPr="00A064EF">
        <w:t xml:space="preserve">Wykonawca nie będzie uprawniony do otrzymania wynagrodzenia </w:t>
      </w:r>
      <w:r w:rsidR="00DD7362" w:rsidRPr="00A064EF">
        <w:t xml:space="preserve">za takie rezultaty </w:t>
      </w:r>
      <w:r w:rsidRPr="00A064EF">
        <w:t>– a jeśli ewenualn</w:t>
      </w:r>
      <w:r w:rsidR="00DD7362" w:rsidRPr="00A064EF">
        <w:t>ie otrzymał już jakąś jego część</w:t>
      </w:r>
      <w:r w:rsidRPr="00A064EF">
        <w:t xml:space="preserve"> – </w:t>
      </w:r>
      <w:r w:rsidRPr="00A064EF">
        <w:lastRenderedPageBreak/>
        <w:t>zwróci je w termnie 14 dni od dnia otrzymania oświadczenia Zamawiającego</w:t>
      </w:r>
      <w:r w:rsidR="003C646E" w:rsidRPr="00A064EF">
        <w:t xml:space="preserve"> o skutku odstąpienia</w:t>
      </w:r>
      <w:r w:rsidR="00BF4A88" w:rsidRPr="00A064EF">
        <w:t>,</w:t>
      </w:r>
      <w:r w:rsidRPr="00A064EF">
        <w:t xml:space="preserve"> </w:t>
      </w:r>
    </w:p>
    <w:p w14:paraId="6A0EBCD3" w14:textId="3813E219" w:rsidR="004B4B34" w:rsidRPr="00A064EF" w:rsidRDefault="004B4B34" w:rsidP="00910341">
      <w:pPr>
        <w:pStyle w:val="NajniszypoziomUmowy"/>
        <w:spacing w:line="240" w:lineRule="auto"/>
      </w:pPr>
      <w:r w:rsidRPr="00A064EF">
        <w:t>Wykonawca zobowiązuje się do niepodnoszenia jakichkolwiek roszczeń w stosunku do Zamawiającego wynikających z używania dostarczonych Zamawiającemu rezultatów prac w okresie od ich przekazania do dnia ich zniszczenia lub zwrotu Wykonawcy zgodnie z niniejszym postanowieniem</w:t>
      </w:r>
      <w:r w:rsidR="00BF4A88" w:rsidRPr="00A064EF">
        <w:t>.</w:t>
      </w:r>
    </w:p>
    <w:p w14:paraId="2603A803" w14:textId="4A7724DC" w:rsidR="00FE7464" w:rsidRPr="00A064EF" w:rsidRDefault="00BF4A88" w:rsidP="00910341">
      <w:pPr>
        <w:pStyle w:val="Umowa11"/>
        <w:spacing w:line="240" w:lineRule="auto"/>
      </w:pPr>
      <w:r w:rsidRPr="00A064EF">
        <w:t xml:space="preserve">Niezależnie od powyższego, Zamawiający będzie uprawniony do odstąpienia od Zamówienia </w:t>
      </w:r>
      <w:r w:rsidR="007D1292" w:rsidRPr="00A064EF">
        <w:t>w ramach Usług Utrzymania bez podania powodów, także jeśli Zamówienie będzie wykonywane w sposób należyty. W takim wypadku:</w:t>
      </w:r>
    </w:p>
    <w:p w14:paraId="20F07874" w14:textId="2D147A39" w:rsidR="007D1292" w:rsidRPr="00A064EF" w:rsidRDefault="002C3315" w:rsidP="00910341">
      <w:pPr>
        <w:pStyle w:val="Umowa111"/>
        <w:spacing w:line="240" w:lineRule="auto"/>
      </w:pPr>
      <w:bookmarkStart w:id="298" w:name="_Ref505786342"/>
      <w:r w:rsidRPr="00A064EF">
        <w:t>Zamawiający otrzyma lub zachowa wykonane już rezultaty prac Wykonawcy, nawet nieukończone</w:t>
      </w:r>
      <w:r w:rsidR="00E43A92" w:rsidRPr="00A064EF">
        <w:t xml:space="preserve"> (i zachowa lub nabędzie wskazane Umową i Zamówieniem prawa do nich)</w:t>
      </w:r>
      <w:r w:rsidRPr="00A064EF">
        <w:t>;</w:t>
      </w:r>
      <w:bookmarkEnd w:id="298"/>
    </w:p>
    <w:p w14:paraId="39E9A8E9" w14:textId="4A87D0B9" w:rsidR="002C3315" w:rsidRPr="00A064EF" w:rsidRDefault="002C3315" w:rsidP="00910341">
      <w:pPr>
        <w:pStyle w:val="Umowa111"/>
        <w:spacing w:line="240" w:lineRule="auto"/>
      </w:pPr>
      <w:bookmarkStart w:id="299" w:name="_Ref505786343"/>
      <w:r w:rsidRPr="00A064EF">
        <w:t>Wykonawca zachowa lub otrzyma wynagrodzenie za wykonane już rezultaty swoich prac – gdyby jednakże otrzymane już wynagrodzenie przekraczało wartość ukończonych prac, Wykonawca zwróci taką nadwyżkę w terminie 14 dni od dnia doręczenia mu oświadczenia o</w:t>
      </w:r>
      <w:r w:rsidR="002732C0">
        <w:t> </w:t>
      </w:r>
      <w:r w:rsidRPr="00A064EF">
        <w:t>odstąpieniu.</w:t>
      </w:r>
      <w:bookmarkEnd w:id="299"/>
    </w:p>
    <w:p w14:paraId="02D0BE9C" w14:textId="7740A59F" w:rsidR="002640F0" w:rsidRPr="00A064EF" w:rsidRDefault="002640F0" w:rsidP="00910341">
      <w:pPr>
        <w:pStyle w:val="Umowa11"/>
        <w:spacing w:line="240" w:lineRule="auto"/>
      </w:pPr>
      <w:r w:rsidRPr="00A064EF">
        <w:t>Jeżeli Zamawiający odmówi przewidzianego Umową współdziałania koniecznego do wykonania zobowiązań w zakresie Zamówienia</w:t>
      </w:r>
      <w:r w:rsidR="00E43A92" w:rsidRPr="00A064EF">
        <w:t xml:space="preserve"> w ramach Usług Utrzymania</w:t>
      </w:r>
      <w:r w:rsidRPr="00A064EF">
        <w:t xml:space="preserve">, Wykonawca wezwie Zamawiającego, w formie pisemnej pod rygorem bezskuteczności wezwania, do odpowiedniego współdziałania, opisując zakres braku współdziałania i żądanego zachowania oraz wskazując, w jakim zakresie brak współdziałania uniemożliwia realizację lub dokończenie realizacji Zamówienia, określając zakres działań, których wymaga i wyznaczając odpowiedni termin, nie krótszy niż 15 dni do zapewnienia takiego współdziałania. Po bezskutecznym upływie tego terminu, Wykonawca wyznaczy dodatkowy termin (forma pisemna pod rygorem bezskuteczności wezwania), nie krótszy niż 15 dni z zastrzeżeniem, iż po jego upływie Wykonawca będzie uprawniony do odstąpienia od Umowy. Po upływie tego dodatkowego terminu Wykonawca ma prawo do odstąpienia od </w:t>
      </w:r>
      <w:r w:rsidR="00E43A92" w:rsidRPr="00A064EF">
        <w:t>Zamówienia</w:t>
      </w:r>
      <w:r w:rsidRPr="00A064EF">
        <w:t>. Niniejsza klauzula modyfikuje postanowienia art. 640 Kodeksu cywilnego w możliwie najszerszym zakresie dopuszczonym przez przepisy powszechnie obowiązującego prawa.</w:t>
      </w:r>
    </w:p>
    <w:p w14:paraId="1D2D059F" w14:textId="62B07031" w:rsidR="002640F0" w:rsidRPr="00A064EF" w:rsidRDefault="002640F0" w:rsidP="00910341">
      <w:pPr>
        <w:pStyle w:val="Umowa11"/>
        <w:spacing w:line="240" w:lineRule="auto"/>
      </w:pPr>
      <w:r w:rsidRPr="00A064EF">
        <w:t xml:space="preserve">Jeżeli Zamawiający pozostaje w zwłoce przekraczającej 30 dni z zapłatą wymagalnego wynagrodzenia z tytułu danego Zamówienia, Wykonawca wezwie Zamawiającego, w formie pisemnej pod rygorem bezskuteczności wezwania, do zapłaty zaległych kwot w terminie nie krótszym niż 20 dni od daty otrzymania takiego wezwania. Po bezskutecznym upływie tego terminu Wykonawca wyznaczy dodatkowy termin (w formie pisemnej pod rygorem bezskuteczności wezwania), nie krótszy niż </w:t>
      </w:r>
      <w:r w:rsidR="009F1E15">
        <w:t>20</w:t>
      </w:r>
      <w:r w:rsidRPr="00A064EF">
        <w:t xml:space="preserve"> dni, z zastrzeżeniem, iż po jego upływie Wykonawca będzie uprawniony do odstąpienia od </w:t>
      </w:r>
      <w:r w:rsidR="007107A2">
        <w:t>Zamówienia</w:t>
      </w:r>
      <w:r w:rsidRPr="00A064EF">
        <w:t xml:space="preserve">. Po upływie tego dodatkowego terminu Wykonawca ma prawo do odstąpienia od </w:t>
      </w:r>
      <w:r w:rsidR="007107A2">
        <w:t>Zamówienia</w:t>
      </w:r>
      <w:r w:rsidRPr="00A064EF">
        <w:t>. Niniejsza klauzula modyfikuje przepisy o</w:t>
      </w:r>
      <w:r w:rsidR="002732C0">
        <w:t> </w:t>
      </w:r>
      <w:r w:rsidRPr="00A064EF">
        <w:t>odstąpieniu od umowy w razie zwłoki dłużnika w możliwie najszerszym zakresie dopuszczonym przez przepisy powszechnie obowiązującego prawa. Powyższe uprawnienie nie przysługuje Wykonawcy w sytuacji, gdy Zamawiający złożył oświadczenie o potrąceniu roszczenia Wykonawcy o zapłatę wynagrodzenia z</w:t>
      </w:r>
      <w:r w:rsidR="002732C0">
        <w:t> </w:t>
      </w:r>
      <w:r w:rsidRPr="00A064EF">
        <w:t>własnymi roszczeniami względem Wykonawcy, np. roszczeniami o zapłatę kar umownych.</w:t>
      </w:r>
    </w:p>
    <w:p w14:paraId="633D58EA" w14:textId="7089FA1C" w:rsidR="002640F0" w:rsidRPr="00A064EF" w:rsidRDefault="002640F0" w:rsidP="00910341">
      <w:pPr>
        <w:pStyle w:val="Umowa11"/>
        <w:spacing w:line="240" w:lineRule="auto"/>
      </w:pPr>
      <w:bookmarkStart w:id="300" w:name="_Ref505786407"/>
      <w:r w:rsidRPr="00A064EF">
        <w:lastRenderedPageBreak/>
        <w:t>W razie odstąpienia od Umowy przez Wykonawcę na jakiejkolwiek po</w:t>
      </w:r>
      <w:r w:rsidR="00F77F64" w:rsidRPr="00A064EF">
        <w:t xml:space="preserve">dstawie zastosowanie znajdują postanowienia pkt </w:t>
      </w:r>
      <w:r w:rsidR="00F77F64" w:rsidRPr="00A064EF">
        <w:fldChar w:fldCharType="begin"/>
      </w:r>
      <w:r w:rsidR="00F77F64" w:rsidRPr="00A064EF">
        <w:instrText xml:space="preserve"> REF _Ref505786342 \r \h </w:instrText>
      </w:r>
      <w:r w:rsidR="00A064EF">
        <w:instrText xml:space="preserve"> \* MERGEFORMAT </w:instrText>
      </w:r>
      <w:r w:rsidR="00F77F64" w:rsidRPr="00A064EF">
        <w:fldChar w:fldCharType="separate"/>
      </w:r>
      <w:r w:rsidR="007E6EDF">
        <w:t>25.14.1</w:t>
      </w:r>
      <w:r w:rsidR="00F77F64" w:rsidRPr="00A064EF">
        <w:fldChar w:fldCharType="end"/>
      </w:r>
      <w:r w:rsidR="00F77F64" w:rsidRPr="00A064EF">
        <w:t xml:space="preserve"> i </w:t>
      </w:r>
      <w:r w:rsidR="00567BA5">
        <w:fldChar w:fldCharType="begin"/>
      </w:r>
      <w:r w:rsidR="00567BA5">
        <w:instrText xml:space="preserve"> REF _Ref505786343 \r \h </w:instrText>
      </w:r>
      <w:r w:rsidR="00910341">
        <w:instrText xml:space="preserve"> \* MERGEFORMAT </w:instrText>
      </w:r>
      <w:r w:rsidR="00567BA5">
        <w:fldChar w:fldCharType="separate"/>
      </w:r>
      <w:r w:rsidR="007E6EDF">
        <w:t>25.14.2</w:t>
      </w:r>
      <w:r w:rsidR="00567BA5">
        <w:fldChar w:fldCharType="end"/>
      </w:r>
      <w:r w:rsidR="00567BA5">
        <w:t xml:space="preserve"> </w:t>
      </w:r>
      <w:r w:rsidR="00F77F64" w:rsidRPr="00A064EF">
        <w:t>powyżej.</w:t>
      </w:r>
      <w:bookmarkEnd w:id="300"/>
    </w:p>
    <w:p w14:paraId="66137CE5" w14:textId="0D16C2E3" w:rsidR="00F77F64" w:rsidRPr="00A064EF" w:rsidRDefault="00F77F64" w:rsidP="00910341">
      <w:pPr>
        <w:pStyle w:val="Umowa11"/>
        <w:spacing w:line="240" w:lineRule="auto"/>
      </w:pPr>
      <w:r w:rsidRPr="00A064EF">
        <w:t xml:space="preserve">Postanowienia pkt </w:t>
      </w:r>
      <w:r w:rsidR="001A5CAB" w:rsidRPr="00A064EF">
        <w:fldChar w:fldCharType="begin"/>
      </w:r>
      <w:r w:rsidR="001A5CAB" w:rsidRPr="00A064EF">
        <w:instrText xml:space="preserve"> REF _Ref505786400 \r \h </w:instrText>
      </w:r>
      <w:r w:rsidR="00A064EF">
        <w:instrText xml:space="preserve"> \* MERGEFORMAT </w:instrText>
      </w:r>
      <w:r w:rsidR="001A5CAB" w:rsidRPr="00A064EF">
        <w:fldChar w:fldCharType="separate"/>
      </w:r>
      <w:r w:rsidR="007E6EDF">
        <w:t>25.12</w:t>
      </w:r>
      <w:r w:rsidR="001A5CAB" w:rsidRPr="00A064EF">
        <w:fldChar w:fldCharType="end"/>
      </w:r>
      <w:r w:rsidR="001A5CAB" w:rsidRPr="00A064EF">
        <w:t>-</w:t>
      </w:r>
      <w:r w:rsidR="001A5CAB" w:rsidRPr="00A064EF">
        <w:fldChar w:fldCharType="begin"/>
      </w:r>
      <w:r w:rsidR="001A5CAB" w:rsidRPr="00A064EF">
        <w:instrText xml:space="preserve"> REF _Ref505786407 \r \h </w:instrText>
      </w:r>
      <w:r w:rsidR="00A064EF">
        <w:instrText xml:space="preserve"> \* MERGEFORMAT </w:instrText>
      </w:r>
      <w:r w:rsidR="001A5CAB" w:rsidRPr="00A064EF">
        <w:fldChar w:fldCharType="separate"/>
      </w:r>
      <w:r w:rsidR="007E6EDF">
        <w:t>25.17</w:t>
      </w:r>
      <w:r w:rsidR="001A5CAB" w:rsidRPr="00A064EF">
        <w:fldChar w:fldCharType="end"/>
      </w:r>
      <w:r w:rsidR="001A5CAB" w:rsidRPr="00A064EF">
        <w:t xml:space="preserve"> znajdują odpowiednie zastosowanie do Zamówień w</w:t>
      </w:r>
      <w:r w:rsidR="00012597">
        <w:t> </w:t>
      </w:r>
      <w:r w:rsidR="001A5CAB" w:rsidRPr="00A064EF">
        <w:t>ramach Asysty Technicznej, z zastrzeżeniem, że:</w:t>
      </w:r>
    </w:p>
    <w:p w14:paraId="6CD246BA" w14:textId="784CE74D" w:rsidR="00602184" w:rsidRPr="00A064EF" w:rsidRDefault="006C707F" w:rsidP="00910341">
      <w:pPr>
        <w:pStyle w:val="Umowa111"/>
        <w:spacing w:line="240" w:lineRule="auto"/>
      </w:pPr>
      <w:r w:rsidRPr="00A064EF">
        <w:t>zamiast wskazanych tam rozliczeń polegających</w:t>
      </w:r>
      <w:r w:rsidR="00F5554F" w:rsidRPr="00A064EF">
        <w:t xml:space="preserve"> </w:t>
      </w:r>
      <w:r w:rsidRPr="00A064EF">
        <w:t xml:space="preserve">na zapłacie </w:t>
      </w:r>
      <w:r w:rsidR="00F5554F" w:rsidRPr="00A064EF">
        <w:t>wynagrodzenia pr</w:t>
      </w:r>
      <w:r w:rsidRPr="00A064EF">
        <w:t>zez Zamawiającego lub zachowaniu zapłaconego</w:t>
      </w:r>
      <w:r w:rsidR="00F5554F" w:rsidRPr="00A064EF">
        <w:t xml:space="preserve"> wynagrodzenia przez Wykonawcę, </w:t>
      </w:r>
      <w:r w:rsidRPr="00A064EF">
        <w:t xml:space="preserve">w tym miejscu </w:t>
      </w:r>
      <w:r w:rsidR="00602184" w:rsidRPr="00A064EF">
        <w:t>stosowane będą rozliczenia polegające na zmniejszeniu liczby roboczogodzin w ramach puli, o której mowa w pkt</w:t>
      </w:r>
      <w:r w:rsidR="00012597">
        <w:t xml:space="preserve"> </w:t>
      </w:r>
      <w:r w:rsidR="00012597">
        <w:fldChar w:fldCharType="begin"/>
      </w:r>
      <w:r w:rsidR="00012597">
        <w:instrText xml:space="preserve"> REF _Ref506388216 \r \h </w:instrText>
      </w:r>
      <w:r w:rsidR="00910341">
        <w:instrText xml:space="preserve"> \* MERGEFORMAT </w:instrText>
      </w:r>
      <w:r w:rsidR="00012597">
        <w:fldChar w:fldCharType="separate"/>
      </w:r>
      <w:r w:rsidR="007E6EDF">
        <w:t>15.2</w:t>
      </w:r>
      <w:r w:rsidR="00012597">
        <w:fldChar w:fldCharType="end"/>
      </w:r>
      <w:r w:rsidR="00602184" w:rsidRPr="00A064EF">
        <w:t xml:space="preserve"> powyżej;</w:t>
      </w:r>
    </w:p>
    <w:p w14:paraId="25674EC6" w14:textId="737E45FB" w:rsidR="001A5CAB" w:rsidRDefault="00602184" w:rsidP="00910341">
      <w:pPr>
        <w:pStyle w:val="Umowa111"/>
        <w:spacing w:line="240" w:lineRule="auto"/>
      </w:pPr>
      <w:r w:rsidRPr="00A064EF">
        <w:t xml:space="preserve">zamiast zwrotu wynagrodzenia przez Wykonawcę będzie stosowany mechanizm polegający na zwiększeniu puli roboczogodzin, o której mowa w pkt </w:t>
      </w:r>
      <w:r w:rsidR="00A67A38">
        <w:fldChar w:fldCharType="begin"/>
      </w:r>
      <w:r w:rsidR="00A67A38">
        <w:instrText xml:space="preserve"> REF _Ref506388216 \r \h </w:instrText>
      </w:r>
      <w:r w:rsidR="00910341">
        <w:instrText xml:space="preserve"> \* MERGEFORMAT </w:instrText>
      </w:r>
      <w:r w:rsidR="00A67A38">
        <w:fldChar w:fldCharType="separate"/>
      </w:r>
      <w:r w:rsidR="007E6EDF">
        <w:t>15.2</w:t>
      </w:r>
      <w:r w:rsidR="00A67A38">
        <w:fldChar w:fldCharType="end"/>
      </w:r>
      <w:r w:rsidR="00A67A38">
        <w:t xml:space="preserve"> </w:t>
      </w:r>
      <w:r w:rsidRPr="00A064EF">
        <w:t xml:space="preserve">powyżej o liczbę roboczogodzin, co do </w:t>
      </w:r>
      <w:r w:rsidR="00FE1CC5" w:rsidRPr="00A064EF">
        <w:t>których efektów prac doszło do zwrotu lub usunięcia.</w:t>
      </w:r>
      <w:r w:rsidR="00F5554F" w:rsidRPr="00A064EF">
        <w:t xml:space="preserve"> </w:t>
      </w:r>
    </w:p>
    <w:p w14:paraId="4E4F9669" w14:textId="14C7B53C" w:rsidR="004E66AA" w:rsidRDefault="004E66AA" w:rsidP="004E66AA"/>
    <w:p w14:paraId="4C8089A6" w14:textId="77777777" w:rsidR="004E66AA" w:rsidRPr="00A064EF" w:rsidRDefault="004E66AA" w:rsidP="004E66AA"/>
    <w:p w14:paraId="0D22C124" w14:textId="77777777" w:rsidR="002640F0" w:rsidRPr="00A064EF" w:rsidRDefault="002640F0" w:rsidP="00910341">
      <w:pPr>
        <w:pStyle w:val="UMOWAPOZIOM10"/>
        <w:spacing w:line="240" w:lineRule="auto"/>
        <w:rPr>
          <w:rFonts w:ascii="Candara" w:hAnsi="Candara"/>
        </w:rPr>
      </w:pPr>
      <w:bookmarkStart w:id="301" w:name="_Ref475952212"/>
      <w:bookmarkStart w:id="302" w:name="_Toc476054679"/>
      <w:bookmarkStart w:id="303" w:name="_Toc505256899"/>
      <w:bookmarkStart w:id="304" w:name="_Toc505257029"/>
      <w:bookmarkStart w:id="305" w:name="_Toc511653972"/>
      <w:proofErr w:type="spellStart"/>
      <w:r w:rsidRPr="00A064EF">
        <w:rPr>
          <w:rFonts w:ascii="Candara" w:hAnsi="Candara"/>
        </w:rPr>
        <w:t>EXIT</w:t>
      </w:r>
      <w:proofErr w:type="spellEnd"/>
      <w:r w:rsidRPr="00A064EF">
        <w:rPr>
          <w:rFonts w:ascii="Candara" w:hAnsi="Candara"/>
        </w:rPr>
        <w:t xml:space="preserve"> PLAN</w:t>
      </w:r>
      <w:bookmarkEnd w:id="301"/>
      <w:bookmarkEnd w:id="302"/>
      <w:bookmarkEnd w:id="303"/>
      <w:bookmarkEnd w:id="304"/>
      <w:bookmarkEnd w:id="305"/>
    </w:p>
    <w:p w14:paraId="09582E5D" w14:textId="27723E9E" w:rsidR="002640F0" w:rsidRPr="00A064EF" w:rsidRDefault="002640F0" w:rsidP="00910341">
      <w:pPr>
        <w:pStyle w:val="Umowa11"/>
        <w:spacing w:line="240" w:lineRule="auto"/>
      </w:pPr>
      <w:r w:rsidRPr="00A064EF">
        <w:t>Bez uszczerbku dla innych postanowień Umowy, w przypadku zakończenia współpracy Stron w ramach Umowy, niezależnie od trybu takiego zakończenia (w przypadku upływu czasu trwania Umowy, w drodze odstąpienia od Umowy, wypowiedzenia Umowy lub rozwiązania Umowy za porozumieniem Stron), Wykonawca niezwłocznie, ale nie później niż w terminie</w:t>
      </w:r>
      <w:r w:rsidR="007663C6" w:rsidRPr="00A064EF">
        <w:t xml:space="preserve"> wskazanym w pkt </w:t>
      </w:r>
      <w:r w:rsidR="007A2616">
        <w:fldChar w:fldCharType="begin"/>
      </w:r>
      <w:r w:rsidR="007A2616">
        <w:instrText xml:space="preserve"> REF _Ref505850266 \r \h </w:instrText>
      </w:r>
      <w:r w:rsidR="00910341">
        <w:instrText xml:space="preserve"> \* MERGEFORMAT </w:instrText>
      </w:r>
      <w:r w:rsidR="007A2616">
        <w:fldChar w:fldCharType="separate"/>
      </w:r>
      <w:r w:rsidR="007E6EDF">
        <w:t>26.2</w:t>
      </w:r>
      <w:r w:rsidR="007A2616">
        <w:fldChar w:fldCharType="end"/>
      </w:r>
      <w:r w:rsidR="007A2616">
        <w:t xml:space="preserve"> </w:t>
      </w:r>
      <w:r w:rsidR="00457CBA" w:rsidRPr="00A064EF">
        <w:t>poniżej</w:t>
      </w:r>
      <w:r w:rsidR="002B5B38">
        <w:t>, zobowiązany jest do</w:t>
      </w:r>
      <w:r w:rsidRPr="00A064EF">
        <w:t>:</w:t>
      </w:r>
    </w:p>
    <w:p w14:paraId="16F766AD" w14:textId="406701A1" w:rsidR="002640F0" w:rsidRPr="00A064EF" w:rsidRDefault="002640F0" w:rsidP="00910341">
      <w:pPr>
        <w:pStyle w:val="Umowa111"/>
        <w:spacing w:line="240" w:lineRule="auto"/>
      </w:pPr>
      <w:r w:rsidRPr="00A064EF">
        <w:t>wydania Zamawiającemu pełnej i aktualnej na dzień rozwiązania Umowy Dokumentacji, dotyczącej wszelkich prac programistycznych zrealizowanych do daty odstąpienia, w tym pełną dokumentację powykonawczą (projektową, techniczną, funkcjonalną), w formacie umożliwiającym eksport Dokumentacji do stan</w:t>
      </w:r>
      <w:r w:rsidR="00AE5624" w:rsidRPr="00A064EF">
        <w:t>dardowych formatów plików uzgodnionych z Zamawiającym</w:t>
      </w:r>
      <w:r w:rsidRPr="00A064EF">
        <w:t>;</w:t>
      </w:r>
    </w:p>
    <w:p w14:paraId="2C2AB9DD" w14:textId="77777777" w:rsidR="002640F0" w:rsidRPr="00A064EF" w:rsidRDefault="002640F0" w:rsidP="00910341">
      <w:pPr>
        <w:pStyle w:val="Umowa111"/>
        <w:spacing w:line="240" w:lineRule="auto"/>
      </w:pPr>
      <w:r w:rsidRPr="00A064EF">
        <w:t>wydania Zamawiającemu wszelkich kodów dostępu, w tym haseł i loginów pozwalających na dalsze korzystanie z Systemu (w tym haseł i loginów do baz danych), nieprzerwaną i pełną kontynuację realizacji wszystkich czynności, które objęte były Umową na dzień wygaśnięcia Umowy, w tym utrzymywanie i rozwój Produktów przez Zamawiającego lub osobę trzecią, której Zamawiający zleci takie usługi;</w:t>
      </w:r>
    </w:p>
    <w:p w14:paraId="7E2923E8" w14:textId="35E78E41" w:rsidR="002640F0" w:rsidRPr="00A064EF" w:rsidRDefault="002640F0" w:rsidP="00910341">
      <w:pPr>
        <w:pStyle w:val="Umowa111"/>
        <w:spacing w:line="240" w:lineRule="auto"/>
      </w:pPr>
      <w:r w:rsidRPr="00A064EF">
        <w:t>wydania Zamawiającemu pełnych i aktualnych Kodów Źródłowych</w:t>
      </w:r>
      <w:r w:rsidR="00AE5624" w:rsidRPr="00A064EF">
        <w:t xml:space="preserve"> (w</w:t>
      </w:r>
      <w:r w:rsidR="002732C0">
        <w:t> </w:t>
      </w:r>
      <w:r w:rsidR="00AE5624" w:rsidRPr="00A064EF">
        <w:t xml:space="preserve">zakresie wynikającym z </w:t>
      </w:r>
      <w:r w:rsidR="00BD77F8">
        <w:t>O</w:t>
      </w:r>
      <w:r w:rsidR="00AE5624" w:rsidRPr="00A064EF">
        <w:t>ferty)</w:t>
      </w:r>
      <w:r w:rsidRPr="00A064EF">
        <w:t xml:space="preserve"> pozwalających na dalsze korzystanie z</w:t>
      </w:r>
      <w:r w:rsidR="002732C0">
        <w:t> </w:t>
      </w:r>
      <w:r w:rsidRPr="00A064EF">
        <w:t>Systemu, nieprzerwaną i pełną kontynuację realizacji wszystkich czynności, które objęte były Umową na dzień jej wygaśnięcia, w tym utrzymywanie i rozwój Systemu przez Zamawiającego lub osobę trzecią, której Zamawiający zleci takie usługi</w:t>
      </w:r>
      <w:r w:rsidR="003230C4">
        <w:t>;</w:t>
      </w:r>
      <w:r w:rsidRPr="00A064EF">
        <w:t xml:space="preserve"> </w:t>
      </w:r>
    </w:p>
    <w:p w14:paraId="0B536635" w14:textId="1F87C621" w:rsidR="002640F0" w:rsidRPr="00A064EF" w:rsidRDefault="002640F0" w:rsidP="00910341">
      <w:pPr>
        <w:pStyle w:val="Umowa111"/>
        <w:spacing w:line="240" w:lineRule="auto"/>
      </w:pPr>
      <w:r w:rsidRPr="00A064EF">
        <w:t>przekazania Zamawiającemu lub osobie trzeciej wskazanej przez niego wszelkich informacji koniecznych do dalszego realizowania przedmiotu Umowy przez inny podmiot, w tym wiedzy i transferu know-how specyficznego dla całego przedmiotu Umowy. Zobowiązanie to obejmuje w szczególności obowiązek Wykonawcy do przekazania Zamawiającemu wszelkich informacji umożliwiających osobie trzeciej kontynuację prac w</w:t>
      </w:r>
      <w:r w:rsidR="000173B4">
        <w:t> </w:t>
      </w:r>
      <w:r w:rsidRPr="00A064EF">
        <w:t>ramach przedmiotu umowy, w tym rozwój Produktów.</w:t>
      </w:r>
    </w:p>
    <w:p w14:paraId="5542E30C" w14:textId="77777777" w:rsidR="00224884" w:rsidRPr="00A064EF" w:rsidRDefault="00224884" w:rsidP="00910341">
      <w:pPr>
        <w:pStyle w:val="Umowa11"/>
        <w:spacing w:line="240" w:lineRule="auto"/>
      </w:pPr>
      <w:bookmarkStart w:id="306" w:name="_Ref505850266"/>
      <w:r w:rsidRPr="00A064EF">
        <w:lastRenderedPageBreak/>
        <w:t>Wykonawca będzie zobowiązany do realizowania obowiązków wskazanych powyżej w terminie:</w:t>
      </w:r>
      <w:bookmarkEnd w:id="306"/>
    </w:p>
    <w:p w14:paraId="08A6A034" w14:textId="1E133A0F" w:rsidR="00CA5EF8" w:rsidRPr="00A064EF" w:rsidRDefault="00F026F4" w:rsidP="00910341">
      <w:pPr>
        <w:pStyle w:val="Umowa111"/>
        <w:spacing w:line="240" w:lineRule="auto"/>
      </w:pPr>
      <w:r>
        <w:t xml:space="preserve">10 </w:t>
      </w:r>
      <w:r w:rsidR="00CA5EF8" w:rsidRPr="00A064EF">
        <w:t>Dni Roboczych od daty złożenia oświadczenia o odstąpien</w:t>
      </w:r>
      <w:r w:rsidR="00224884" w:rsidRPr="00A064EF">
        <w:t xml:space="preserve">iu </w:t>
      </w:r>
      <w:r w:rsidR="007663C6" w:rsidRPr="00A064EF">
        <w:t xml:space="preserve">lub wypowiedzeniu </w:t>
      </w:r>
      <w:r w:rsidR="00224884" w:rsidRPr="00A064EF">
        <w:t>przez którąkolwiek ze Stron lub daty rozwiązania Umowy za porozumieniem (chyba że w takim porozumieniu Strony wskażą inaczej) – w przypadku odstąpienia od Umowy</w:t>
      </w:r>
      <w:r w:rsidR="007663C6" w:rsidRPr="00A064EF">
        <w:t xml:space="preserve"> lub wypowiedzenia Umowy w trybie natychmiastowym</w:t>
      </w:r>
      <w:r w:rsidR="00224884" w:rsidRPr="00A064EF">
        <w:t xml:space="preserve"> przez którąkolwiek ze Stron</w:t>
      </w:r>
      <w:r w:rsidR="00396BC3" w:rsidRPr="00A064EF">
        <w:t xml:space="preserve"> lub w</w:t>
      </w:r>
      <w:r w:rsidR="002732C0">
        <w:t> </w:t>
      </w:r>
      <w:r w:rsidR="00396BC3" w:rsidRPr="00A064EF">
        <w:t>razie rozwiązania Umowy za porozumieniem Stron;</w:t>
      </w:r>
    </w:p>
    <w:p w14:paraId="55D2A373" w14:textId="73E4C99B" w:rsidR="00396BC3" w:rsidRPr="00A064EF" w:rsidRDefault="00F026F4" w:rsidP="00910341">
      <w:pPr>
        <w:pStyle w:val="Umowa111"/>
        <w:spacing w:line="240" w:lineRule="auto"/>
      </w:pPr>
      <w:r>
        <w:t xml:space="preserve">20 </w:t>
      </w:r>
      <w:r w:rsidR="00396BC3" w:rsidRPr="00A064EF">
        <w:t xml:space="preserve">Dni Roboczych przed dniem upływu okresu trwania Umowy (włączając w to okres wypowiedzenia) – w przypadku wypowiedzenia Umowy </w:t>
      </w:r>
      <w:r w:rsidR="007663C6" w:rsidRPr="00A064EF">
        <w:t>z</w:t>
      </w:r>
      <w:r w:rsidR="002732C0">
        <w:t> </w:t>
      </w:r>
      <w:r w:rsidR="007663C6" w:rsidRPr="00A064EF">
        <w:t>zachowaniem wskazanego nią okresu wypowiedzenia.</w:t>
      </w:r>
    </w:p>
    <w:p w14:paraId="2463E80D" w14:textId="7839081C" w:rsidR="007663C6" w:rsidRPr="00A064EF" w:rsidRDefault="007663C6" w:rsidP="00910341">
      <w:pPr>
        <w:pStyle w:val="Umowa11"/>
        <w:spacing w:line="240" w:lineRule="auto"/>
      </w:pPr>
      <w:r w:rsidRPr="00A064EF">
        <w:t xml:space="preserve">W celu uniknięcia wątpliwości Strony potwierdzają, że </w:t>
      </w:r>
      <w:r w:rsidR="00DA616E" w:rsidRPr="00A064EF">
        <w:t>obowiązki wymienione w</w:t>
      </w:r>
      <w:r w:rsidR="002732C0">
        <w:t> </w:t>
      </w:r>
      <w:r w:rsidR="00DA616E" w:rsidRPr="00A064EF">
        <w:t>niniejszym rozdziale Umowy, w przypadku odstąpienia od Umowy przez którąkolwiek ze Stron, dotyczą wyłącznie tych rezultatów prac Wykonawcy, które Zamawiający zachowuje.</w:t>
      </w:r>
    </w:p>
    <w:p w14:paraId="1984BA86" w14:textId="594A3EB0" w:rsidR="002640F0" w:rsidRPr="00A064EF" w:rsidRDefault="002640F0" w:rsidP="00910341">
      <w:pPr>
        <w:pStyle w:val="Umowa11"/>
        <w:spacing w:line="240" w:lineRule="auto"/>
      </w:pPr>
      <w:r w:rsidRPr="00A064EF">
        <w:t>Wynagrodzenie z tytułu wykonania zobowiązań Wykonawcy przewidzianych w</w:t>
      </w:r>
      <w:r w:rsidR="002732C0">
        <w:t> </w:t>
      </w:r>
      <w:r w:rsidRPr="00A064EF">
        <w:t xml:space="preserve">niniejszym rozdziale Umowy jest zawarte w ramach wynagrodzenia opisanego Umową, wypłacanego Wykonawcy zgodnie z zasadami określonymi w rozdziale </w:t>
      </w:r>
      <w:r w:rsidR="007C1B57">
        <w:fldChar w:fldCharType="begin"/>
      </w:r>
      <w:r w:rsidR="007C1B57">
        <w:instrText xml:space="preserve"> REF _Ref509238377 \r \h </w:instrText>
      </w:r>
      <w:r w:rsidR="00910341">
        <w:instrText xml:space="preserve"> \* MERGEFORMAT </w:instrText>
      </w:r>
      <w:r w:rsidR="007C1B57">
        <w:fldChar w:fldCharType="separate"/>
      </w:r>
      <w:r w:rsidR="007E6EDF">
        <w:t>17</w:t>
      </w:r>
      <w:r w:rsidR="007C1B57">
        <w:fldChar w:fldCharType="end"/>
      </w:r>
      <w:r w:rsidR="007C1B57">
        <w:t xml:space="preserve"> </w:t>
      </w:r>
      <w:r w:rsidRPr="00A064EF">
        <w:t>Umowy. Strony zgodnie potwierdzają, że z tytułu realizacji powyższych zobowiązań Wykonawca nie jest uprawniony do żądania zapłaty żadnego dodatkowego wynagrodzenia przez Zamawiającego.</w:t>
      </w:r>
    </w:p>
    <w:p w14:paraId="13F47429" w14:textId="77777777" w:rsidR="002640F0" w:rsidRPr="00BE46C3" w:rsidRDefault="002640F0" w:rsidP="00910341">
      <w:pPr>
        <w:pStyle w:val="UMOWAPOZIOM10"/>
        <w:spacing w:line="240" w:lineRule="auto"/>
        <w:rPr>
          <w:rFonts w:ascii="Candara" w:hAnsi="Candara"/>
        </w:rPr>
      </w:pPr>
      <w:bookmarkStart w:id="307" w:name="_Toc476054680"/>
      <w:bookmarkStart w:id="308" w:name="_Toc505256900"/>
      <w:bookmarkStart w:id="309" w:name="_Toc505257030"/>
      <w:bookmarkStart w:id="310" w:name="_Toc511653973"/>
      <w:r w:rsidRPr="00BE46C3">
        <w:rPr>
          <w:rFonts w:ascii="Candara" w:hAnsi="Candara"/>
        </w:rPr>
        <w:t>ODPOWIEDZIALNOŚĆ</w:t>
      </w:r>
      <w:bookmarkEnd w:id="307"/>
      <w:bookmarkEnd w:id="308"/>
      <w:bookmarkEnd w:id="309"/>
      <w:bookmarkEnd w:id="310"/>
    </w:p>
    <w:p w14:paraId="3ADEA287" w14:textId="77777777" w:rsidR="002640F0" w:rsidRPr="00A064EF" w:rsidRDefault="002640F0" w:rsidP="00910341">
      <w:pPr>
        <w:pStyle w:val="rdnagwek"/>
        <w:spacing w:line="240" w:lineRule="auto"/>
      </w:pPr>
      <w:bookmarkStart w:id="311" w:name="_Toc476054682"/>
      <w:bookmarkStart w:id="312" w:name="_Toc505256902"/>
      <w:bookmarkStart w:id="313" w:name="_Toc505257032"/>
      <w:bookmarkStart w:id="314" w:name="_Toc511653974"/>
      <w:r w:rsidRPr="00A064EF">
        <w:t>[Kary umowne]</w:t>
      </w:r>
      <w:bookmarkEnd w:id="311"/>
      <w:bookmarkEnd w:id="312"/>
      <w:bookmarkEnd w:id="313"/>
      <w:bookmarkEnd w:id="314"/>
    </w:p>
    <w:p w14:paraId="0A0DF927" w14:textId="7DCCBFF5" w:rsidR="002640F0" w:rsidRPr="00A064EF" w:rsidRDefault="002640F0" w:rsidP="00910341">
      <w:pPr>
        <w:pStyle w:val="Umowa11"/>
        <w:spacing w:line="240" w:lineRule="auto"/>
      </w:pPr>
      <w:r w:rsidRPr="00A064EF">
        <w:t>Zamawiający nalicza kary umowne w przypadku:</w:t>
      </w:r>
    </w:p>
    <w:p w14:paraId="2C6EA157" w14:textId="75C3CFFE" w:rsidR="002640F0" w:rsidRDefault="00D26421" w:rsidP="00910341">
      <w:pPr>
        <w:pStyle w:val="Umowa111"/>
        <w:spacing w:line="240" w:lineRule="auto"/>
      </w:pPr>
      <w:r>
        <w:t>opóźnienia</w:t>
      </w:r>
      <w:r w:rsidRPr="00A064EF">
        <w:t xml:space="preserve"> </w:t>
      </w:r>
      <w:r w:rsidR="002640F0" w:rsidRPr="00A064EF">
        <w:t xml:space="preserve">Wykonawcy w przedstawieniu należycie </w:t>
      </w:r>
      <w:r w:rsidR="009B42FB">
        <w:t>wykonanego Systemu– w</w:t>
      </w:r>
      <w:r w:rsidR="002640F0" w:rsidRPr="00A064EF">
        <w:t xml:space="preserve"> </w:t>
      </w:r>
      <w:r w:rsidR="00B56F4A" w:rsidRPr="00A064EF">
        <w:t>wys</w:t>
      </w:r>
      <w:r w:rsidR="00B56F4A">
        <w:t>o</w:t>
      </w:r>
      <w:r w:rsidR="00B56F4A" w:rsidRPr="00A064EF">
        <w:t>kości</w:t>
      </w:r>
      <w:r w:rsidR="002640F0" w:rsidRPr="00A064EF">
        <w:t xml:space="preserve"> </w:t>
      </w:r>
      <w:r w:rsidR="00F0785E">
        <w:t>1</w:t>
      </w:r>
      <w:r w:rsidR="00F0785E" w:rsidRPr="00A064EF">
        <w:t xml:space="preserve">% </w:t>
      </w:r>
      <w:r w:rsidR="002640F0" w:rsidRPr="00A064EF">
        <w:t xml:space="preserve">wartości łącznego wynagrodzenia brutto wskazanego w punkcie </w:t>
      </w:r>
      <w:r w:rsidR="007E1298">
        <w:fldChar w:fldCharType="begin"/>
      </w:r>
      <w:r w:rsidR="007E1298">
        <w:instrText xml:space="preserve"> REF _Ref475630187 \r \h </w:instrText>
      </w:r>
      <w:r w:rsidR="00910341">
        <w:instrText xml:space="preserve"> \* MERGEFORMAT </w:instrText>
      </w:r>
      <w:r w:rsidR="007E1298">
        <w:fldChar w:fldCharType="separate"/>
      </w:r>
      <w:r w:rsidR="007E6EDF">
        <w:t>17.1.1</w:t>
      </w:r>
      <w:r w:rsidR="007E1298">
        <w:fldChar w:fldCharType="end"/>
      </w:r>
      <w:r w:rsidR="007E1298">
        <w:t xml:space="preserve"> </w:t>
      </w:r>
      <w:r w:rsidR="002640F0" w:rsidRPr="00A064EF">
        <w:t xml:space="preserve">Umowy za każdy </w:t>
      </w:r>
      <w:r w:rsidR="00A2248B">
        <w:t xml:space="preserve">rozpoczęty </w:t>
      </w:r>
      <w:r w:rsidR="002640F0" w:rsidRPr="00A064EF">
        <w:t xml:space="preserve">dzień </w:t>
      </w:r>
      <w:r w:rsidR="00F335F4">
        <w:t>opóźnienia</w:t>
      </w:r>
      <w:r w:rsidR="002640F0" w:rsidRPr="00A064EF">
        <w:t>;</w:t>
      </w:r>
    </w:p>
    <w:p w14:paraId="3D2B25B2" w14:textId="740F41C0" w:rsidR="00F335F4" w:rsidRDefault="00F335F4" w:rsidP="00910341">
      <w:pPr>
        <w:pStyle w:val="Umowa111"/>
        <w:spacing w:line="240" w:lineRule="auto"/>
      </w:pPr>
      <w:r>
        <w:t xml:space="preserve">zwłoki Wykonawcy </w:t>
      </w:r>
      <w:r w:rsidRPr="00F335F4">
        <w:t>w prz</w:t>
      </w:r>
      <w:r>
        <w:t>edstawieniu należycie wykonanych</w:t>
      </w:r>
      <w:r w:rsidRPr="00F335F4">
        <w:t xml:space="preserve"> </w:t>
      </w:r>
      <w:r>
        <w:t>elementów Systemu do Odbioru Cząstkowego</w:t>
      </w:r>
      <w:r w:rsidRPr="00A064EF">
        <w:t xml:space="preserve"> </w:t>
      </w:r>
      <w:r>
        <w:t>– w</w:t>
      </w:r>
      <w:r w:rsidRPr="00A064EF">
        <w:t xml:space="preserve"> wys</w:t>
      </w:r>
      <w:r>
        <w:t>o</w:t>
      </w:r>
      <w:r w:rsidRPr="00A064EF">
        <w:t xml:space="preserve">kości </w:t>
      </w:r>
      <w:r w:rsidR="00F0785E">
        <w:t>0,3</w:t>
      </w:r>
      <w:r w:rsidRPr="00A064EF">
        <w:t xml:space="preserve">% wartości łącznego wynagrodzenia brutto wskazanego w punkcie </w:t>
      </w:r>
      <w:r>
        <w:fldChar w:fldCharType="begin"/>
      </w:r>
      <w:r>
        <w:instrText xml:space="preserve"> REF _Ref475630187 \r \h </w:instrText>
      </w:r>
      <w:r w:rsidR="00910341">
        <w:instrText xml:space="preserve"> \* MERGEFORMAT </w:instrText>
      </w:r>
      <w:r>
        <w:fldChar w:fldCharType="separate"/>
      </w:r>
      <w:r w:rsidR="007E6EDF">
        <w:t>17.1.1</w:t>
      </w:r>
      <w:r>
        <w:fldChar w:fldCharType="end"/>
      </w:r>
      <w:r>
        <w:t xml:space="preserve"> </w:t>
      </w:r>
      <w:r w:rsidRPr="00A064EF">
        <w:t xml:space="preserve">Umowy za każdy </w:t>
      </w:r>
      <w:r>
        <w:t xml:space="preserve">rozpoczęty </w:t>
      </w:r>
      <w:r w:rsidRPr="00A064EF">
        <w:t xml:space="preserve">dzień </w:t>
      </w:r>
      <w:r>
        <w:t>zwłoki</w:t>
      </w:r>
      <w:r w:rsidRPr="00A064EF">
        <w:t>;</w:t>
      </w:r>
    </w:p>
    <w:p w14:paraId="6D4AF757" w14:textId="085A53F8" w:rsidR="00651C40" w:rsidRDefault="00F335F4" w:rsidP="00910341">
      <w:pPr>
        <w:pStyle w:val="Umowa111"/>
        <w:spacing w:line="240" w:lineRule="auto"/>
      </w:pPr>
      <w:r w:rsidRPr="00F335F4">
        <w:t xml:space="preserve">opóźnienia Wykonawcy w </w:t>
      </w:r>
      <w:r>
        <w:t xml:space="preserve">dostarczeniu </w:t>
      </w:r>
      <w:r w:rsidR="00F0785E">
        <w:t>Sprzętu</w:t>
      </w:r>
      <w:r>
        <w:t xml:space="preserve"> zgodnie z punktem 2.1.2 Umowy </w:t>
      </w:r>
      <w:r w:rsidRPr="00F335F4">
        <w:t xml:space="preserve">– w </w:t>
      </w:r>
      <w:r w:rsidR="00042195" w:rsidRPr="00F335F4">
        <w:t>wysokości 1% wartości</w:t>
      </w:r>
      <w:r w:rsidRPr="00F335F4">
        <w:t xml:space="preserve"> </w:t>
      </w:r>
      <w:r w:rsidR="00F0785E">
        <w:t>Sprzętu</w:t>
      </w:r>
      <w:r>
        <w:t xml:space="preserve"> </w:t>
      </w:r>
      <w:r w:rsidR="00F0785E">
        <w:t>wskazanej</w:t>
      </w:r>
      <w:r>
        <w:t xml:space="preserve"> w punkcie </w:t>
      </w:r>
      <w:r>
        <w:fldChar w:fldCharType="begin"/>
      </w:r>
      <w:r>
        <w:instrText xml:space="preserve"> REF _Ref508982717 \n \h </w:instrText>
      </w:r>
      <w:r w:rsidR="00910341">
        <w:instrText xml:space="preserve"> \* MERGEFORMAT </w:instrText>
      </w:r>
      <w:r>
        <w:fldChar w:fldCharType="separate"/>
      </w:r>
      <w:r w:rsidR="007E6EDF">
        <w:t>17.1.4</w:t>
      </w:r>
      <w:r>
        <w:fldChar w:fldCharType="end"/>
      </w:r>
      <w:r>
        <w:t xml:space="preserve"> - </w:t>
      </w:r>
      <w:r w:rsidRPr="00F335F4">
        <w:t>za każdy rozpoczęty dzień opóźnienia;</w:t>
      </w:r>
    </w:p>
    <w:p w14:paraId="168A056A" w14:textId="3ED98E3B" w:rsidR="00FA0DDB" w:rsidRDefault="005C29CC" w:rsidP="00910341">
      <w:pPr>
        <w:pStyle w:val="Umowa111"/>
        <w:spacing w:line="240" w:lineRule="auto"/>
      </w:pPr>
      <w:r>
        <w:t>odstąpienia pr</w:t>
      </w:r>
      <w:r w:rsidRPr="007C6992">
        <w:t>zez Zamawiającego od Umowy w zakresie Wdrożenia</w:t>
      </w:r>
      <w:r w:rsidR="0035238B" w:rsidRPr="007C6992">
        <w:t xml:space="preserve">, </w:t>
      </w:r>
      <w:r w:rsidR="0035238B" w:rsidRPr="00CC4736">
        <w:t>z</w:t>
      </w:r>
      <w:r w:rsidR="002732C0">
        <w:t> </w:t>
      </w:r>
      <w:r w:rsidR="0035238B" w:rsidRPr="00CC4736">
        <w:t>przyczyn wskazanych w pkt</w:t>
      </w:r>
      <w:r w:rsidR="0035238B">
        <w:t xml:space="preserve"> </w:t>
      </w:r>
      <w:r w:rsidR="007D621B">
        <w:fldChar w:fldCharType="begin"/>
      </w:r>
      <w:r w:rsidR="007D621B">
        <w:instrText xml:space="preserve"> REF _Ref509355699 \r \h </w:instrText>
      </w:r>
      <w:r w:rsidR="007D621B">
        <w:fldChar w:fldCharType="separate"/>
      </w:r>
      <w:r w:rsidR="007E6EDF">
        <w:t>24.3</w:t>
      </w:r>
      <w:r w:rsidR="007D621B">
        <w:fldChar w:fldCharType="end"/>
      </w:r>
      <w:r w:rsidR="007D621B">
        <w:t xml:space="preserve"> powyżej</w:t>
      </w:r>
      <w:r>
        <w:t xml:space="preserve"> – w wysokości </w:t>
      </w:r>
      <w:r w:rsidR="00FA0DDB">
        <w:t xml:space="preserve">20% </w:t>
      </w:r>
      <w:r w:rsidRPr="00A064EF">
        <w:t xml:space="preserve">wartości łącznego wynagrodzenia brutto wskazanego w punkcie </w:t>
      </w:r>
      <w:r w:rsidR="0028157C">
        <w:fldChar w:fldCharType="begin"/>
      </w:r>
      <w:r w:rsidR="0028157C">
        <w:instrText xml:space="preserve"> REF _Ref475630187 \r \h </w:instrText>
      </w:r>
      <w:r w:rsidR="0028157C">
        <w:fldChar w:fldCharType="separate"/>
      </w:r>
      <w:r w:rsidR="007E6EDF">
        <w:t>17.1.1</w:t>
      </w:r>
      <w:r w:rsidR="0028157C">
        <w:fldChar w:fldCharType="end"/>
      </w:r>
      <w:r w:rsidR="0028157C">
        <w:t xml:space="preserve"> </w:t>
      </w:r>
      <w:r w:rsidRPr="00A064EF">
        <w:t xml:space="preserve"> Umowy</w:t>
      </w:r>
      <w:r>
        <w:t>;</w:t>
      </w:r>
    </w:p>
    <w:p w14:paraId="74D92782" w14:textId="63CA2462" w:rsidR="00301877" w:rsidRDefault="00FA0DDB" w:rsidP="00910341">
      <w:pPr>
        <w:pStyle w:val="Umowa111"/>
        <w:spacing w:line="240" w:lineRule="auto"/>
      </w:pPr>
      <w:r>
        <w:t>częściowego odstąpienia pr</w:t>
      </w:r>
      <w:r w:rsidRPr="007C6992">
        <w:t xml:space="preserve">zez Zamawiającego od Umowy w zakresie Wdrożenia, </w:t>
      </w:r>
      <w:r w:rsidRPr="00CC4736">
        <w:t>z przyczyn wskazanych w pkt</w:t>
      </w:r>
      <w:r>
        <w:t xml:space="preserve"> </w:t>
      </w:r>
      <w:r>
        <w:fldChar w:fldCharType="begin"/>
      </w:r>
      <w:r>
        <w:instrText xml:space="preserve"> REF _Ref509355699 \r \h </w:instrText>
      </w:r>
      <w:r>
        <w:fldChar w:fldCharType="separate"/>
      </w:r>
      <w:r w:rsidR="007E6EDF">
        <w:t>24.3</w:t>
      </w:r>
      <w:r>
        <w:fldChar w:fldCharType="end"/>
      </w:r>
      <w:r>
        <w:t xml:space="preserve"> powyżej – w wysokości </w:t>
      </w:r>
      <w:r w:rsidR="0043656A">
        <w:t>50</w:t>
      </w:r>
      <w:r>
        <w:t xml:space="preserve">% </w:t>
      </w:r>
      <w:r w:rsidRPr="00A064EF">
        <w:t>wartości</w:t>
      </w:r>
      <w:r w:rsidR="0043656A">
        <w:t xml:space="preserve"> niezrealizowanych funkcjonalności </w:t>
      </w:r>
      <w:r w:rsidR="006E34E6">
        <w:t>S</w:t>
      </w:r>
      <w:r w:rsidR="0043656A">
        <w:t>ystemu</w:t>
      </w:r>
      <w:r>
        <w:t>;</w:t>
      </w:r>
    </w:p>
    <w:p w14:paraId="1A7299AA" w14:textId="1F45DE67" w:rsidR="009B42FB" w:rsidRDefault="009B42FB" w:rsidP="00910341">
      <w:pPr>
        <w:pStyle w:val="Umowa111"/>
        <w:spacing w:line="240" w:lineRule="auto"/>
      </w:pPr>
      <w:r>
        <w:t xml:space="preserve">zwłoki Wykonawcy z przedstawieniem do Odbioru przedmiotu Zamówienia w ramach Asysty Technicznej lub Usług Utrzymania </w:t>
      </w:r>
      <w:r w:rsidR="007B62F7">
        <w:t>– w</w:t>
      </w:r>
      <w:r w:rsidR="002732C0">
        <w:t> </w:t>
      </w:r>
      <w:r w:rsidR="007B62F7">
        <w:t xml:space="preserve">wysokości </w:t>
      </w:r>
      <w:r w:rsidR="0043656A">
        <w:t>2</w:t>
      </w:r>
      <w:r w:rsidR="007B62F7" w:rsidRPr="00A064EF">
        <w:t>% wartości łącznego wynagrodzenia brutto</w:t>
      </w:r>
      <w:r w:rsidR="007B62F7">
        <w:t xml:space="preserve"> przewidzianego za realizację danego Zamówienia za każdy </w:t>
      </w:r>
      <w:r w:rsidR="00A2248B">
        <w:t xml:space="preserve">rozpoczęty </w:t>
      </w:r>
      <w:r w:rsidR="007B62F7">
        <w:t>dzień zwłoki;</w:t>
      </w:r>
    </w:p>
    <w:p w14:paraId="09F6C581" w14:textId="0167B40E" w:rsidR="005C29CC" w:rsidRDefault="005C29CC" w:rsidP="00910341">
      <w:pPr>
        <w:pStyle w:val="Umowa111"/>
        <w:spacing w:line="240" w:lineRule="auto"/>
      </w:pPr>
      <w:r>
        <w:lastRenderedPageBreak/>
        <w:t xml:space="preserve">odstąpienia </w:t>
      </w:r>
      <w:r w:rsidRPr="007C6992">
        <w:t>przez Zamawiającego od Zamówienia</w:t>
      </w:r>
      <w:r w:rsidR="00E34337" w:rsidRPr="007C6992">
        <w:t xml:space="preserve"> </w:t>
      </w:r>
      <w:r w:rsidR="00E34337" w:rsidRPr="00CC4736">
        <w:t>z przyczyn wskazanych w pkt</w:t>
      </w:r>
      <w:r w:rsidR="00176C17" w:rsidRPr="00CC4736">
        <w:t xml:space="preserve"> </w:t>
      </w:r>
      <w:r w:rsidR="00176C17" w:rsidRPr="00CC4736">
        <w:fldChar w:fldCharType="begin"/>
      </w:r>
      <w:r w:rsidR="00176C17" w:rsidRPr="00CC4736">
        <w:instrText xml:space="preserve"> REF _Ref505786400 \r \h </w:instrText>
      </w:r>
      <w:r w:rsidR="00892406" w:rsidRPr="00CC4736">
        <w:instrText xml:space="preserve"> \* MERGEFORMAT </w:instrText>
      </w:r>
      <w:r w:rsidR="00176C17" w:rsidRPr="00CC4736">
        <w:fldChar w:fldCharType="separate"/>
      </w:r>
      <w:r w:rsidR="007E6EDF">
        <w:t>25.12</w:t>
      </w:r>
      <w:r w:rsidR="00176C17" w:rsidRPr="00CC4736">
        <w:fldChar w:fldCharType="end"/>
      </w:r>
      <w:r w:rsidRPr="00CC4736">
        <w:t xml:space="preserve"> </w:t>
      </w:r>
      <w:r w:rsidR="00176C17" w:rsidRPr="00CC4736">
        <w:t>powyżej</w:t>
      </w:r>
      <w:r w:rsidR="00892406" w:rsidRPr="007C6992">
        <w:t xml:space="preserve"> </w:t>
      </w:r>
      <w:r w:rsidRPr="007C6992">
        <w:t>–</w:t>
      </w:r>
      <w:r>
        <w:t xml:space="preserve"> w wysokości </w:t>
      </w:r>
      <w:r w:rsidR="0043656A">
        <w:t xml:space="preserve">40 </w:t>
      </w:r>
      <w:r>
        <w:t xml:space="preserve">% </w:t>
      </w:r>
      <w:r w:rsidRPr="00A064EF">
        <w:t xml:space="preserve">wartości łącznego wynagrodzenia brutto wskazanego </w:t>
      </w:r>
      <w:r w:rsidR="00531771">
        <w:t>dla danego Zamówienia</w:t>
      </w:r>
      <w:r>
        <w:t>;</w:t>
      </w:r>
    </w:p>
    <w:p w14:paraId="733B4A58" w14:textId="7E97DE23" w:rsidR="007B62F7" w:rsidRDefault="0030055C" w:rsidP="00910341">
      <w:pPr>
        <w:pStyle w:val="Umowa111"/>
        <w:spacing w:line="240" w:lineRule="auto"/>
      </w:pPr>
      <w:r>
        <w:t>przekroczenia przewidzianego Umową</w:t>
      </w:r>
      <w:r w:rsidR="007B62F7">
        <w:t xml:space="preserve"> Czasu Naprawy:</w:t>
      </w:r>
    </w:p>
    <w:p w14:paraId="5E2F4F92" w14:textId="5CD29CE4" w:rsidR="007B62F7" w:rsidRDefault="007B62F7" w:rsidP="00910341">
      <w:pPr>
        <w:pStyle w:val="NajniszypoziomUmowy"/>
        <w:spacing w:line="240" w:lineRule="auto"/>
      </w:pPr>
      <w:r>
        <w:t xml:space="preserve">w stosunku do Błędów Krytycznych – w wysokości </w:t>
      </w:r>
      <w:r w:rsidR="005B7E0E" w:rsidRPr="005B7E0E">
        <w:t xml:space="preserve">500 zł brutto </w:t>
      </w:r>
      <w:r w:rsidR="0030055C">
        <w:t xml:space="preserve"> za każdą rozpoczętą godzinę zwłoki,</w:t>
      </w:r>
    </w:p>
    <w:p w14:paraId="7F1275A5" w14:textId="08F27BB8" w:rsidR="007B62F7" w:rsidRDefault="007B62F7" w:rsidP="00910341">
      <w:pPr>
        <w:pStyle w:val="NajniszypoziomUmowy"/>
        <w:spacing w:line="240" w:lineRule="auto"/>
      </w:pPr>
      <w:r>
        <w:t xml:space="preserve">w stosunku do Błędów Poważnych </w:t>
      </w:r>
      <w:r w:rsidR="0030055C">
        <w:t>–</w:t>
      </w:r>
      <w:r>
        <w:t xml:space="preserve"> </w:t>
      </w:r>
      <w:r w:rsidR="0030055C">
        <w:t xml:space="preserve">w wysokości </w:t>
      </w:r>
      <w:r w:rsidR="005B7E0E" w:rsidRPr="005B7E0E">
        <w:t xml:space="preserve">500 zł brutto </w:t>
      </w:r>
      <w:r w:rsidR="0030055C">
        <w:t xml:space="preserve"> za </w:t>
      </w:r>
      <w:r w:rsidR="005B7E0E" w:rsidRPr="005B7E0E">
        <w:t xml:space="preserve">każdy rozpoczęty </w:t>
      </w:r>
      <w:r w:rsidR="005B7E0E">
        <w:t>dzień kalendarzowy</w:t>
      </w:r>
      <w:r w:rsidR="007E79FC">
        <w:t xml:space="preserve"> </w:t>
      </w:r>
      <w:r w:rsidR="0030055C">
        <w:t>zwłoki,</w:t>
      </w:r>
    </w:p>
    <w:p w14:paraId="6949AEC7" w14:textId="3FB886E6" w:rsidR="007B62F7" w:rsidRDefault="007B62F7" w:rsidP="00910341">
      <w:pPr>
        <w:pStyle w:val="NajniszypoziomUmowy"/>
        <w:spacing w:line="240" w:lineRule="auto"/>
      </w:pPr>
      <w:r>
        <w:t>w stosunku do Błędów Nieistotnych</w:t>
      </w:r>
      <w:r w:rsidR="0030055C" w:rsidRPr="0030055C">
        <w:t xml:space="preserve"> </w:t>
      </w:r>
      <w:r w:rsidR="0030055C">
        <w:t xml:space="preserve">– w wysokości </w:t>
      </w:r>
      <w:r w:rsidR="005B7E0E" w:rsidRPr="005B7E0E">
        <w:t>500 zł brutto</w:t>
      </w:r>
      <w:r w:rsidR="0030055C">
        <w:t xml:space="preserve"> za każdy</w:t>
      </w:r>
      <w:r w:rsidR="00A2248B" w:rsidRPr="00A2248B">
        <w:t xml:space="preserve"> </w:t>
      </w:r>
      <w:r w:rsidR="00A2248B">
        <w:t>rozpoczęty</w:t>
      </w:r>
      <w:r w:rsidR="0030055C">
        <w:t xml:space="preserve"> dzień</w:t>
      </w:r>
      <w:r w:rsidR="005B7E0E">
        <w:t xml:space="preserve"> roboczy</w:t>
      </w:r>
      <w:r w:rsidR="0030055C">
        <w:t xml:space="preserve"> zwłoki;</w:t>
      </w:r>
    </w:p>
    <w:p w14:paraId="2331F029" w14:textId="645ABF6D" w:rsidR="0030055C" w:rsidRDefault="0030055C" w:rsidP="00910341">
      <w:pPr>
        <w:pStyle w:val="Umowa111"/>
        <w:spacing w:line="240" w:lineRule="auto"/>
      </w:pPr>
      <w:r>
        <w:t>spadku Dostępności poniżej zadeklarowanego przez Wykonawcę w</w:t>
      </w:r>
      <w:r w:rsidR="002732C0">
        <w:t> </w:t>
      </w:r>
      <w:r>
        <w:t xml:space="preserve">Umowie poziomu – w wysokości </w:t>
      </w:r>
      <w:r w:rsidR="005B7E0E" w:rsidRPr="005B7E0E">
        <w:t>175 zł brutto</w:t>
      </w:r>
      <w:r w:rsidR="00A2248B">
        <w:t xml:space="preserve"> za każdy </w:t>
      </w:r>
      <w:r w:rsidR="005E36AE">
        <w:t>rozpoczęty punkt procentowy tego spadku;</w:t>
      </w:r>
    </w:p>
    <w:p w14:paraId="5AC1FA91" w14:textId="662FCAB2" w:rsidR="005C29CC" w:rsidRDefault="00531771" w:rsidP="00910341">
      <w:pPr>
        <w:pStyle w:val="Umowa111"/>
        <w:spacing w:line="240" w:lineRule="auto"/>
      </w:pPr>
      <w:r>
        <w:t>wypowiedzenia przez Zamawiającego Umowy w zakresie Usług Serwisu z</w:t>
      </w:r>
      <w:r w:rsidR="002732C0">
        <w:t> </w:t>
      </w:r>
      <w:r>
        <w:t>ważnych powodów zawinionych przez Wykonawcę – w wysokości</w:t>
      </w:r>
      <w:r w:rsidR="005C29CC">
        <w:t xml:space="preserve"> </w:t>
      </w:r>
      <w:r w:rsidR="005B7E0E">
        <w:t>20 %</w:t>
      </w:r>
      <w:r>
        <w:t xml:space="preserve"> </w:t>
      </w:r>
      <w:r w:rsidRPr="00A064EF">
        <w:t xml:space="preserve">wartości łącznego wynagrodzenia brutto wskazanego w punkcie </w:t>
      </w:r>
      <w:r w:rsidR="00FC6961">
        <w:fldChar w:fldCharType="begin"/>
      </w:r>
      <w:r w:rsidR="00FC6961">
        <w:instrText xml:space="preserve"> REF _Ref475630222 \r \h </w:instrText>
      </w:r>
      <w:r w:rsidR="00FC6961">
        <w:fldChar w:fldCharType="separate"/>
      </w:r>
      <w:r w:rsidR="007E6EDF">
        <w:t>17.1.2</w:t>
      </w:r>
      <w:r w:rsidR="00FC6961">
        <w:fldChar w:fldCharType="end"/>
      </w:r>
      <w:r w:rsidR="00FC6961">
        <w:t xml:space="preserve"> </w:t>
      </w:r>
      <w:r w:rsidRPr="00A064EF">
        <w:t>Umowy</w:t>
      </w:r>
      <w:r w:rsidR="005B7E0E">
        <w:t xml:space="preserve"> i nie mniej niż 80.000 zł brutto</w:t>
      </w:r>
    </w:p>
    <w:p w14:paraId="6D54BA00" w14:textId="5A144DEF" w:rsidR="00ED228E" w:rsidRDefault="00ED228E" w:rsidP="00910341">
      <w:pPr>
        <w:pStyle w:val="Umowa111"/>
        <w:spacing w:line="240" w:lineRule="auto"/>
      </w:pPr>
      <w:bookmarkStart w:id="315" w:name="_Ref506216957"/>
      <w:r>
        <w:t>odsunięcia</w:t>
      </w:r>
      <w:r w:rsidR="003C2FF2">
        <w:t xml:space="preserve"> przez Wykonawcę</w:t>
      </w:r>
      <w:r>
        <w:t xml:space="preserve"> od wykonywania Umowy członka Personelu Kluczowego </w:t>
      </w:r>
      <w:r w:rsidR="00513B45">
        <w:t>w przypadkach wskazanych w</w:t>
      </w:r>
      <w:r>
        <w:t xml:space="preserve"> pkt </w:t>
      </w:r>
      <w:r>
        <w:fldChar w:fldCharType="begin"/>
      </w:r>
      <w:r>
        <w:instrText xml:space="preserve"> REF _Ref506216914 \r \h </w:instrText>
      </w:r>
      <w:r>
        <w:fldChar w:fldCharType="separate"/>
      </w:r>
      <w:r w:rsidR="007E6EDF">
        <w:t>7.6</w:t>
      </w:r>
      <w:r>
        <w:fldChar w:fldCharType="end"/>
      </w:r>
      <w:r>
        <w:t xml:space="preserve"> powyżej</w:t>
      </w:r>
      <w:r w:rsidR="00513B45">
        <w:t xml:space="preserve"> – w wysokości </w:t>
      </w:r>
      <w:r w:rsidR="005B7E0E" w:rsidRPr="005B7E0E">
        <w:t>20.000 zł brutto</w:t>
      </w:r>
      <w:r w:rsidR="00E17328">
        <w:t xml:space="preserve"> za każdy przypadek</w:t>
      </w:r>
      <w:r w:rsidR="00513B45">
        <w:t>;</w:t>
      </w:r>
      <w:bookmarkEnd w:id="315"/>
    </w:p>
    <w:p w14:paraId="1522C1C0" w14:textId="62D5F484" w:rsidR="003C2FF2" w:rsidRDefault="003C2FF2" w:rsidP="00910341">
      <w:pPr>
        <w:pStyle w:val="Umowa111"/>
        <w:spacing w:line="240" w:lineRule="auto"/>
      </w:pPr>
      <w:bookmarkStart w:id="316" w:name="_Ref506217981"/>
      <w:bookmarkStart w:id="317" w:name="_Ref509241382"/>
      <w:r>
        <w:t xml:space="preserve">naruszenia przez Wykonawcę zasad dotyczących korzystania z usług Podwykonawców, zgodnie z pkt </w:t>
      </w:r>
      <w:r w:rsidR="00B017B8">
        <w:fldChar w:fldCharType="begin"/>
      </w:r>
      <w:r w:rsidR="00B017B8">
        <w:instrText xml:space="preserve"> REF _Ref506217947 \r \h </w:instrText>
      </w:r>
      <w:r w:rsidR="00B017B8">
        <w:fldChar w:fldCharType="separate"/>
      </w:r>
      <w:r w:rsidR="007E6EDF">
        <w:t>8.6</w:t>
      </w:r>
      <w:r w:rsidR="00B017B8">
        <w:fldChar w:fldCharType="end"/>
      </w:r>
      <w:r w:rsidR="00B017B8">
        <w:t xml:space="preserve"> </w:t>
      </w:r>
      <w:r>
        <w:t xml:space="preserve"> powyżej</w:t>
      </w:r>
      <w:bookmarkEnd w:id="316"/>
      <w:r w:rsidR="00E17328">
        <w:t xml:space="preserve"> – w wysokości </w:t>
      </w:r>
      <w:r w:rsidR="0090048B" w:rsidRPr="0090048B">
        <w:t>20.000 zł brutto</w:t>
      </w:r>
      <w:r w:rsidR="00E17328">
        <w:t xml:space="preserve"> za każdy przypadek</w:t>
      </w:r>
      <w:r>
        <w:t>;</w:t>
      </w:r>
      <w:bookmarkEnd w:id="317"/>
    </w:p>
    <w:p w14:paraId="59CD3136" w14:textId="6DF475E6" w:rsidR="003C2FF2" w:rsidRDefault="00BA0E64" w:rsidP="00910341">
      <w:pPr>
        <w:pStyle w:val="Umowa111"/>
        <w:spacing w:line="240" w:lineRule="auto"/>
      </w:pPr>
      <w:bookmarkStart w:id="318" w:name="_Ref506218136"/>
      <w:r w:rsidRPr="00A64A73">
        <w:t xml:space="preserve">przekazania wyników </w:t>
      </w:r>
      <w:r>
        <w:t>T</w:t>
      </w:r>
      <w:r w:rsidRPr="00A64A73">
        <w:t xml:space="preserve">estów </w:t>
      </w:r>
      <w:r>
        <w:t>Akceptacyjnych po stronie Wykonawcy,</w:t>
      </w:r>
      <w:r w:rsidRPr="00A64A73">
        <w:t xml:space="preserve"> które są niezgodne ze stanem faktycznym</w:t>
      </w:r>
      <w:r>
        <w:t xml:space="preserve">, zgodnie z pkt </w:t>
      </w:r>
      <w:r w:rsidR="00E17328">
        <w:fldChar w:fldCharType="begin"/>
      </w:r>
      <w:r w:rsidR="00E17328">
        <w:instrText xml:space="preserve"> REF _Ref506218071 \r \h </w:instrText>
      </w:r>
      <w:r w:rsidR="00E17328">
        <w:fldChar w:fldCharType="separate"/>
      </w:r>
      <w:r w:rsidR="007E6EDF">
        <w:t>13.10</w:t>
      </w:r>
      <w:r w:rsidR="00E17328">
        <w:fldChar w:fldCharType="end"/>
      </w:r>
      <w:r w:rsidR="00E17328">
        <w:t xml:space="preserve"> powyżej – w wysokości </w:t>
      </w:r>
      <w:r w:rsidR="0090048B" w:rsidRPr="0090048B">
        <w:t xml:space="preserve">200 zł brutto </w:t>
      </w:r>
      <w:r w:rsidR="00E17328">
        <w:t>za każdy przypadek;</w:t>
      </w:r>
      <w:bookmarkEnd w:id="318"/>
    </w:p>
    <w:p w14:paraId="610E2961" w14:textId="2518EE78" w:rsidR="00E56C54" w:rsidRDefault="00E56C54" w:rsidP="00910341">
      <w:pPr>
        <w:pStyle w:val="Umowa111"/>
        <w:spacing w:line="240" w:lineRule="auto"/>
      </w:pPr>
      <w:bookmarkStart w:id="319" w:name="_Ref506218248"/>
      <w:r w:rsidRPr="00E56C54">
        <w:t>wystąpienia wady prawnej jakiegokolwiek elementu Systemu – w</w:t>
      </w:r>
      <w:r w:rsidR="002732C0">
        <w:t> </w:t>
      </w:r>
      <w:r w:rsidRPr="00E56C54">
        <w:t xml:space="preserve">wysokości </w:t>
      </w:r>
      <w:r w:rsidR="0090048B">
        <w:t>100.000 zł brutto</w:t>
      </w:r>
      <w:r w:rsidRPr="00E56C54">
        <w:t xml:space="preserve"> za każdy przypadek</w:t>
      </w:r>
      <w:r w:rsidR="00AE1B1B">
        <w:t>;</w:t>
      </w:r>
      <w:bookmarkEnd w:id="319"/>
    </w:p>
    <w:p w14:paraId="6144066F" w14:textId="017EB679" w:rsidR="00E56C54" w:rsidRPr="00E56C54" w:rsidRDefault="00E56C54" w:rsidP="00910341">
      <w:pPr>
        <w:pStyle w:val="Umowa111"/>
        <w:spacing w:line="240" w:lineRule="auto"/>
      </w:pPr>
      <w:r w:rsidRPr="00E56C54">
        <w:t xml:space="preserve">naruszenia przez Wykonawcę obowiązku poufności lub bezpieczeństwa Informacji Poufnych lub Danych – w wysokości </w:t>
      </w:r>
      <w:r w:rsidR="0090048B" w:rsidRPr="0090048B">
        <w:t>50.000 zł brutto</w:t>
      </w:r>
      <w:r w:rsidR="007E79FC">
        <w:t xml:space="preserve"> </w:t>
      </w:r>
      <w:r w:rsidRPr="00E56C54">
        <w:t>za każdy przypadek naruszenia;</w:t>
      </w:r>
    </w:p>
    <w:p w14:paraId="2007EC59" w14:textId="4AFE813B" w:rsidR="005E36AE" w:rsidRPr="00A064EF" w:rsidRDefault="005C29CC" w:rsidP="00910341">
      <w:pPr>
        <w:pStyle w:val="Umowa111"/>
        <w:spacing w:line="240" w:lineRule="auto"/>
      </w:pPr>
      <w:bookmarkStart w:id="320" w:name="_Ref506218186"/>
      <w:r>
        <w:t xml:space="preserve">naruszenia </w:t>
      </w:r>
      <w:r w:rsidR="00912DC3">
        <w:t xml:space="preserve">przez Wykonawcę </w:t>
      </w:r>
      <w:r>
        <w:t xml:space="preserve">zasad przetwarzania danych osobowych </w:t>
      </w:r>
      <w:r w:rsidRPr="00E56C54">
        <w:t xml:space="preserve">– w wysokości </w:t>
      </w:r>
      <w:r w:rsidR="009018B8">
        <w:t xml:space="preserve">50.000,00 </w:t>
      </w:r>
      <w:r w:rsidRPr="00E56C54">
        <w:t>PLN (</w:t>
      </w:r>
      <w:r w:rsidR="009018B8" w:rsidRPr="00E56C54">
        <w:t>słownie</w:t>
      </w:r>
      <w:r w:rsidR="009018B8">
        <w:t xml:space="preserve"> pięćdziesiąt tysięcy złotych</w:t>
      </w:r>
      <w:r w:rsidRPr="00E56C54">
        <w:t>) za każdy przypadek naruszenia</w:t>
      </w:r>
      <w:r>
        <w:t>.</w:t>
      </w:r>
      <w:bookmarkEnd w:id="320"/>
    </w:p>
    <w:p w14:paraId="6605E269" w14:textId="77777777" w:rsidR="002640F0" w:rsidRPr="00A064EF" w:rsidRDefault="002640F0" w:rsidP="00910341">
      <w:pPr>
        <w:pStyle w:val="Umowa11"/>
        <w:spacing w:line="240" w:lineRule="auto"/>
      </w:pPr>
      <w:r w:rsidRPr="00A064EF">
        <w:t>Naliczenie kar umownych nie pozbawia Zamawiającego prawa do dochodzenia odszkodowania uzupełniającego na zasadach ogólnych. Niezależnie od powyższego, Strony ustalają, że zapłata kary umownej z tytułu naruszenia zasad poufności nie stoi na przeszkodzie w dochodzeniu roszczeń z tytułu czynów nieuczciwej konkurencji.</w:t>
      </w:r>
    </w:p>
    <w:p w14:paraId="0ACBD18E" w14:textId="77777777" w:rsidR="002640F0" w:rsidRPr="00A064EF" w:rsidRDefault="002640F0" w:rsidP="00910341">
      <w:pPr>
        <w:pStyle w:val="Umowa11"/>
        <w:spacing w:line="240" w:lineRule="auto"/>
      </w:pPr>
      <w:r w:rsidRPr="00A064EF">
        <w:t>Kary umowne są niezależne i należą się w pełnej wysokości, nawet w przypadku, gdy z powodu jednego zdarzenia naliczona jest więcej niż jedna kara. Zamawiający jest uprawiony do dochodzenia poszczególnych kar umownych niezależnie, kary te podlegają sumowaniu.</w:t>
      </w:r>
    </w:p>
    <w:p w14:paraId="4832EE48" w14:textId="41C4EB15" w:rsidR="002640F0" w:rsidRPr="00A064EF" w:rsidRDefault="002640F0" w:rsidP="00910341">
      <w:pPr>
        <w:pStyle w:val="Umowa11"/>
        <w:spacing w:line="240" w:lineRule="auto"/>
      </w:pPr>
      <w:r w:rsidRPr="00A064EF">
        <w:t xml:space="preserve">W celu uniknięcia wątpliwości Strony potwierdzają, że Zamawiający będzie uprawniony do naliczenia Wykonawcy wszelkich kar umownych zastrzeżonych </w:t>
      </w:r>
      <w:r w:rsidRPr="00A064EF">
        <w:lastRenderedPageBreak/>
        <w:t>w</w:t>
      </w:r>
      <w:r w:rsidR="002732C0">
        <w:t> </w:t>
      </w:r>
      <w:r w:rsidRPr="00A064EF">
        <w:t xml:space="preserve">Umowie także po skorzystaniu z prawa odstąpienia od Umowy na jakiejkolwiek podstawie.  </w:t>
      </w:r>
    </w:p>
    <w:p w14:paraId="64EC14C0" w14:textId="40003571" w:rsidR="002640F0" w:rsidRPr="00A064EF" w:rsidRDefault="002640F0" w:rsidP="00910341">
      <w:pPr>
        <w:pStyle w:val="Umowa11"/>
        <w:spacing w:line="240" w:lineRule="auto"/>
      </w:pPr>
      <w:r w:rsidRPr="00A064EF">
        <w:t>Strony zgodnie ustalają, iż kwoty kar umownych przewidziane Umową będą w</w:t>
      </w:r>
      <w:r w:rsidR="002732C0">
        <w:t> </w:t>
      </w:r>
      <w:r w:rsidRPr="00A064EF">
        <w:t>pierwszej kolejności potrącane z wynagrodzenia należnego Wykonawcy lub zabezpieczenia należytego wykonania Umowy na podstawie odpowiednich not księgowych i bez uprzedniego wezwania do zapłaty, na co Wykonawca wyraża zgodę i do czego upoważnia Zamawiającego bez potrzeby pozyskiwania pisemnego potwierdzenia.</w:t>
      </w:r>
    </w:p>
    <w:p w14:paraId="4FE4E65C" w14:textId="77777777" w:rsidR="002640F0" w:rsidRPr="00054424" w:rsidRDefault="002640F0" w:rsidP="00910341">
      <w:pPr>
        <w:pStyle w:val="UMOWAPOZIOM10"/>
        <w:spacing w:line="240" w:lineRule="auto"/>
        <w:rPr>
          <w:rFonts w:ascii="Candara" w:hAnsi="Candara"/>
        </w:rPr>
      </w:pPr>
      <w:bookmarkStart w:id="321" w:name="_Toc476054683"/>
      <w:bookmarkStart w:id="322" w:name="_Toc505256903"/>
      <w:bookmarkStart w:id="323" w:name="_Toc505257033"/>
      <w:bookmarkStart w:id="324" w:name="_Toc511653975"/>
      <w:r w:rsidRPr="00054424">
        <w:rPr>
          <w:rFonts w:ascii="Candara" w:hAnsi="Candara"/>
        </w:rPr>
        <w:t>ZABEZPIECZENIE NALEŻYTEGO WYKONANIA UMOWY</w:t>
      </w:r>
      <w:bookmarkEnd w:id="321"/>
      <w:bookmarkEnd w:id="322"/>
      <w:bookmarkEnd w:id="323"/>
      <w:bookmarkEnd w:id="324"/>
      <w:r w:rsidRPr="00054424">
        <w:rPr>
          <w:rFonts w:ascii="Candara" w:hAnsi="Candara"/>
        </w:rPr>
        <w:t xml:space="preserve"> </w:t>
      </w:r>
    </w:p>
    <w:p w14:paraId="1B6644BF" w14:textId="6B2F7858" w:rsidR="002640F0" w:rsidRPr="00A064EF" w:rsidRDefault="002640F0" w:rsidP="00910341">
      <w:pPr>
        <w:pStyle w:val="Umowa11"/>
        <w:spacing w:line="240" w:lineRule="auto"/>
      </w:pPr>
      <w:r w:rsidRPr="00A064EF">
        <w:t xml:space="preserve">Wykonawca </w:t>
      </w:r>
      <w:r w:rsidR="00B401D3">
        <w:t>wniósł</w:t>
      </w:r>
      <w:r w:rsidRPr="00A064EF">
        <w:t xml:space="preserve"> zabezpieczenie należytego wykonania Umowy w wysokości </w:t>
      </w:r>
      <w:r w:rsidR="0090048B">
        <w:t>10</w:t>
      </w:r>
      <w:r w:rsidR="0090048B" w:rsidRPr="00A064EF">
        <w:t xml:space="preserve">% </w:t>
      </w:r>
      <w:r w:rsidRPr="00A064EF">
        <w:t xml:space="preserve">ceny </w:t>
      </w:r>
      <w:r w:rsidR="00B401D3">
        <w:t>Oferty, co stanowi kwotę [</w:t>
      </w:r>
      <w:r w:rsidR="00B401D3" w:rsidRPr="002732C0">
        <w:t>...]</w:t>
      </w:r>
      <w:r w:rsidR="00B401D3">
        <w:t xml:space="preserve"> zł.</w:t>
      </w:r>
      <w:r w:rsidRPr="00A064EF">
        <w:t xml:space="preserve"> Zabezpieczenie wniesione zostało w formie </w:t>
      </w:r>
      <w:r w:rsidRPr="002732C0">
        <w:t>[…]</w:t>
      </w:r>
      <w:r w:rsidRPr="00A064EF">
        <w:t>. Zabezpieczenie służy pokryciu roszczeń z tytułu niewykonania lub nienależytego wykonania umowy.</w:t>
      </w:r>
    </w:p>
    <w:p w14:paraId="3D680763" w14:textId="498F7527" w:rsidR="002640F0" w:rsidRPr="00A064EF" w:rsidRDefault="002640F0" w:rsidP="00910341">
      <w:pPr>
        <w:pStyle w:val="Umowa11"/>
        <w:spacing w:line="240" w:lineRule="auto"/>
      </w:pPr>
      <w:bookmarkStart w:id="325" w:name="_Toc455494066"/>
      <w:r w:rsidRPr="00A064EF">
        <w:t xml:space="preserve">Zamawiający dokona zwrotu 70% kwoty zabezpieczenia w terminie 30 dni od dnia Odbioru </w:t>
      </w:r>
      <w:r w:rsidR="00C46A18">
        <w:t>Wdrożenia</w:t>
      </w:r>
      <w:r w:rsidRPr="00A064EF">
        <w:t>. Pozostałe 30% kwoty zabezpieczenia Zamawiający zwróci w</w:t>
      </w:r>
      <w:r w:rsidR="002732C0">
        <w:t> </w:t>
      </w:r>
      <w:r w:rsidRPr="00A064EF">
        <w:t xml:space="preserve">terminie 15 dni od dnia upływu okresu rękojmi za wady, tj. </w:t>
      </w:r>
      <w:r w:rsidR="004E66AA">
        <w:t>od</w:t>
      </w:r>
      <w:r w:rsidRPr="00A064EF">
        <w:t xml:space="preserve"> zakończenia </w:t>
      </w:r>
      <w:r w:rsidR="004E66AA">
        <w:t>Usługi Serwisu</w:t>
      </w:r>
      <w:r w:rsidRPr="00A064EF">
        <w:t>.</w:t>
      </w:r>
      <w:bookmarkEnd w:id="325"/>
    </w:p>
    <w:p w14:paraId="5AF03D0D" w14:textId="77777777" w:rsidR="002640F0" w:rsidRPr="00A064EF" w:rsidRDefault="002640F0" w:rsidP="00910341">
      <w:pPr>
        <w:pStyle w:val="UMOWAPOZIOM10"/>
        <w:spacing w:line="240" w:lineRule="auto"/>
        <w:rPr>
          <w:rFonts w:ascii="Candara" w:hAnsi="Candara"/>
        </w:rPr>
      </w:pPr>
      <w:bookmarkStart w:id="326" w:name="_Toc504645032"/>
      <w:bookmarkStart w:id="327" w:name="_Toc476054684"/>
      <w:bookmarkStart w:id="328" w:name="_Toc505256904"/>
      <w:bookmarkStart w:id="329" w:name="_Toc505257034"/>
      <w:bookmarkStart w:id="330" w:name="_Toc511653976"/>
      <w:bookmarkEnd w:id="326"/>
      <w:r w:rsidRPr="00A064EF">
        <w:rPr>
          <w:rFonts w:ascii="Candara" w:hAnsi="Candara"/>
        </w:rPr>
        <w:t>POSTANOWIENIA KOŃCOWE</w:t>
      </w:r>
      <w:bookmarkEnd w:id="327"/>
      <w:bookmarkEnd w:id="328"/>
      <w:bookmarkEnd w:id="329"/>
      <w:bookmarkEnd w:id="330"/>
    </w:p>
    <w:p w14:paraId="4D62FEA1" w14:textId="77777777" w:rsidR="002640F0" w:rsidRPr="00A064EF" w:rsidRDefault="002640F0" w:rsidP="00910341">
      <w:pPr>
        <w:pStyle w:val="Umowa11"/>
        <w:spacing w:line="240" w:lineRule="auto"/>
      </w:pPr>
      <w:r w:rsidRPr="00A064EF">
        <w:t>Umowa zostaje zawarta pod polskim prawem.</w:t>
      </w:r>
    </w:p>
    <w:p w14:paraId="69CF3755" w14:textId="3BC14D7B" w:rsidR="002640F0" w:rsidRPr="00A064EF" w:rsidRDefault="00F62F55" w:rsidP="00910341">
      <w:pPr>
        <w:pStyle w:val="Umowa11"/>
        <w:spacing w:line="240" w:lineRule="auto"/>
      </w:pPr>
      <w:r w:rsidRPr="00A064EF">
        <w:t>W</w:t>
      </w:r>
      <w:r w:rsidR="002640F0" w:rsidRPr="00A064EF">
        <w:t>szelkie zmiany Umowy wymagają formy pisemnej pod rygorem nieważności.</w:t>
      </w:r>
    </w:p>
    <w:p w14:paraId="4D8AB7B5" w14:textId="15BB5D88" w:rsidR="002640F0" w:rsidRPr="00A064EF" w:rsidRDefault="002640F0" w:rsidP="00910341">
      <w:pPr>
        <w:pStyle w:val="Umowa11"/>
        <w:spacing w:line="240" w:lineRule="auto"/>
      </w:pPr>
      <w:r w:rsidRPr="00A064EF">
        <w:t xml:space="preserve">Zamawiający jest uprawniony do przeniesienia całości lub części praw lub obowiązków wynikających z Umowy na dowolny podmiot, a Wykonawca niniejszym wyraża zgodę na takie przeniesienie praw lub obowiązków lub – jeżeli przepis tak stanowi – wyrazi zgodę odrębnym oświadczeniem woli. </w:t>
      </w:r>
    </w:p>
    <w:p w14:paraId="5DB66FF2" w14:textId="77777777" w:rsidR="002640F0" w:rsidRPr="00A064EF" w:rsidRDefault="002640F0" w:rsidP="00910341">
      <w:pPr>
        <w:pStyle w:val="Umowa11"/>
        <w:spacing w:line="240" w:lineRule="auto"/>
      </w:pPr>
      <w:r w:rsidRPr="00A064EF">
        <w:t>W granicach wyznaczonych przez bezwzględnie obowiązujące przepisy prawa, nieważność któregokolwiek z postanowień Umowy, w tym również postanowienia zawartego w Załącznikach, pozostaje bez wpływu na ważność pozostałych postanowień Umowy.</w:t>
      </w:r>
    </w:p>
    <w:p w14:paraId="3AF184E9" w14:textId="7442D498" w:rsidR="002640F0" w:rsidRPr="00A064EF" w:rsidRDefault="002640F0" w:rsidP="00910341">
      <w:pPr>
        <w:pStyle w:val="Umowa11"/>
        <w:spacing w:line="240" w:lineRule="auto"/>
      </w:pPr>
      <w:r w:rsidRPr="00A064EF">
        <w:t>Wszelkie spory pozostające w związku z Umową będą rozwiązywane w drodze wzajemnych uzgodnień Stron. Jeśli rozwiązanie sporu nie zostanie uzgodnione w</w:t>
      </w:r>
      <w:r w:rsidR="002732C0">
        <w:t> </w:t>
      </w:r>
      <w:r w:rsidRPr="00A064EF">
        <w:t>ciągu 14 dni, spór będzie mógł być poddany pod rozstrzygnięcie sądu powszechnego właściwego miejscowo ze względu na siedzibę Zamawiającego.</w:t>
      </w:r>
    </w:p>
    <w:p w14:paraId="5E84AAFF" w14:textId="0B7170E1" w:rsidR="002640F0" w:rsidRPr="00A064EF" w:rsidRDefault="002640F0" w:rsidP="00910341">
      <w:pPr>
        <w:pStyle w:val="Umowa11"/>
        <w:spacing w:line="240" w:lineRule="auto"/>
      </w:pPr>
      <w:r w:rsidRPr="00A064EF">
        <w:t xml:space="preserve">Umowa została sporządzona w </w:t>
      </w:r>
      <w:r w:rsidR="00B401D3">
        <w:t>trzech</w:t>
      </w:r>
      <w:r w:rsidR="00B401D3" w:rsidRPr="00A064EF">
        <w:t xml:space="preserve"> </w:t>
      </w:r>
      <w:r w:rsidRPr="00A064EF">
        <w:t xml:space="preserve">jednobrzmiących egzemplarzach, </w:t>
      </w:r>
      <w:r w:rsidR="00B401D3">
        <w:t>dwa egzemplarze dla Zamawiającego, jeden egzemplarz dla Wykonawcy</w:t>
      </w:r>
      <w:r w:rsidRPr="00A064EF">
        <w:t>.</w:t>
      </w:r>
    </w:p>
    <w:p w14:paraId="0F3E7DEB" w14:textId="4FFFE4ED" w:rsidR="002640F0" w:rsidRDefault="002640F0" w:rsidP="00910341">
      <w:pPr>
        <w:pStyle w:val="Umowa11"/>
        <w:spacing w:line="240" w:lineRule="auto"/>
      </w:pPr>
      <w:r w:rsidRPr="00A064EF">
        <w:t xml:space="preserve">Integralną część Umowy stanowią Załączniki, objęte wskazaną poniżej listą. </w:t>
      </w:r>
      <w:r w:rsidR="006722DA" w:rsidRPr="006722DA">
        <w:t>W razie sprzeczności treści tekstu głównego Umowy a treścią Załącznika, pierwszeństwo należy przyznać tekstowi głównemu Umowy, chyba że Załącznik wprost stwierdza, że w konkretnym zakresie wyłącza postanowienia Umowy. Lista załączników obejmuje:</w:t>
      </w:r>
    </w:p>
    <w:p w14:paraId="2FD59B6B" w14:textId="5C26A856" w:rsidR="006105DE" w:rsidRPr="00952975" w:rsidRDefault="006105DE" w:rsidP="004E66AA">
      <w:pPr>
        <w:pStyle w:val="Umowa111"/>
        <w:spacing w:before="0" w:line="240" w:lineRule="auto"/>
        <w:ind w:hanging="1021"/>
      </w:pPr>
      <w:r w:rsidRPr="00952975">
        <w:t xml:space="preserve">Załącznik nr </w:t>
      </w:r>
      <w:r w:rsidR="0090048B">
        <w:t>1</w:t>
      </w:r>
      <w:r w:rsidR="0090048B" w:rsidRPr="00952975">
        <w:t xml:space="preserve"> </w:t>
      </w:r>
      <w:r>
        <w:t>[</w:t>
      </w:r>
      <w:proofErr w:type="spellStart"/>
      <w:r w:rsidRPr="006105DE">
        <w:rPr>
          <w:b/>
        </w:rPr>
        <w:t>OPZ</w:t>
      </w:r>
      <w:proofErr w:type="spellEnd"/>
      <w:r>
        <w:t>]</w:t>
      </w:r>
      <w:r w:rsidRPr="00952975">
        <w:t>;</w:t>
      </w:r>
    </w:p>
    <w:p w14:paraId="4599736D" w14:textId="7D12BFA7" w:rsidR="006105DE" w:rsidRPr="00952975" w:rsidRDefault="006105DE" w:rsidP="004E66AA">
      <w:pPr>
        <w:pStyle w:val="Umowa111"/>
        <w:spacing w:before="0" w:line="240" w:lineRule="auto"/>
        <w:ind w:hanging="1021"/>
      </w:pPr>
      <w:r w:rsidRPr="00952975">
        <w:t xml:space="preserve">Załącznik nr </w:t>
      </w:r>
      <w:r w:rsidR="0090048B">
        <w:t>2</w:t>
      </w:r>
      <w:r w:rsidR="0090048B" w:rsidRPr="00952975">
        <w:t xml:space="preserve"> </w:t>
      </w:r>
      <w:r>
        <w:t>[</w:t>
      </w:r>
      <w:r w:rsidRPr="006105DE">
        <w:rPr>
          <w:b/>
        </w:rPr>
        <w:t>Wzory protokołów</w:t>
      </w:r>
      <w:r>
        <w:t>];</w:t>
      </w:r>
    </w:p>
    <w:p w14:paraId="0B4BC193" w14:textId="79F2D7DE" w:rsidR="00891BBC" w:rsidRPr="00952975" w:rsidRDefault="00891BBC" w:rsidP="004E66AA">
      <w:pPr>
        <w:pStyle w:val="Umowa111"/>
        <w:spacing w:before="0" w:line="240" w:lineRule="auto"/>
        <w:ind w:hanging="1021"/>
      </w:pPr>
      <w:r w:rsidRPr="00411FD6">
        <w:t>Załącznik nr</w:t>
      </w:r>
      <w:r w:rsidRPr="00952975">
        <w:t xml:space="preserve"> </w:t>
      </w:r>
      <w:r w:rsidR="0090048B">
        <w:t>3</w:t>
      </w:r>
      <w:r w:rsidR="0090048B" w:rsidRPr="00952975">
        <w:t xml:space="preserve"> </w:t>
      </w:r>
      <w:r w:rsidR="00952975">
        <w:t>[</w:t>
      </w:r>
      <w:r w:rsidRPr="00485BD4">
        <w:rPr>
          <w:b/>
        </w:rPr>
        <w:t>Lista administratorów</w:t>
      </w:r>
      <w:r w:rsidR="00952975">
        <w:t>]</w:t>
      </w:r>
      <w:r w:rsidR="009E2F37" w:rsidRPr="00952975">
        <w:t>;</w:t>
      </w:r>
    </w:p>
    <w:p w14:paraId="6D9823E6" w14:textId="3BB82FB0" w:rsidR="00891BBC" w:rsidRPr="00952975" w:rsidRDefault="00891BBC" w:rsidP="004E66AA">
      <w:pPr>
        <w:pStyle w:val="Umowa111"/>
        <w:spacing w:before="0" w:line="240" w:lineRule="auto"/>
        <w:ind w:hanging="1021"/>
      </w:pPr>
      <w:r w:rsidRPr="00952975">
        <w:t xml:space="preserve">Załącznik nr </w:t>
      </w:r>
      <w:r w:rsidR="0090048B">
        <w:t>4</w:t>
      </w:r>
      <w:r w:rsidR="0090048B" w:rsidRPr="00952975">
        <w:t xml:space="preserve"> </w:t>
      </w:r>
      <w:r w:rsidR="00952975">
        <w:t>[</w:t>
      </w:r>
      <w:r w:rsidRPr="00485BD4">
        <w:rPr>
          <w:b/>
        </w:rPr>
        <w:t>Lista osób upoważnionych do składania Zgłoszeń</w:t>
      </w:r>
      <w:r w:rsidR="00952975">
        <w:t>]</w:t>
      </w:r>
      <w:r w:rsidRPr="00952975">
        <w:t>;</w:t>
      </w:r>
    </w:p>
    <w:p w14:paraId="1876740B" w14:textId="0FB10BCA" w:rsidR="00891BBC" w:rsidRPr="00952975" w:rsidRDefault="00891BBC" w:rsidP="004E66AA">
      <w:pPr>
        <w:pStyle w:val="Umowa111"/>
        <w:spacing w:before="0" w:line="240" w:lineRule="auto"/>
        <w:ind w:hanging="1021"/>
      </w:pPr>
      <w:r w:rsidRPr="00952975">
        <w:t xml:space="preserve">Załącznik nr </w:t>
      </w:r>
      <w:r w:rsidR="0090048B">
        <w:t>5</w:t>
      </w:r>
      <w:r w:rsidR="0090048B" w:rsidRPr="00952975">
        <w:t xml:space="preserve"> </w:t>
      </w:r>
      <w:r w:rsidR="00CA0DD7">
        <w:t>[</w:t>
      </w:r>
      <w:r w:rsidRPr="00485BD4">
        <w:rPr>
          <w:b/>
        </w:rPr>
        <w:t>Protokół zmiany</w:t>
      </w:r>
      <w:r w:rsidR="00870CFF" w:rsidRPr="00485BD4">
        <w:rPr>
          <w:b/>
        </w:rPr>
        <w:t xml:space="preserve"> Umowy</w:t>
      </w:r>
      <w:r w:rsidR="006105DE">
        <w:t>]</w:t>
      </w:r>
      <w:r w:rsidRPr="00952975">
        <w:t>;</w:t>
      </w:r>
    </w:p>
    <w:p w14:paraId="0075F37F" w14:textId="279A81EF" w:rsidR="00891BBC" w:rsidRPr="00952975" w:rsidRDefault="00891BBC" w:rsidP="004E66AA">
      <w:pPr>
        <w:pStyle w:val="Umowa111"/>
        <w:spacing w:before="0" w:line="240" w:lineRule="auto"/>
        <w:ind w:hanging="1021"/>
      </w:pPr>
      <w:r w:rsidRPr="00952975">
        <w:t xml:space="preserve">Załącznik nr </w:t>
      </w:r>
      <w:r w:rsidR="0090048B">
        <w:t>6</w:t>
      </w:r>
      <w:r w:rsidR="0090048B" w:rsidRPr="00952975">
        <w:t xml:space="preserve"> </w:t>
      </w:r>
      <w:r w:rsidR="006105DE">
        <w:t>[</w:t>
      </w:r>
      <w:r w:rsidRPr="00485BD4">
        <w:rPr>
          <w:b/>
        </w:rPr>
        <w:t>Szablony zamówieniowe</w:t>
      </w:r>
      <w:r w:rsidR="006105DE">
        <w:t>]</w:t>
      </w:r>
      <w:r w:rsidRPr="00952975">
        <w:t>;</w:t>
      </w:r>
    </w:p>
    <w:p w14:paraId="4E62A68A" w14:textId="2EAFCBA5" w:rsidR="00261A5D" w:rsidRPr="00952975" w:rsidRDefault="00261A5D" w:rsidP="004E66AA">
      <w:pPr>
        <w:pStyle w:val="Umowa111"/>
        <w:spacing w:before="0" w:line="240" w:lineRule="auto"/>
        <w:ind w:hanging="1021"/>
        <w:jc w:val="left"/>
      </w:pPr>
      <w:r w:rsidRPr="00261A5D">
        <w:lastRenderedPageBreak/>
        <w:t xml:space="preserve">Załącznik nr </w:t>
      </w:r>
      <w:r w:rsidR="00F74751">
        <w:t>7</w:t>
      </w:r>
      <w:r w:rsidR="0090048B" w:rsidRPr="00261A5D">
        <w:t xml:space="preserve"> </w:t>
      </w:r>
      <w:r w:rsidRPr="00261A5D">
        <w:t>[</w:t>
      </w:r>
      <w:r w:rsidRPr="00261A5D">
        <w:rPr>
          <w:b/>
        </w:rPr>
        <w:t xml:space="preserve">Prawdopodobieństwo terminowej realizacji </w:t>
      </w:r>
      <w:r w:rsidR="007E429B">
        <w:rPr>
          <w:b/>
        </w:rPr>
        <w:t xml:space="preserve">                </w:t>
      </w:r>
      <w:r w:rsidRPr="00261A5D">
        <w:rPr>
          <w:b/>
        </w:rPr>
        <w:t>Wdrożenia</w:t>
      </w:r>
      <w:r w:rsidRPr="00261A5D">
        <w:t>]</w:t>
      </w:r>
      <w:r>
        <w:t>.</w:t>
      </w:r>
    </w:p>
    <w:p w14:paraId="5A85907F" w14:textId="77777777" w:rsidR="002640F0" w:rsidRDefault="002640F0" w:rsidP="00910341">
      <w:pPr>
        <w:spacing w:before="120"/>
        <w:rPr>
          <w:rFonts w:ascii="Candara" w:hAnsi="Candara"/>
        </w:rPr>
      </w:pPr>
    </w:p>
    <w:tbl>
      <w:tblPr>
        <w:tblStyle w:val="Tabela-Siatka"/>
        <w:tblW w:w="0" w:type="auto"/>
        <w:tblInd w:w="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3782"/>
      </w:tblGrid>
      <w:tr w:rsidR="00302840" w:rsidRPr="00302840" w14:paraId="531197A8" w14:textId="77777777" w:rsidTr="0066263C">
        <w:tc>
          <w:tcPr>
            <w:tcW w:w="4007" w:type="dxa"/>
          </w:tcPr>
          <w:p w14:paraId="20FDD617" w14:textId="412CEE9D" w:rsidR="00302840" w:rsidRPr="00302840" w:rsidRDefault="00302840" w:rsidP="002732C0">
            <w:pPr>
              <w:spacing w:before="120"/>
              <w:jc w:val="center"/>
              <w:rPr>
                <w:rFonts w:ascii="Candara" w:hAnsi="Candara"/>
                <w:b/>
                <w:sz w:val="22"/>
                <w:szCs w:val="22"/>
              </w:rPr>
            </w:pPr>
            <w:r w:rsidRPr="00302840">
              <w:rPr>
                <w:rFonts w:ascii="Candara" w:hAnsi="Candara"/>
                <w:b/>
                <w:sz w:val="22"/>
                <w:szCs w:val="22"/>
              </w:rPr>
              <w:t>Za Zamawiającego</w:t>
            </w:r>
            <w:r>
              <w:rPr>
                <w:rFonts w:ascii="Candara" w:hAnsi="Candara"/>
                <w:b/>
                <w:sz w:val="22"/>
                <w:szCs w:val="22"/>
              </w:rPr>
              <w:t>:</w:t>
            </w:r>
          </w:p>
        </w:tc>
        <w:tc>
          <w:tcPr>
            <w:tcW w:w="3782" w:type="dxa"/>
          </w:tcPr>
          <w:p w14:paraId="450B06D3" w14:textId="69D4BC6F" w:rsidR="00302840" w:rsidRPr="00302840" w:rsidRDefault="00302840" w:rsidP="002732C0">
            <w:pPr>
              <w:spacing w:before="120"/>
              <w:jc w:val="center"/>
              <w:rPr>
                <w:rFonts w:ascii="Candara" w:hAnsi="Candara"/>
                <w:b/>
                <w:sz w:val="22"/>
                <w:szCs w:val="22"/>
              </w:rPr>
            </w:pPr>
            <w:r w:rsidRPr="00302840">
              <w:rPr>
                <w:rFonts w:ascii="Candara" w:hAnsi="Candara"/>
                <w:b/>
                <w:sz w:val="22"/>
                <w:szCs w:val="22"/>
              </w:rPr>
              <w:t>Za Wykonawcę:</w:t>
            </w:r>
          </w:p>
        </w:tc>
      </w:tr>
      <w:tr w:rsidR="00302840" w:rsidRPr="00302840" w14:paraId="546BE3EA" w14:textId="77777777" w:rsidTr="0066263C">
        <w:tc>
          <w:tcPr>
            <w:tcW w:w="4007" w:type="dxa"/>
          </w:tcPr>
          <w:p w14:paraId="73CACAE2" w14:textId="77777777" w:rsidR="00302840" w:rsidRDefault="00302840" w:rsidP="00910341">
            <w:pPr>
              <w:spacing w:before="120"/>
              <w:rPr>
                <w:rFonts w:ascii="Candara" w:hAnsi="Candara"/>
                <w:b/>
                <w:sz w:val="22"/>
                <w:szCs w:val="22"/>
              </w:rPr>
            </w:pPr>
          </w:p>
          <w:p w14:paraId="64F3DB0D" w14:textId="214DCFE3" w:rsidR="00302840" w:rsidRPr="00302840" w:rsidRDefault="00302840" w:rsidP="002732C0">
            <w:pPr>
              <w:spacing w:before="120"/>
              <w:jc w:val="center"/>
              <w:rPr>
                <w:rFonts w:ascii="Candara" w:hAnsi="Candara"/>
                <w:b/>
                <w:sz w:val="22"/>
                <w:szCs w:val="22"/>
              </w:rPr>
            </w:pPr>
            <w:r>
              <w:rPr>
                <w:rFonts w:ascii="Candara" w:hAnsi="Candara"/>
                <w:b/>
                <w:sz w:val="22"/>
                <w:szCs w:val="22"/>
              </w:rPr>
              <w:t>________________</w:t>
            </w:r>
          </w:p>
        </w:tc>
        <w:tc>
          <w:tcPr>
            <w:tcW w:w="3782" w:type="dxa"/>
          </w:tcPr>
          <w:p w14:paraId="4A6E3753" w14:textId="77777777" w:rsidR="00302840" w:rsidRDefault="00302840" w:rsidP="00910341">
            <w:pPr>
              <w:spacing w:before="120"/>
              <w:rPr>
                <w:rFonts w:ascii="Candara" w:hAnsi="Candara"/>
                <w:b/>
                <w:sz w:val="22"/>
                <w:szCs w:val="22"/>
              </w:rPr>
            </w:pPr>
          </w:p>
          <w:p w14:paraId="7A276573" w14:textId="014D47EB" w:rsidR="00302840" w:rsidRPr="00302840" w:rsidRDefault="00302840" w:rsidP="002732C0">
            <w:pPr>
              <w:spacing w:before="120"/>
              <w:jc w:val="center"/>
              <w:rPr>
                <w:rFonts w:ascii="Candara" w:hAnsi="Candara"/>
                <w:b/>
                <w:sz w:val="22"/>
                <w:szCs w:val="22"/>
              </w:rPr>
            </w:pPr>
            <w:r>
              <w:rPr>
                <w:rFonts w:ascii="Candara" w:hAnsi="Candara"/>
                <w:b/>
                <w:sz w:val="22"/>
                <w:szCs w:val="22"/>
              </w:rPr>
              <w:t>________________</w:t>
            </w:r>
          </w:p>
        </w:tc>
      </w:tr>
      <w:tr w:rsidR="00302840" w:rsidRPr="00302840" w14:paraId="31C8DFC0" w14:textId="77777777" w:rsidTr="0066263C">
        <w:tc>
          <w:tcPr>
            <w:tcW w:w="4007" w:type="dxa"/>
          </w:tcPr>
          <w:p w14:paraId="4A135AA7" w14:textId="2AF0ECB4" w:rsidR="00302840" w:rsidRPr="00302840" w:rsidRDefault="00302840" w:rsidP="002732C0">
            <w:pPr>
              <w:spacing w:before="120"/>
              <w:jc w:val="center"/>
              <w:rPr>
                <w:rFonts w:ascii="Candara" w:hAnsi="Candara"/>
                <w:b/>
                <w:sz w:val="22"/>
                <w:szCs w:val="22"/>
              </w:rPr>
            </w:pPr>
          </w:p>
        </w:tc>
        <w:tc>
          <w:tcPr>
            <w:tcW w:w="3782" w:type="dxa"/>
          </w:tcPr>
          <w:p w14:paraId="63899FEB" w14:textId="619BE632" w:rsidR="00302840" w:rsidRPr="00302840" w:rsidRDefault="00302840" w:rsidP="00910341">
            <w:pPr>
              <w:spacing w:before="120"/>
              <w:rPr>
                <w:rFonts w:ascii="Candara" w:hAnsi="Candara"/>
                <w:b/>
                <w:sz w:val="22"/>
                <w:szCs w:val="22"/>
              </w:rPr>
            </w:pPr>
          </w:p>
        </w:tc>
      </w:tr>
    </w:tbl>
    <w:p w14:paraId="669F734E" w14:textId="77777777" w:rsidR="005E33DD" w:rsidRDefault="005E33DD" w:rsidP="00910341"/>
    <w:sectPr w:rsidR="005E33DD" w:rsidSect="00BC6999">
      <w:headerReference w:type="default" r:id="rId10"/>
      <w:footerReference w:type="default" r:id="rId11"/>
      <w:headerReference w:type="first" r:id="rId12"/>
      <w:pgSz w:w="11906" w:h="16838"/>
      <w:pgMar w:top="1702" w:right="1417" w:bottom="1276" w:left="1417" w:header="708" w:footer="78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12B19A" w16cid:durableId="1E5A1BB2"/>
  <w16cid:commentId w16cid:paraId="5664083F" w16cid:durableId="1E68A4A4"/>
  <w16cid:commentId w16cid:paraId="36DB98BF" w16cid:durableId="1E2FF958"/>
  <w16cid:commentId w16cid:paraId="51D3F3E1" w16cid:durableId="1E7F2EAD"/>
  <w16cid:commentId w16cid:paraId="11273D66" w16cid:durableId="1E5A1127"/>
  <w16cid:commentId w16cid:paraId="36E1C19E" w16cid:durableId="1E7F2F59"/>
  <w16cid:commentId w16cid:paraId="1D14A660" w16cid:durableId="1E7F2EB4"/>
  <w16cid:commentId w16cid:paraId="540D7D89" w16cid:durableId="1E7F2F9D"/>
  <w16cid:commentId w16cid:paraId="14CBD368" w16cid:durableId="1E7F2EC6"/>
  <w16cid:commentId w16cid:paraId="52EC8620" w16cid:durableId="1E70B97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884C9" w14:textId="77777777" w:rsidR="00120014" w:rsidRDefault="00120014">
      <w:r>
        <w:separator/>
      </w:r>
    </w:p>
  </w:endnote>
  <w:endnote w:type="continuationSeparator" w:id="0">
    <w:p w14:paraId="6544B638" w14:textId="77777777" w:rsidR="00120014" w:rsidRDefault="00120014">
      <w:r>
        <w:continuationSeparator/>
      </w:r>
    </w:p>
  </w:endnote>
  <w:endnote w:type="continuationNotice" w:id="1">
    <w:p w14:paraId="227DEFA9" w14:textId="77777777" w:rsidR="00120014" w:rsidRDefault="00120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 w:name="Arial Hebrew">
    <w:altName w:val="Times New Roman"/>
    <w:charset w:val="B1"/>
    <w:family w:val="auto"/>
    <w:pitch w:val="variable"/>
    <w:sig w:usb0="80000843" w:usb1="40000002" w:usb2="00000000" w:usb3="00000000" w:csb0="0000002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ravek">
    <w:altName w:val="Corbel"/>
    <w:charset w:val="00"/>
    <w:family w:val="swiss"/>
    <w:pitch w:val="variable"/>
    <w:sig w:usb0="A00000EF" w:usb1="5000207B" w:usb2="00000000" w:usb3="00000000" w:csb0="0000009F" w:csb1="00000000"/>
  </w:font>
  <w:font w:name="Verdana">
    <w:panose1 w:val="020B0604030504040204"/>
    <w:charset w:val="EE"/>
    <w:family w:val="swiss"/>
    <w:pitch w:val="variable"/>
    <w:sig w:usb0="A10006FF" w:usb1="4000205B" w:usb2="00000010" w:usb3="00000000" w:csb0="0000019F"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eeza Pro">
    <w:charset w:val="B2"/>
    <w:family w:val="auto"/>
    <w:pitch w:val="variable"/>
    <w:sig w:usb0="80002001" w:usb1="80000000" w:usb2="00000008" w:usb3="00000000" w:csb0="0000004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97173" w14:textId="77777777" w:rsidR="00264FF5" w:rsidRPr="00C033C3" w:rsidRDefault="00264FF5" w:rsidP="00BC6999">
    <w:pPr>
      <w:pStyle w:val="Stopka"/>
      <w:pBdr>
        <w:top w:val="single" w:sz="4" w:space="1" w:color="auto"/>
      </w:pBdr>
      <w:jc w:val="right"/>
      <w:rPr>
        <w:sz w:val="12"/>
      </w:rPr>
    </w:pPr>
  </w:p>
  <w:p w14:paraId="48C530F0" w14:textId="3C88C178" w:rsidR="00264FF5" w:rsidRPr="00BC6999" w:rsidRDefault="00264FF5" w:rsidP="00BC6999">
    <w:pPr>
      <w:pStyle w:val="Stopka"/>
      <w:pBdr>
        <w:top w:val="single" w:sz="4" w:space="1" w:color="auto"/>
      </w:pBdr>
      <w:jc w:val="center"/>
      <w:rPr>
        <w:sz w:val="16"/>
      </w:rPr>
    </w:pPr>
    <w:proofErr w:type="spellStart"/>
    <w:r w:rsidRPr="00F62FAB">
      <w:rPr>
        <w:rFonts w:eastAsia="Candara" w:cs="Candara"/>
        <w:sz w:val="16"/>
        <w:szCs w:val="16"/>
      </w:rPr>
      <w:t>SIWZ</w:t>
    </w:r>
    <w:proofErr w:type="spellEnd"/>
    <w:r w:rsidRPr="00EF4B8E">
      <w:rPr>
        <w:rFonts w:eastAsia="Candara" w:cs="Candara"/>
        <w:sz w:val="16"/>
        <w:szCs w:val="16"/>
      </w:rPr>
      <w:t>:</w:t>
    </w:r>
    <w:r w:rsidRPr="00EF4B8E">
      <w:rPr>
        <w:rFonts w:eastAsia="Candara" w:cs="Candara"/>
        <w:spacing w:val="-10"/>
        <w:sz w:val="16"/>
        <w:szCs w:val="16"/>
      </w:rPr>
      <w:t xml:space="preserve"> </w:t>
    </w:r>
    <w:proofErr w:type="spellStart"/>
    <w:r w:rsidRPr="004218EA">
      <w:rPr>
        <w:rFonts w:eastAsia="Candara" w:cs="Candara"/>
        <w:sz w:val="16"/>
        <w:szCs w:val="16"/>
      </w:rPr>
      <w:t>BDG-WZPU.250.1.2018</w:t>
    </w:r>
    <w:proofErr w:type="spellEnd"/>
    <w:r>
      <w:rPr>
        <w:rFonts w:eastAsia="Candara" w:cs="Candara"/>
        <w:sz w:val="16"/>
        <w:szCs w:val="16"/>
      </w:rPr>
      <w:t xml:space="preserve"> – str. </w:t>
    </w:r>
    <w:r w:rsidRPr="00F62FAB">
      <w:rPr>
        <w:sz w:val="16"/>
      </w:rPr>
      <w:fldChar w:fldCharType="begin"/>
    </w:r>
    <w:r w:rsidRPr="00F62FAB">
      <w:rPr>
        <w:sz w:val="16"/>
      </w:rPr>
      <w:instrText>PAGE   \* MERGEFORMAT</w:instrText>
    </w:r>
    <w:r w:rsidRPr="00F62FAB">
      <w:rPr>
        <w:sz w:val="16"/>
      </w:rPr>
      <w:fldChar w:fldCharType="separate"/>
    </w:r>
    <w:r w:rsidR="004F5984">
      <w:rPr>
        <w:noProof/>
        <w:sz w:val="16"/>
      </w:rPr>
      <w:t>33</w:t>
    </w:r>
    <w:r w:rsidRPr="00F62FAB">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59E72" w14:textId="77777777" w:rsidR="00120014" w:rsidRDefault="00120014">
      <w:r>
        <w:separator/>
      </w:r>
    </w:p>
  </w:footnote>
  <w:footnote w:type="continuationSeparator" w:id="0">
    <w:p w14:paraId="5D518BE3" w14:textId="77777777" w:rsidR="00120014" w:rsidRDefault="00120014">
      <w:r>
        <w:continuationSeparator/>
      </w:r>
    </w:p>
  </w:footnote>
  <w:footnote w:type="continuationNotice" w:id="1">
    <w:p w14:paraId="2093DA0F" w14:textId="77777777" w:rsidR="00120014" w:rsidRDefault="0012001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2693"/>
      <w:gridCol w:w="3205"/>
    </w:tblGrid>
    <w:tr w:rsidR="00264FF5" w14:paraId="2884D2A2" w14:textId="77777777" w:rsidTr="00F74751">
      <w:tc>
        <w:tcPr>
          <w:tcW w:w="4275" w:type="dxa"/>
          <w:vAlign w:val="center"/>
        </w:tcPr>
        <w:p w14:paraId="39CA2CE9" w14:textId="77777777" w:rsidR="00264FF5" w:rsidRDefault="00264FF5" w:rsidP="00BC6999">
          <w:pPr>
            <w:ind w:right="131"/>
            <w:rPr>
              <w:rFonts w:eastAsia="Candara" w:cs="Candara"/>
              <w:position w:val="1"/>
              <w:sz w:val="16"/>
              <w:szCs w:val="16"/>
            </w:rPr>
          </w:pPr>
          <w:r>
            <w:rPr>
              <w:rFonts w:eastAsia="Candara" w:cs="Candara"/>
              <w:noProof/>
              <w:position w:val="1"/>
              <w:sz w:val="16"/>
              <w:szCs w:val="16"/>
            </w:rPr>
            <w:drawing>
              <wp:inline distT="0" distB="0" distL="0" distR="0" wp14:anchorId="0383CA58" wp14:editId="71F64BBC">
                <wp:extent cx="2013745" cy="447675"/>
                <wp:effectExtent l="0" t="0" r="5715"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2693" w:type="dxa"/>
          <w:vAlign w:val="center"/>
        </w:tcPr>
        <w:p w14:paraId="1C29CC8D" w14:textId="77777777" w:rsidR="00264FF5" w:rsidRDefault="00264FF5" w:rsidP="00BC6999">
          <w:pPr>
            <w:ind w:right="131"/>
            <w:jc w:val="center"/>
            <w:rPr>
              <w:rFonts w:eastAsia="Candara" w:cs="Candara"/>
              <w:position w:val="1"/>
              <w:sz w:val="16"/>
              <w:szCs w:val="16"/>
            </w:rPr>
          </w:pPr>
        </w:p>
      </w:tc>
      <w:tc>
        <w:tcPr>
          <w:tcW w:w="3205" w:type="dxa"/>
          <w:vAlign w:val="center"/>
        </w:tcPr>
        <w:p w14:paraId="0A98F1E7" w14:textId="77777777" w:rsidR="00264FF5" w:rsidRDefault="00264FF5" w:rsidP="00BC6999">
          <w:pPr>
            <w:ind w:right="131"/>
            <w:jc w:val="center"/>
            <w:rPr>
              <w:rFonts w:eastAsia="Candara" w:cs="Candara"/>
              <w:position w:val="1"/>
              <w:sz w:val="16"/>
              <w:szCs w:val="16"/>
            </w:rPr>
          </w:pPr>
        </w:p>
      </w:tc>
    </w:tr>
  </w:tbl>
  <w:p w14:paraId="0A914EAC" w14:textId="77777777" w:rsidR="00264FF5" w:rsidRPr="00F62FAB" w:rsidRDefault="00264FF5" w:rsidP="00BC6999">
    <w:pPr>
      <w:pBdr>
        <w:bottom w:val="single" w:sz="4" w:space="1" w:color="auto"/>
      </w:pBdr>
      <w:ind w:right="-2" w:firstLine="20"/>
      <w:jc w:val="right"/>
      <w:rPr>
        <w:rFonts w:ascii="Candara" w:eastAsia="Candara" w:hAnsi="Candara" w:cs="Candara"/>
        <w:sz w:val="6"/>
        <w:szCs w:val="16"/>
      </w:rPr>
    </w:pPr>
  </w:p>
  <w:p w14:paraId="68C2389E" w14:textId="096D8E34" w:rsidR="00264FF5" w:rsidRPr="00BC6999" w:rsidRDefault="00264FF5" w:rsidP="00BC6999">
    <w:pPr>
      <w:pStyle w:val="Nagwek"/>
      <w:tabs>
        <w:tab w:val="clear" w:pos="4536"/>
        <w:tab w:val="clear" w:pos="9072"/>
        <w:tab w:val="left" w:pos="1250"/>
      </w:tabs>
      <w:rPr>
        <w:sz w:val="1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5"/>
      <w:gridCol w:w="2693"/>
      <w:gridCol w:w="3205"/>
    </w:tblGrid>
    <w:tr w:rsidR="00264FF5" w14:paraId="6D3D3B7B" w14:textId="77777777" w:rsidTr="00910341">
      <w:tc>
        <w:tcPr>
          <w:tcW w:w="4275" w:type="dxa"/>
          <w:vAlign w:val="center"/>
        </w:tcPr>
        <w:p w14:paraId="660910DC" w14:textId="77777777" w:rsidR="00264FF5" w:rsidRDefault="00264FF5" w:rsidP="00910341">
          <w:pPr>
            <w:ind w:right="131"/>
            <w:rPr>
              <w:rFonts w:eastAsia="Candara" w:cs="Candara"/>
              <w:position w:val="1"/>
              <w:sz w:val="16"/>
              <w:szCs w:val="16"/>
            </w:rPr>
          </w:pPr>
          <w:r>
            <w:rPr>
              <w:rFonts w:eastAsia="Candara" w:cs="Candara"/>
              <w:noProof/>
              <w:position w:val="1"/>
              <w:sz w:val="16"/>
              <w:szCs w:val="16"/>
            </w:rPr>
            <w:drawing>
              <wp:inline distT="0" distB="0" distL="0" distR="0" wp14:anchorId="1C769753" wp14:editId="0C98018E">
                <wp:extent cx="2013745" cy="447675"/>
                <wp:effectExtent l="0" t="0" r="571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K_2.jpg"/>
                        <pic:cNvPicPr/>
                      </pic:nvPicPr>
                      <pic:blipFill>
                        <a:blip r:embed="rId1">
                          <a:extLst>
                            <a:ext uri="{28A0092B-C50C-407E-A947-70E740481C1C}">
                              <a14:useLocalDpi xmlns:a14="http://schemas.microsoft.com/office/drawing/2010/main" val="0"/>
                            </a:ext>
                          </a:extLst>
                        </a:blip>
                        <a:stretch>
                          <a:fillRect/>
                        </a:stretch>
                      </pic:blipFill>
                      <pic:spPr>
                        <a:xfrm>
                          <a:off x="0" y="0"/>
                          <a:ext cx="2016905" cy="448378"/>
                        </a:xfrm>
                        <a:prstGeom prst="rect">
                          <a:avLst/>
                        </a:prstGeom>
                      </pic:spPr>
                    </pic:pic>
                  </a:graphicData>
                </a:graphic>
              </wp:inline>
            </w:drawing>
          </w:r>
        </w:p>
      </w:tc>
      <w:tc>
        <w:tcPr>
          <w:tcW w:w="2693" w:type="dxa"/>
          <w:vAlign w:val="center"/>
        </w:tcPr>
        <w:p w14:paraId="04D8A8F5" w14:textId="77777777" w:rsidR="00264FF5" w:rsidRDefault="00264FF5" w:rsidP="00910341">
          <w:pPr>
            <w:ind w:right="131"/>
            <w:jc w:val="center"/>
            <w:rPr>
              <w:rFonts w:eastAsia="Candara" w:cs="Candara"/>
              <w:position w:val="1"/>
              <w:sz w:val="16"/>
              <w:szCs w:val="16"/>
            </w:rPr>
          </w:pPr>
        </w:p>
      </w:tc>
      <w:tc>
        <w:tcPr>
          <w:tcW w:w="3205" w:type="dxa"/>
          <w:vAlign w:val="center"/>
        </w:tcPr>
        <w:p w14:paraId="06D67B1A" w14:textId="77777777" w:rsidR="00264FF5" w:rsidRDefault="00264FF5" w:rsidP="00910341">
          <w:pPr>
            <w:ind w:right="131"/>
            <w:jc w:val="center"/>
            <w:rPr>
              <w:rFonts w:eastAsia="Candara" w:cs="Candara"/>
              <w:position w:val="1"/>
              <w:sz w:val="16"/>
              <w:szCs w:val="16"/>
            </w:rPr>
          </w:pPr>
        </w:p>
      </w:tc>
    </w:tr>
  </w:tbl>
  <w:p w14:paraId="611FCFDF" w14:textId="77777777" w:rsidR="00264FF5" w:rsidRPr="00F62FAB" w:rsidRDefault="00264FF5" w:rsidP="00910341">
    <w:pPr>
      <w:pBdr>
        <w:bottom w:val="single" w:sz="4" w:space="1" w:color="auto"/>
      </w:pBdr>
      <w:ind w:right="-2" w:firstLine="20"/>
      <w:jc w:val="right"/>
      <w:rPr>
        <w:rFonts w:ascii="Candara" w:eastAsia="Candara" w:hAnsi="Candara" w:cs="Candara"/>
        <w:sz w:val="6"/>
        <w:szCs w:val="16"/>
      </w:rPr>
    </w:pPr>
  </w:p>
  <w:p w14:paraId="2374AEE6" w14:textId="77777777" w:rsidR="00264FF5" w:rsidRPr="00BC6999" w:rsidRDefault="00264FF5">
    <w:pPr>
      <w:pStyle w:val="Nagwek"/>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666B64E"/>
    <w:lvl w:ilvl="0">
      <w:start w:val="1"/>
      <w:numFmt w:val="bullet"/>
      <w:lvlText w:val=""/>
      <w:lvlJc w:val="left"/>
      <w:pPr>
        <w:tabs>
          <w:tab w:val="num" w:pos="0"/>
        </w:tabs>
        <w:ind w:left="0" w:firstLine="0"/>
      </w:pPr>
      <w:rPr>
        <w:rFonts w:ascii="Symbol" w:hAnsi="Symbol" w:hint="default"/>
      </w:rPr>
    </w:lvl>
    <w:lvl w:ilvl="1">
      <w:start w:val="1"/>
      <w:numFmt w:val="bullet"/>
      <w:pStyle w:val="Poziomnotatki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3"/>
    <w:multiLevelType w:val="singleLevel"/>
    <w:tmpl w:val="00000003"/>
    <w:name w:val="WW8Num3"/>
    <w:lvl w:ilvl="0">
      <w:start w:val="1"/>
      <w:numFmt w:val="decimal"/>
      <w:pStyle w:val="PSI-Numerierung"/>
      <w:lvlText w:val="%1."/>
      <w:lvlJc w:val="left"/>
      <w:pPr>
        <w:tabs>
          <w:tab w:val="num" w:pos="329"/>
        </w:tabs>
        <w:ind w:left="329" w:hanging="329"/>
      </w:pPr>
      <w:rPr>
        <w:rFonts w:ascii="Times New Roman" w:hAnsi="Times New Roman"/>
        <w:sz w:val="22"/>
      </w:rPr>
    </w:lvl>
  </w:abstractNum>
  <w:abstractNum w:abstractNumId="2" w15:restartNumberingAfterBreak="0">
    <w:nsid w:val="01B93924"/>
    <w:multiLevelType w:val="hybridMultilevel"/>
    <w:tmpl w:val="7A6E34D6"/>
    <w:lvl w:ilvl="0" w:tplc="754AF9DA">
      <w:start w:val="1"/>
      <w:numFmt w:val="upperRoman"/>
      <w:pStyle w:val="OznaczeniestronI"/>
      <w:lvlText w:val="%1."/>
      <w:lvlJc w:val="righ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15:restartNumberingAfterBreak="0">
    <w:nsid w:val="03B90599"/>
    <w:multiLevelType w:val="multilevel"/>
    <w:tmpl w:val="D6FE8E48"/>
    <w:lvl w:ilvl="0">
      <w:start w:val="1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0F613BFD"/>
    <w:multiLevelType w:val="hybridMultilevel"/>
    <w:tmpl w:val="ACCCBB3A"/>
    <w:lvl w:ilvl="0" w:tplc="652A7994">
      <w:start w:val="1"/>
      <w:numFmt w:val="decimal"/>
      <w:lvlText w:val="%1."/>
      <w:lvlJc w:val="left"/>
      <w:pPr>
        <w:ind w:left="1425" w:hanging="360"/>
      </w:pPr>
      <w:rPr>
        <w:rFonts w:hint="default"/>
      </w:r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 w15:restartNumberingAfterBreak="0">
    <w:nsid w:val="0F671EFA"/>
    <w:multiLevelType w:val="hybridMultilevel"/>
    <w:tmpl w:val="CDCEED68"/>
    <w:lvl w:ilvl="0" w:tplc="D026C7DC">
      <w:start w:val="1"/>
      <w:numFmt w:val="lowerLetter"/>
      <w:pStyle w:val="najniszaczumowy"/>
      <w:lvlText w:val="%1)"/>
      <w:lvlJc w:val="left"/>
      <w:pPr>
        <w:ind w:left="2401"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3481" w:hanging="360"/>
      </w:pPr>
    </w:lvl>
    <w:lvl w:ilvl="2" w:tplc="0415001B" w:tentative="1">
      <w:start w:val="1"/>
      <w:numFmt w:val="lowerRoman"/>
      <w:pStyle w:val="najniszaczumowy"/>
      <w:lvlText w:val="%3."/>
      <w:lvlJc w:val="right"/>
      <w:pPr>
        <w:ind w:left="4201" w:hanging="180"/>
      </w:pPr>
    </w:lvl>
    <w:lvl w:ilvl="3" w:tplc="0415000F" w:tentative="1">
      <w:start w:val="1"/>
      <w:numFmt w:val="decimal"/>
      <w:lvlText w:val="%4."/>
      <w:lvlJc w:val="left"/>
      <w:pPr>
        <w:ind w:left="4921" w:hanging="360"/>
      </w:pPr>
    </w:lvl>
    <w:lvl w:ilvl="4" w:tplc="04150019" w:tentative="1">
      <w:start w:val="1"/>
      <w:numFmt w:val="lowerLetter"/>
      <w:lvlText w:val="%5."/>
      <w:lvlJc w:val="left"/>
      <w:pPr>
        <w:ind w:left="5641" w:hanging="360"/>
      </w:pPr>
    </w:lvl>
    <w:lvl w:ilvl="5" w:tplc="0415001B" w:tentative="1">
      <w:start w:val="1"/>
      <w:numFmt w:val="lowerRoman"/>
      <w:lvlText w:val="%6."/>
      <w:lvlJc w:val="right"/>
      <w:pPr>
        <w:ind w:left="6361" w:hanging="180"/>
      </w:pPr>
    </w:lvl>
    <w:lvl w:ilvl="6" w:tplc="0415000F" w:tentative="1">
      <w:start w:val="1"/>
      <w:numFmt w:val="decimal"/>
      <w:lvlText w:val="%7."/>
      <w:lvlJc w:val="left"/>
      <w:pPr>
        <w:ind w:left="7081" w:hanging="360"/>
      </w:pPr>
    </w:lvl>
    <w:lvl w:ilvl="7" w:tplc="04150019" w:tentative="1">
      <w:start w:val="1"/>
      <w:numFmt w:val="lowerLetter"/>
      <w:lvlText w:val="%8."/>
      <w:lvlJc w:val="left"/>
      <w:pPr>
        <w:ind w:left="7801" w:hanging="360"/>
      </w:pPr>
    </w:lvl>
    <w:lvl w:ilvl="8" w:tplc="0415001B" w:tentative="1">
      <w:start w:val="1"/>
      <w:numFmt w:val="lowerRoman"/>
      <w:lvlText w:val="%9."/>
      <w:lvlJc w:val="right"/>
      <w:pPr>
        <w:ind w:left="8521" w:hanging="180"/>
      </w:pPr>
    </w:lvl>
  </w:abstractNum>
  <w:abstractNum w:abstractNumId="6" w15:restartNumberingAfterBreak="0">
    <w:nsid w:val="174019DF"/>
    <w:multiLevelType w:val="hybridMultilevel"/>
    <w:tmpl w:val="8FBC9932"/>
    <w:lvl w:ilvl="0" w:tplc="C86A25B2">
      <w:start w:val="1"/>
      <w:numFmt w:val="decimal"/>
      <w:lvlText w:val="%1."/>
      <w:lvlJc w:val="left"/>
      <w:pPr>
        <w:ind w:left="720" w:hanging="360"/>
      </w:pPr>
      <w:rPr>
        <w:rFonts w:ascii="Segoe UI" w:hAnsi="Segoe UI" w:cs="Segoe UI"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2E3F82"/>
    <w:multiLevelType w:val="hybridMultilevel"/>
    <w:tmpl w:val="5158F2CE"/>
    <w:name w:val="WW8Num202"/>
    <w:lvl w:ilvl="0" w:tplc="B0A2D88C">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52448E"/>
    <w:multiLevelType w:val="multilevel"/>
    <w:tmpl w:val="770217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BC290F"/>
    <w:multiLevelType w:val="multilevel"/>
    <w:tmpl w:val="9BCEAC9A"/>
    <w:lvl w:ilvl="0">
      <w:start w:val="3"/>
      <w:numFmt w:val="decimal"/>
      <w:lvlText w:val="§ %1."/>
      <w:lvlJc w:val="left"/>
      <w:pPr>
        <w:ind w:left="567" w:hanging="567"/>
      </w:pPr>
    </w:lvl>
    <w:lvl w:ilvl="1">
      <w:start w:val="1"/>
      <w:numFmt w:val="decimal"/>
      <w:lvlText w:val="%2. "/>
      <w:lvlJc w:val="left"/>
      <w:pPr>
        <w:ind w:left="709" w:hanging="567"/>
      </w:pPr>
      <w:rPr>
        <w:i w:val="0"/>
      </w:rPr>
    </w:lvl>
    <w:lvl w:ilvl="2">
      <w:start w:val="1"/>
      <w:numFmt w:val="decimal"/>
      <w:lvlText w:val="%3)"/>
      <w:lvlJc w:val="left"/>
      <w:pPr>
        <w:ind w:left="1134" w:hanging="567"/>
      </w:pPr>
      <w:rPr>
        <w:i w:val="0"/>
        <w:iCs w:val="0"/>
        <w:sz w:val="20"/>
        <w:szCs w:val="20"/>
      </w:rPr>
    </w:lvl>
    <w:lvl w:ilvl="3">
      <w:start w:val="1"/>
      <w:numFmt w:val="lowerLetter"/>
      <w:lvlText w:val="%4)"/>
      <w:lvlJc w:val="left"/>
      <w:pPr>
        <w:ind w:left="1559" w:hanging="425"/>
      </w:pPr>
      <w:rPr>
        <w:rFonts w:ascii="Arial" w:eastAsia="Times New Roman" w:hAnsi="Arial" w:cs="Times New Roman"/>
        <w:sz w:val="20"/>
        <w:szCs w:val="20"/>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0" w15:restartNumberingAfterBreak="0">
    <w:nsid w:val="2057625E"/>
    <w:multiLevelType w:val="hybridMultilevel"/>
    <w:tmpl w:val="1D7A2894"/>
    <w:lvl w:ilvl="0" w:tplc="5E10F956">
      <w:start w:val="1"/>
      <w:numFmt w:val="lowerRoman"/>
      <w:lvlText w:val="(%1)"/>
      <w:lvlJc w:val="left"/>
      <w:pPr>
        <w:ind w:left="3045" w:hanging="720"/>
      </w:pPr>
      <w:rPr>
        <w:rFonts w:hint="default"/>
      </w:rPr>
    </w:lvl>
    <w:lvl w:ilvl="1" w:tplc="04150019" w:tentative="1">
      <w:start w:val="1"/>
      <w:numFmt w:val="lowerLetter"/>
      <w:lvlText w:val="%2."/>
      <w:lvlJc w:val="left"/>
      <w:pPr>
        <w:ind w:left="3405" w:hanging="360"/>
      </w:pPr>
    </w:lvl>
    <w:lvl w:ilvl="2" w:tplc="0415001B" w:tentative="1">
      <w:start w:val="1"/>
      <w:numFmt w:val="lowerRoman"/>
      <w:lvlText w:val="%3."/>
      <w:lvlJc w:val="right"/>
      <w:pPr>
        <w:ind w:left="4125" w:hanging="180"/>
      </w:pPr>
    </w:lvl>
    <w:lvl w:ilvl="3" w:tplc="0415000F">
      <w:start w:val="1"/>
      <w:numFmt w:val="decimal"/>
      <w:lvlText w:val="%4."/>
      <w:lvlJc w:val="left"/>
      <w:pPr>
        <w:ind w:left="4845" w:hanging="360"/>
      </w:pPr>
    </w:lvl>
    <w:lvl w:ilvl="4" w:tplc="04150019" w:tentative="1">
      <w:start w:val="1"/>
      <w:numFmt w:val="lowerLetter"/>
      <w:lvlText w:val="%5."/>
      <w:lvlJc w:val="left"/>
      <w:pPr>
        <w:ind w:left="5565" w:hanging="360"/>
      </w:pPr>
    </w:lvl>
    <w:lvl w:ilvl="5" w:tplc="0415001B" w:tentative="1">
      <w:start w:val="1"/>
      <w:numFmt w:val="lowerRoman"/>
      <w:lvlText w:val="%6."/>
      <w:lvlJc w:val="right"/>
      <w:pPr>
        <w:ind w:left="6285" w:hanging="180"/>
      </w:pPr>
    </w:lvl>
    <w:lvl w:ilvl="6" w:tplc="0415000F" w:tentative="1">
      <w:start w:val="1"/>
      <w:numFmt w:val="decimal"/>
      <w:lvlText w:val="%7."/>
      <w:lvlJc w:val="left"/>
      <w:pPr>
        <w:ind w:left="7005" w:hanging="360"/>
      </w:pPr>
    </w:lvl>
    <w:lvl w:ilvl="7" w:tplc="04150019" w:tentative="1">
      <w:start w:val="1"/>
      <w:numFmt w:val="lowerLetter"/>
      <w:lvlText w:val="%8."/>
      <w:lvlJc w:val="left"/>
      <w:pPr>
        <w:ind w:left="7725" w:hanging="360"/>
      </w:pPr>
    </w:lvl>
    <w:lvl w:ilvl="8" w:tplc="0415001B" w:tentative="1">
      <w:start w:val="1"/>
      <w:numFmt w:val="lowerRoman"/>
      <w:lvlText w:val="%9."/>
      <w:lvlJc w:val="right"/>
      <w:pPr>
        <w:ind w:left="8445" w:hanging="180"/>
      </w:pPr>
    </w:lvl>
  </w:abstractNum>
  <w:abstractNum w:abstractNumId="11" w15:restartNumberingAfterBreak="0">
    <w:nsid w:val="21CA7EFE"/>
    <w:multiLevelType w:val="multilevel"/>
    <w:tmpl w:val="0415001D"/>
    <w:styleLink w:val="Umowapoziom1"/>
    <w:lvl w:ilvl="0">
      <w:start w:val="1"/>
      <w:numFmt w:val="decimal"/>
      <w:lvlText w:val="%1)"/>
      <w:lvlJc w:val="left"/>
      <w:pPr>
        <w:ind w:left="360" w:hanging="360"/>
      </w:pPr>
      <w:rPr>
        <w:rFonts w:ascii="Arial" w:hAnsi="Arial"/>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DF1DF4"/>
    <w:multiLevelType w:val="hybridMultilevel"/>
    <w:tmpl w:val="1D7A2894"/>
    <w:lvl w:ilvl="0" w:tplc="5E10F956">
      <w:start w:val="1"/>
      <w:numFmt w:val="lowerRoman"/>
      <w:lvlText w:val="(%1)"/>
      <w:lvlJc w:val="left"/>
      <w:pPr>
        <w:ind w:left="3045" w:hanging="720"/>
      </w:pPr>
      <w:rPr>
        <w:rFonts w:hint="default"/>
      </w:rPr>
    </w:lvl>
    <w:lvl w:ilvl="1" w:tplc="04150019" w:tentative="1">
      <w:start w:val="1"/>
      <w:numFmt w:val="lowerLetter"/>
      <w:lvlText w:val="%2."/>
      <w:lvlJc w:val="left"/>
      <w:pPr>
        <w:ind w:left="3405" w:hanging="360"/>
      </w:pPr>
    </w:lvl>
    <w:lvl w:ilvl="2" w:tplc="0415001B" w:tentative="1">
      <w:start w:val="1"/>
      <w:numFmt w:val="lowerRoman"/>
      <w:lvlText w:val="%3."/>
      <w:lvlJc w:val="right"/>
      <w:pPr>
        <w:ind w:left="4125" w:hanging="180"/>
      </w:pPr>
    </w:lvl>
    <w:lvl w:ilvl="3" w:tplc="0415000F">
      <w:start w:val="1"/>
      <w:numFmt w:val="decimal"/>
      <w:lvlText w:val="%4."/>
      <w:lvlJc w:val="left"/>
      <w:pPr>
        <w:ind w:left="4845" w:hanging="360"/>
      </w:pPr>
    </w:lvl>
    <w:lvl w:ilvl="4" w:tplc="04150019" w:tentative="1">
      <w:start w:val="1"/>
      <w:numFmt w:val="lowerLetter"/>
      <w:lvlText w:val="%5."/>
      <w:lvlJc w:val="left"/>
      <w:pPr>
        <w:ind w:left="5565" w:hanging="360"/>
      </w:pPr>
    </w:lvl>
    <w:lvl w:ilvl="5" w:tplc="0415001B" w:tentative="1">
      <w:start w:val="1"/>
      <w:numFmt w:val="lowerRoman"/>
      <w:lvlText w:val="%6."/>
      <w:lvlJc w:val="right"/>
      <w:pPr>
        <w:ind w:left="6285" w:hanging="180"/>
      </w:pPr>
    </w:lvl>
    <w:lvl w:ilvl="6" w:tplc="0415000F" w:tentative="1">
      <w:start w:val="1"/>
      <w:numFmt w:val="decimal"/>
      <w:lvlText w:val="%7."/>
      <w:lvlJc w:val="left"/>
      <w:pPr>
        <w:ind w:left="7005" w:hanging="360"/>
      </w:pPr>
    </w:lvl>
    <w:lvl w:ilvl="7" w:tplc="04150019" w:tentative="1">
      <w:start w:val="1"/>
      <w:numFmt w:val="lowerLetter"/>
      <w:lvlText w:val="%8."/>
      <w:lvlJc w:val="left"/>
      <w:pPr>
        <w:ind w:left="7725" w:hanging="360"/>
      </w:pPr>
    </w:lvl>
    <w:lvl w:ilvl="8" w:tplc="0415001B" w:tentative="1">
      <w:start w:val="1"/>
      <w:numFmt w:val="lowerRoman"/>
      <w:lvlText w:val="%9."/>
      <w:lvlJc w:val="right"/>
      <w:pPr>
        <w:ind w:left="8445" w:hanging="180"/>
      </w:pPr>
    </w:lvl>
  </w:abstractNum>
  <w:abstractNum w:abstractNumId="13" w15:restartNumberingAfterBreak="0">
    <w:nsid w:val="2E3562FD"/>
    <w:multiLevelType w:val="hybridMultilevel"/>
    <w:tmpl w:val="A7D62D0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1565C76"/>
    <w:multiLevelType w:val="hybridMultilevel"/>
    <w:tmpl w:val="9FF89758"/>
    <w:lvl w:ilvl="0" w:tplc="8990C7C6">
      <w:start w:val="1"/>
      <w:numFmt w:val="decimal"/>
      <w:lvlText w:val="%1."/>
      <w:lvlJc w:val="left"/>
      <w:pPr>
        <w:ind w:left="1636" w:hanging="360"/>
      </w:pPr>
      <w:rPr>
        <w:rFonts w:hint="default"/>
        <w:i w:val="0"/>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5" w15:restartNumberingAfterBreak="0">
    <w:nsid w:val="31E32048"/>
    <w:multiLevelType w:val="hybridMultilevel"/>
    <w:tmpl w:val="518CEA7E"/>
    <w:lvl w:ilvl="0" w:tplc="CE86A06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AE67D3"/>
    <w:multiLevelType w:val="multilevel"/>
    <w:tmpl w:val="0415001D"/>
    <w:styleLink w:val="Styl1"/>
    <w:lvl w:ilvl="0">
      <w:start w:val="1"/>
      <w:numFmt w:val="lowerLetter"/>
      <w:lvlText w:val="%1)"/>
      <w:lvlJc w:val="left"/>
      <w:pPr>
        <w:ind w:left="1776"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5762EF1"/>
    <w:multiLevelType w:val="hybridMultilevel"/>
    <w:tmpl w:val="23DCF7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6535142"/>
    <w:multiLevelType w:val="multilevel"/>
    <w:tmpl w:val="28386618"/>
    <w:lvl w:ilvl="0">
      <w:start w:val="1"/>
      <w:numFmt w:val="decimal"/>
      <w:lvlText w:val="§ %1."/>
      <w:lvlJc w:val="left"/>
      <w:pPr>
        <w:tabs>
          <w:tab w:val="num" w:pos="567"/>
        </w:tabs>
        <w:ind w:left="567" w:hanging="567"/>
      </w:pPr>
      <w:rPr>
        <w:rFonts w:hint="default"/>
      </w:rPr>
    </w:lvl>
    <w:lvl w:ilvl="1">
      <w:start w:val="1"/>
      <w:numFmt w:val="decimal"/>
      <w:isLgl/>
      <w:lvlText w:val="%2. "/>
      <w:lvlJc w:val="left"/>
      <w:pPr>
        <w:tabs>
          <w:tab w:val="num" w:pos="567"/>
        </w:tabs>
        <w:ind w:left="567" w:hanging="567"/>
      </w:pPr>
      <w:rPr>
        <w:rFonts w:hint="default"/>
        <w:i w:val="0"/>
      </w:rPr>
    </w:lvl>
    <w:lvl w:ilvl="2">
      <w:start w:val="1"/>
      <w:numFmt w:val="decimal"/>
      <w:isLgl/>
      <w:lvlText w:val="%3)"/>
      <w:lvlJc w:val="left"/>
      <w:pPr>
        <w:tabs>
          <w:tab w:val="num" w:pos="1134"/>
        </w:tabs>
        <w:ind w:left="1134" w:hanging="567"/>
      </w:pPr>
      <w:rPr>
        <w:rFonts w:ascii="Tahoma" w:eastAsia="Times New Roman" w:hAnsi="Tahoma" w:cs="Tahoma"/>
        <w:i w:val="0"/>
        <w:iCs w:val="0"/>
      </w:rPr>
    </w:lvl>
    <w:lvl w:ilvl="3">
      <w:start w:val="1"/>
      <w:numFmt w:val="lowerLetter"/>
      <w:lvlRestart w:val="2"/>
      <w:lvlText w:val="%4)"/>
      <w:lvlJc w:val="left"/>
      <w:pPr>
        <w:tabs>
          <w:tab w:val="num" w:pos="1559"/>
        </w:tabs>
        <w:ind w:left="1559" w:hanging="425"/>
      </w:pPr>
      <w:rPr>
        <w:rFonts w:ascii="Arial" w:eastAsia="Times New Roman" w:hAnsi="Arial" w:cs="Times New Roman" w:hint="default"/>
        <w:i w:val="0"/>
      </w:rPr>
    </w:lvl>
    <w:lvl w:ilvl="4">
      <w:start w:val="1"/>
      <w:numFmt w:val="lowerRoman"/>
      <w:suff w:val="nothing"/>
      <w:lvlText w:val="%5."/>
      <w:lvlJc w:val="left"/>
      <w:pPr>
        <w:ind w:left="1419" w:hanging="284"/>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3682476C"/>
    <w:multiLevelType w:val="hybridMultilevel"/>
    <w:tmpl w:val="68145D58"/>
    <w:lvl w:ilvl="0" w:tplc="04150003">
      <w:start w:val="1"/>
      <w:numFmt w:val="bullet"/>
      <w:lvlText w:val="o"/>
      <w:lvlJc w:val="left"/>
      <w:pPr>
        <w:ind w:left="1800" w:hanging="360"/>
      </w:pPr>
      <w:rPr>
        <w:rFonts w:ascii="Courier New" w:hAnsi="Courier New" w:cs="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36AC2BD7"/>
    <w:multiLevelType w:val="multilevel"/>
    <w:tmpl w:val="1B6EA81C"/>
    <w:styleLink w:val="WWOutlineListStyle"/>
    <w:lvl w:ilvl="0">
      <w:start w:val="1"/>
      <w:numFmt w:val="none"/>
      <w:lvlText w:val="%1"/>
      <w:lvlJc w:val="left"/>
    </w:lvl>
    <w:lvl w:ilvl="1">
      <w:start w:val="1"/>
      <w:numFmt w:val="none"/>
      <w:lvlText w:val="%2"/>
      <w:lvlJc w:val="left"/>
    </w:lvl>
    <w:lvl w:ilvl="2">
      <w:start w:val="1"/>
      <w:numFmt w:val="decimal"/>
      <w:lvlText w:val="%3."/>
      <w:lvlJc w:val="left"/>
      <w:pPr>
        <w:ind w:left="709" w:hanging="709"/>
      </w:pPr>
      <w:rPr>
        <w:i w:val="0"/>
        <w:iCs w:val="0"/>
      </w:rPr>
    </w:lvl>
    <w:lvl w:ilvl="3">
      <w:start w:val="1"/>
      <w:numFmt w:val="lowerLetter"/>
      <w:lvlText w:val="%4)"/>
      <w:lvlJc w:val="left"/>
      <w:pPr>
        <w:ind w:left="709" w:hanging="709"/>
      </w:pPr>
    </w:lvl>
    <w:lvl w:ilvl="4">
      <w:start w:val="1"/>
      <w:numFmt w:val="decimal"/>
      <w:lvlText w:val="%5."/>
      <w:lvlJc w:val="left"/>
      <w:pPr>
        <w:ind w:left="720" w:hanging="360"/>
      </w:pPr>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3B101131"/>
    <w:multiLevelType w:val="hybridMultilevel"/>
    <w:tmpl w:val="F39A1EF0"/>
    <w:lvl w:ilvl="0" w:tplc="0CC8CBAA">
      <w:start w:val="1"/>
      <w:numFmt w:val="lowerRoman"/>
      <w:lvlText w:val="(%1)"/>
      <w:lvlJc w:val="left"/>
      <w:pPr>
        <w:ind w:left="3045" w:hanging="720"/>
      </w:pPr>
      <w:rPr>
        <w:rFonts w:hint="default"/>
      </w:rPr>
    </w:lvl>
    <w:lvl w:ilvl="1" w:tplc="04150019" w:tentative="1">
      <w:start w:val="1"/>
      <w:numFmt w:val="lowerLetter"/>
      <w:lvlText w:val="%2."/>
      <w:lvlJc w:val="left"/>
      <w:pPr>
        <w:ind w:left="3405" w:hanging="360"/>
      </w:pPr>
    </w:lvl>
    <w:lvl w:ilvl="2" w:tplc="0415001B" w:tentative="1">
      <w:start w:val="1"/>
      <w:numFmt w:val="lowerRoman"/>
      <w:lvlText w:val="%3."/>
      <w:lvlJc w:val="right"/>
      <w:pPr>
        <w:ind w:left="4125" w:hanging="180"/>
      </w:pPr>
    </w:lvl>
    <w:lvl w:ilvl="3" w:tplc="0415000F">
      <w:start w:val="1"/>
      <w:numFmt w:val="decimal"/>
      <w:lvlText w:val="%4."/>
      <w:lvlJc w:val="left"/>
      <w:pPr>
        <w:ind w:left="4845" w:hanging="360"/>
      </w:pPr>
    </w:lvl>
    <w:lvl w:ilvl="4" w:tplc="04150019" w:tentative="1">
      <w:start w:val="1"/>
      <w:numFmt w:val="lowerLetter"/>
      <w:lvlText w:val="%5."/>
      <w:lvlJc w:val="left"/>
      <w:pPr>
        <w:ind w:left="5565" w:hanging="360"/>
      </w:pPr>
    </w:lvl>
    <w:lvl w:ilvl="5" w:tplc="0415001B" w:tentative="1">
      <w:start w:val="1"/>
      <w:numFmt w:val="lowerRoman"/>
      <w:lvlText w:val="%6."/>
      <w:lvlJc w:val="right"/>
      <w:pPr>
        <w:ind w:left="6285" w:hanging="180"/>
      </w:pPr>
    </w:lvl>
    <w:lvl w:ilvl="6" w:tplc="0415000F" w:tentative="1">
      <w:start w:val="1"/>
      <w:numFmt w:val="decimal"/>
      <w:lvlText w:val="%7."/>
      <w:lvlJc w:val="left"/>
      <w:pPr>
        <w:ind w:left="7005" w:hanging="360"/>
      </w:pPr>
    </w:lvl>
    <w:lvl w:ilvl="7" w:tplc="04150019" w:tentative="1">
      <w:start w:val="1"/>
      <w:numFmt w:val="lowerLetter"/>
      <w:lvlText w:val="%8."/>
      <w:lvlJc w:val="left"/>
      <w:pPr>
        <w:ind w:left="7725" w:hanging="360"/>
      </w:pPr>
    </w:lvl>
    <w:lvl w:ilvl="8" w:tplc="0415001B" w:tentative="1">
      <w:start w:val="1"/>
      <w:numFmt w:val="lowerRoman"/>
      <w:lvlText w:val="%9."/>
      <w:lvlJc w:val="right"/>
      <w:pPr>
        <w:ind w:left="8445" w:hanging="180"/>
      </w:pPr>
    </w:lvl>
  </w:abstractNum>
  <w:abstractNum w:abstractNumId="22" w15:restartNumberingAfterBreak="0">
    <w:nsid w:val="3BCD69D2"/>
    <w:multiLevelType w:val="hybridMultilevel"/>
    <w:tmpl w:val="A6E2D100"/>
    <w:lvl w:ilvl="0" w:tplc="618C9AC2">
      <w:start w:val="1"/>
      <w:numFmt w:val="lowerRoman"/>
      <w:lvlText w:val="%1)"/>
      <w:lvlJc w:val="left"/>
      <w:pPr>
        <w:ind w:left="1854" w:hanging="72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3" w15:restartNumberingAfterBreak="0">
    <w:nsid w:val="3DF933DA"/>
    <w:multiLevelType w:val="hybridMultilevel"/>
    <w:tmpl w:val="D91A6258"/>
    <w:lvl w:ilvl="0" w:tplc="A860EB20">
      <w:start w:val="1"/>
      <w:numFmt w:val="lowerRoman"/>
      <w:lvlText w:val="(%1)"/>
      <w:lvlJc w:val="left"/>
      <w:pPr>
        <w:ind w:left="1741" w:hanging="720"/>
      </w:pPr>
      <w:rPr>
        <w:rFonts w:hint="default"/>
      </w:rPr>
    </w:lvl>
    <w:lvl w:ilvl="1" w:tplc="04150019" w:tentative="1">
      <w:start w:val="1"/>
      <w:numFmt w:val="lowerLetter"/>
      <w:lvlText w:val="%2."/>
      <w:lvlJc w:val="left"/>
      <w:pPr>
        <w:ind w:left="2101" w:hanging="360"/>
      </w:pPr>
    </w:lvl>
    <w:lvl w:ilvl="2" w:tplc="0415001B" w:tentative="1">
      <w:start w:val="1"/>
      <w:numFmt w:val="lowerRoman"/>
      <w:lvlText w:val="%3."/>
      <w:lvlJc w:val="right"/>
      <w:pPr>
        <w:ind w:left="2821" w:hanging="180"/>
      </w:pPr>
    </w:lvl>
    <w:lvl w:ilvl="3" w:tplc="0415000F" w:tentative="1">
      <w:start w:val="1"/>
      <w:numFmt w:val="decimal"/>
      <w:lvlText w:val="%4."/>
      <w:lvlJc w:val="left"/>
      <w:pPr>
        <w:ind w:left="3541" w:hanging="360"/>
      </w:pPr>
    </w:lvl>
    <w:lvl w:ilvl="4" w:tplc="04150019" w:tentative="1">
      <w:start w:val="1"/>
      <w:numFmt w:val="lowerLetter"/>
      <w:lvlText w:val="%5."/>
      <w:lvlJc w:val="left"/>
      <w:pPr>
        <w:ind w:left="4261" w:hanging="360"/>
      </w:pPr>
    </w:lvl>
    <w:lvl w:ilvl="5" w:tplc="0415001B" w:tentative="1">
      <w:start w:val="1"/>
      <w:numFmt w:val="lowerRoman"/>
      <w:lvlText w:val="%6."/>
      <w:lvlJc w:val="right"/>
      <w:pPr>
        <w:ind w:left="4981" w:hanging="180"/>
      </w:pPr>
    </w:lvl>
    <w:lvl w:ilvl="6" w:tplc="0415000F" w:tentative="1">
      <w:start w:val="1"/>
      <w:numFmt w:val="decimal"/>
      <w:lvlText w:val="%7."/>
      <w:lvlJc w:val="left"/>
      <w:pPr>
        <w:ind w:left="5701" w:hanging="360"/>
      </w:pPr>
    </w:lvl>
    <w:lvl w:ilvl="7" w:tplc="04150019" w:tentative="1">
      <w:start w:val="1"/>
      <w:numFmt w:val="lowerLetter"/>
      <w:lvlText w:val="%8."/>
      <w:lvlJc w:val="left"/>
      <w:pPr>
        <w:ind w:left="6421" w:hanging="360"/>
      </w:pPr>
    </w:lvl>
    <w:lvl w:ilvl="8" w:tplc="0415001B" w:tentative="1">
      <w:start w:val="1"/>
      <w:numFmt w:val="lowerRoman"/>
      <w:lvlText w:val="%9."/>
      <w:lvlJc w:val="right"/>
      <w:pPr>
        <w:ind w:left="7141" w:hanging="180"/>
      </w:pPr>
    </w:lvl>
  </w:abstractNum>
  <w:abstractNum w:abstractNumId="24" w15:restartNumberingAfterBreak="0">
    <w:nsid w:val="3E3A70D2"/>
    <w:multiLevelType w:val="multilevel"/>
    <w:tmpl w:val="F7702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ECD04DF"/>
    <w:multiLevelType w:val="hybridMultilevel"/>
    <w:tmpl w:val="56EE6E5C"/>
    <w:lvl w:ilvl="0" w:tplc="D8FE3F8E">
      <w:start w:val="1"/>
      <w:numFmt w:val="bullet"/>
      <w:lvlText w:val="f"/>
      <w:lvlJc w:val="left"/>
      <w:pPr>
        <w:ind w:left="4406" w:hanging="360"/>
      </w:pPr>
      <w:rPr>
        <w:rFonts w:ascii="Tahoma" w:hAnsi="Tahoma" w:hint="default"/>
      </w:rPr>
    </w:lvl>
    <w:lvl w:ilvl="1" w:tplc="04150003" w:tentative="1">
      <w:start w:val="1"/>
      <w:numFmt w:val="bullet"/>
      <w:lvlText w:val="o"/>
      <w:lvlJc w:val="left"/>
      <w:pPr>
        <w:ind w:left="1440" w:hanging="360"/>
      </w:pPr>
      <w:rPr>
        <w:rFonts w:ascii="Courier New" w:hAnsi="Courier New" w:cs="Courier New" w:hint="default"/>
      </w:rPr>
    </w:lvl>
    <w:lvl w:ilvl="2" w:tplc="0FD229CA">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0B0683E"/>
    <w:multiLevelType w:val="multilevel"/>
    <w:tmpl w:val="2652A0C8"/>
    <w:lvl w:ilvl="0">
      <w:start w:val="1"/>
      <w:numFmt w:val="decimal"/>
      <w:suff w:val="space"/>
      <w:lvlText w:val="§ %1."/>
      <w:lvlJc w:val="left"/>
      <w:pPr>
        <w:ind w:left="360" w:hanging="360"/>
      </w:pPr>
      <w:rPr>
        <w:rFonts w:hint="default"/>
      </w:rPr>
    </w:lvl>
    <w:lvl w:ilvl="1">
      <w:start w:val="3"/>
      <w:numFmt w:val="decimal"/>
      <w:lvlText w:val="%2."/>
      <w:lvlJc w:val="left"/>
      <w:pPr>
        <w:tabs>
          <w:tab w:val="num" w:pos="709"/>
        </w:tabs>
        <w:ind w:left="709" w:hanging="709"/>
      </w:pPr>
      <w:rPr>
        <w:rFonts w:ascii="Arial" w:hAnsi="Arial" w:cs="Arial" w:hint="default"/>
        <w:b w:val="0"/>
        <w:color w:val="auto"/>
        <w:sz w:val="22"/>
        <w:szCs w:val="22"/>
      </w:rPr>
    </w:lvl>
    <w:lvl w:ilvl="2">
      <w:start w:val="1"/>
      <w:numFmt w:val="decimal"/>
      <w:lvlText w:val="%2.%3."/>
      <w:lvlJc w:val="left"/>
      <w:pPr>
        <w:tabs>
          <w:tab w:val="num" w:pos="1134"/>
        </w:tabs>
        <w:ind w:left="1134" w:hanging="567"/>
      </w:pPr>
      <w:rPr>
        <w:rFonts w:ascii="Arial" w:hAnsi="Arial" w:cs="Arial" w:hint="default"/>
        <w:b w:val="0"/>
        <w:i w:val="0"/>
        <w:iCs w:val="0"/>
        <w:color w:val="auto"/>
        <w:sz w:val="22"/>
        <w:szCs w:val="22"/>
      </w:rPr>
    </w:lvl>
    <w:lvl w:ilvl="3">
      <w:start w:val="1"/>
      <w:numFmt w:val="decimal"/>
      <w:lvlText w:val="%2.%4"/>
      <w:lvlJc w:val="left"/>
      <w:pPr>
        <w:tabs>
          <w:tab w:val="num" w:pos="1701"/>
        </w:tabs>
        <w:ind w:left="1701" w:hanging="567"/>
      </w:pPr>
      <w:rPr>
        <w:rFonts w:ascii="Arial" w:eastAsia="Times New Roman" w:hAnsi="Arial" w:cs="Arial" w:hint="default"/>
        <w:b w:val="0"/>
        <w:sz w:val="22"/>
        <w:szCs w:val="22"/>
      </w:rPr>
    </w:lvl>
    <w:lvl w:ilvl="4">
      <w:start w:val="1"/>
      <w:numFmt w:val="lowerLetter"/>
      <w:lvlText w:val="%5)"/>
      <w:lvlJc w:val="left"/>
      <w:pPr>
        <w:tabs>
          <w:tab w:val="num" w:pos="2268"/>
        </w:tabs>
        <w:ind w:left="2268" w:hanging="567"/>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40FE1137"/>
    <w:multiLevelType w:val="hybridMultilevel"/>
    <w:tmpl w:val="F39A1EF0"/>
    <w:lvl w:ilvl="0" w:tplc="0CC8CBAA">
      <w:start w:val="1"/>
      <w:numFmt w:val="lowerRoman"/>
      <w:lvlText w:val="(%1)"/>
      <w:lvlJc w:val="left"/>
      <w:pPr>
        <w:ind w:left="3045" w:hanging="720"/>
      </w:pPr>
      <w:rPr>
        <w:rFonts w:hint="default"/>
      </w:rPr>
    </w:lvl>
    <w:lvl w:ilvl="1" w:tplc="04150019" w:tentative="1">
      <w:start w:val="1"/>
      <w:numFmt w:val="lowerLetter"/>
      <w:lvlText w:val="%2."/>
      <w:lvlJc w:val="left"/>
      <w:pPr>
        <w:ind w:left="3405" w:hanging="360"/>
      </w:pPr>
    </w:lvl>
    <w:lvl w:ilvl="2" w:tplc="0415001B" w:tentative="1">
      <w:start w:val="1"/>
      <w:numFmt w:val="lowerRoman"/>
      <w:lvlText w:val="%3."/>
      <w:lvlJc w:val="right"/>
      <w:pPr>
        <w:ind w:left="4125" w:hanging="180"/>
      </w:pPr>
    </w:lvl>
    <w:lvl w:ilvl="3" w:tplc="0415000F">
      <w:start w:val="1"/>
      <w:numFmt w:val="decimal"/>
      <w:lvlText w:val="%4."/>
      <w:lvlJc w:val="left"/>
      <w:pPr>
        <w:ind w:left="4845" w:hanging="360"/>
      </w:pPr>
    </w:lvl>
    <w:lvl w:ilvl="4" w:tplc="04150019" w:tentative="1">
      <w:start w:val="1"/>
      <w:numFmt w:val="lowerLetter"/>
      <w:lvlText w:val="%5."/>
      <w:lvlJc w:val="left"/>
      <w:pPr>
        <w:ind w:left="5565" w:hanging="360"/>
      </w:pPr>
    </w:lvl>
    <w:lvl w:ilvl="5" w:tplc="0415001B" w:tentative="1">
      <w:start w:val="1"/>
      <w:numFmt w:val="lowerRoman"/>
      <w:lvlText w:val="%6."/>
      <w:lvlJc w:val="right"/>
      <w:pPr>
        <w:ind w:left="6285" w:hanging="180"/>
      </w:pPr>
    </w:lvl>
    <w:lvl w:ilvl="6" w:tplc="0415000F" w:tentative="1">
      <w:start w:val="1"/>
      <w:numFmt w:val="decimal"/>
      <w:lvlText w:val="%7."/>
      <w:lvlJc w:val="left"/>
      <w:pPr>
        <w:ind w:left="7005" w:hanging="360"/>
      </w:pPr>
    </w:lvl>
    <w:lvl w:ilvl="7" w:tplc="04150019" w:tentative="1">
      <w:start w:val="1"/>
      <w:numFmt w:val="lowerLetter"/>
      <w:lvlText w:val="%8."/>
      <w:lvlJc w:val="left"/>
      <w:pPr>
        <w:ind w:left="7725" w:hanging="360"/>
      </w:pPr>
    </w:lvl>
    <w:lvl w:ilvl="8" w:tplc="0415001B" w:tentative="1">
      <w:start w:val="1"/>
      <w:numFmt w:val="lowerRoman"/>
      <w:lvlText w:val="%9."/>
      <w:lvlJc w:val="right"/>
      <w:pPr>
        <w:ind w:left="8445" w:hanging="180"/>
      </w:pPr>
    </w:lvl>
  </w:abstractNum>
  <w:abstractNum w:abstractNumId="28" w15:restartNumberingAfterBreak="0">
    <w:nsid w:val="42C41AD2"/>
    <w:multiLevelType w:val="multilevel"/>
    <w:tmpl w:val="2D84835A"/>
    <w:lvl w:ilvl="0">
      <w:start w:val="19"/>
      <w:numFmt w:val="decimal"/>
      <w:lvlText w:val="%1."/>
      <w:lvlJc w:val="left"/>
      <w:pPr>
        <w:ind w:left="384" w:hanging="384"/>
      </w:pPr>
      <w:rPr>
        <w:rFonts w:hint="default"/>
      </w:rPr>
    </w:lvl>
    <w:lvl w:ilvl="1">
      <w:start w:val="1"/>
      <w:numFmt w:val="decimal"/>
      <w:lvlText w:val="%1.%2."/>
      <w:lvlJc w:val="left"/>
      <w:pPr>
        <w:ind w:left="1586" w:hanging="384"/>
      </w:pPr>
      <w:rPr>
        <w:rFonts w:hint="default"/>
      </w:rPr>
    </w:lvl>
    <w:lvl w:ilvl="2">
      <w:start w:val="1"/>
      <w:numFmt w:val="decimal"/>
      <w:lvlText w:val="%1.%2.%3."/>
      <w:lvlJc w:val="left"/>
      <w:pPr>
        <w:ind w:left="3124" w:hanging="720"/>
      </w:pPr>
      <w:rPr>
        <w:rFonts w:hint="default"/>
      </w:rPr>
    </w:lvl>
    <w:lvl w:ilvl="3">
      <w:start w:val="1"/>
      <w:numFmt w:val="decimal"/>
      <w:lvlText w:val="%1.%2.%3.%4."/>
      <w:lvlJc w:val="left"/>
      <w:pPr>
        <w:ind w:left="4326" w:hanging="720"/>
      </w:pPr>
      <w:rPr>
        <w:rFonts w:hint="default"/>
      </w:rPr>
    </w:lvl>
    <w:lvl w:ilvl="4">
      <w:start w:val="1"/>
      <w:numFmt w:val="decimal"/>
      <w:lvlText w:val="%1.%2.%3.%4.%5."/>
      <w:lvlJc w:val="left"/>
      <w:pPr>
        <w:ind w:left="5888" w:hanging="1080"/>
      </w:pPr>
      <w:rPr>
        <w:rFonts w:hint="default"/>
      </w:rPr>
    </w:lvl>
    <w:lvl w:ilvl="5">
      <w:start w:val="1"/>
      <w:numFmt w:val="decimal"/>
      <w:lvlText w:val="%1.%2.%3.%4.%5.%6."/>
      <w:lvlJc w:val="left"/>
      <w:pPr>
        <w:ind w:left="7090" w:hanging="1080"/>
      </w:pPr>
      <w:rPr>
        <w:rFonts w:hint="default"/>
      </w:rPr>
    </w:lvl>
    <w:lvl w:ilvl="6">
      <w:start w:val="1"/>
      <w:numFmt w:val="decimal"/>
      <w:lvlText w:val="%1.%2.%3.%4.%5.%6.%7."/>
      <w:lvlJc w:val="left"/>
      <w:pPr>
        <w:ind w:left="8652" w:hanging="1440"/>
      </w:pPr>
      <w:rPr>
        <w:rFonts w:hint="default"/>
      </w:rPr>
    </w:lvl>
    <w:lvl w:ilvl="7">
      <w:start w:val="1"/>
      <w:numFmt w:val="decimal"/>
      <w:lvlText w:val="%1.%2.%3.%4.%5.%6.%7.%8."/>
      <w:lvlJc w:val="left"/>
      <w:pPr>
        <w:ind w:left="9854" w:hanging="1440"/>
      </w:pPr>
      <w:rPr>
        <w:rFonts w:hint="default"/>
      </w:rPr>
    </w:lvl>
    <w:lvl w:ilvl="8">
      <w:start w:val="1"/>
      <w:numFmt w:val="decimal"/>
      <w:lvlText w:val="%1.%2.%3.%4.%5.%6.%7.%8.%9."/>
      <w:lvlJc w:val="left"/>
      <w:pPr>
        <w:ind w:left="11416" w:hanging="1800"/>
      </w:pPr>
      <w:rPr>
        <w:rFonts w:hint="default"/>
      </w:rPr>
    </w:lvl>
  </w:abstractNum>
  <w:abstractNum w:abstractNumId="29" w15:restartNumberingAfterBreak="0">
    <w:nsid w:val="44844B5E"/>
    <w:multiLevelType w:val="multilevel"/>
    <w:tmpl w:val="1690DF96"/>
    <w:lvl w:ilvl="0">
      <w:numFmt w:val="bullet"/>
      <w:lvlText w:val=""/>
      <w:lvlJc w:val="left"/>
      <w:pPr>
        <w:ind w:left="1214" w:hanging="607"/>
      </w:pPr>
      <w:rPr>
        <w:rFonts w:ascii="Symbol" w:hAnsi="Symbol"/>
      </w:rPr>
    </w:lvl>
    <w:lvl w:ilvl="1">
      <w:start w:val="1"/>
      <w:numFmt w:val="lowerRoman"/>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60" w:hanging="360"/>
      </w:pPr>
      <w:rPr>
        <w:rFonts w:ascii="Arial" w:eastAsia="Times New Roman" w:hAnsi="Arial" w:cs="Arial"/>
      </w:rPr>
    </w:lvl>
    <w:lvl w:ilvl="4">
      <w:start w:val="1"/>
      <w:numFmt w:val="lowerLetter"/>
      <w:lvlText w:val="%5."/>
      <w:lvlJc w:val="left"/>
      <w:pPr>
        <w:ind w:left="4094" w:hanging="360"/>
      </w:pPr>
    </w:lvl>
    <w:lvl w:ilvl="5">
      <w:start w:val="1"/>
      <w:numFmt w:val="lowerLetter"/>
      <w:lvlText w:val="%6)"/>
      <w:lvlJc w:val="right"/>
      <w:pPr>
        <w:ind w:left="1739" w:hanging="180"/>
      </w:pPr>
      <w:rPr>
        <w:rFonts w:ascii="Arial" w:eastAsia="Times New Roman" w:hAnsi="Arial" w:cs="Arial"/>
      </w:rPr>
    </w:lvl>
    <w:lvl w:ilvl="6">
      <w:start w:val="1"/>
      <w:numFmt w:val="decimal"/>
      <w:lvlText w:val="%7."/>
      <w:lvlJc w:val="left"/>
      <w:pPr>
        <w:ind w:left="360" w:hanging="360"/>
      </w:pPr>
    </w:lvl>
    <w:lvl w:ilvl="7">
      <w:start w:val="1"/>
      <w:numFmt w:val="lowerLetter"/>
      <w:lvlText w:val="%8."/>
      <w:lvlJc w:val="left"/>
      <w:pPr>
        <w:ind w:left="6254" w:hanging="360"/>
      </w:pPr>
    </w:lvl>
    <w:lvl w:ilvl="8">
      <w:start w:val="1"/>
      <w:numFmt w:val="lowerRoman"/>
      <w:lvlText w:val="%9."/>
      <w:lvlJc w:val="right"/>
      <w:pPr>
        <w:ind w:left="2023" w:hanging="180"/>
      </w:pPr>
      <w:rPr>
        <w:sz w:val="20"/>
        <w:szCs w:val="20"/>
      </w:rPr>
    </w:lvl>
  </w:abstractNum>
  <w:abstractNum w:abstractNumId="30" w15:restartNumberingAfterBreak="0">
    <w:nsid w:val="49050046"/>
    <w:multiLevelType w:val="hybridMultilevel"/>
    <w:tmpl w:val="CFC8BB2C"/>
    <w:lvl w:ilvl="0" w:tplc="928C8B70">
      <w:start w:val="1"/>
      <w:numFmt w:val="lowerRoman"/>
      <w:lvlText w:val="(%1)"/>
      <w:lvlJc w:val="left"/>
      <w:pPr>
        <w:ind w:left="2761" w:hanging="720"/>
      </w:pPr>
      <w:rPr>
        <w:rFonts w:hint="default"/>
      </w:rPr>
    </w:lvl>
    <w:lvl w:ilvl="1" w:tplc="04150019" w:tentative="1">
      <w:start w:val="1"/>
      <w:numFmt w:val="lowerLetter"/>
      <w:lvlText w:val="%2."/>
      <w:lvlJc w:val="left"/>
      <w:pPr>
        <w:ind w:left="3121" w:hanging="360"/>
      </w:pPr>
    </w:lvl>
    <w:lvl w:ilvl="2" w:tplc="0415001B" w:tentative="1">
      <w:start w:val="1"/>
      <w:numFmt w:val="lowerRoman"/>
      <w:lvlText w:val="%3."/>
      <w:lvlJc w:val="right"/>
      <w:pPr>
        <w:ind w:left="3841" w:hanging="180"/>
      </w:pPr>
    </w:lvl>
    <w:lvl w:ilvl="3" w:tplc="0415000F" w:tentative="1">
      <w:start w:val="1"/>
      <w:numFmt w:val="decimal"/>
      <w:lvlText w:val="%4."/>
      <w:lvlJc w:val="left"/>
      <w:pPr>
        <w:ind w:left="4561" w:hanging="360"/>
      </w:pPr>
    </w:lvl>
    <w:lvl w:ilvl="4" w:tplc="04150019" w:tentative="1">
      <w:start w:val="1"/>
      <w:numFmt w:val="lowerLetter"/>
      <w:lvlText w:val="%5."/>
      <w:lvlJc w:val="left"/>
      <w:pPr>
        <w:ind w:left="5281" w:hanging="360"/>
      </w:pPr>
    </w:lvl>
    <w:lvl w:ilvl="5" w:tplc="0415001B" w:tentative="1">
      <w:start w:val="1"/>
      <w:numFmt w:val="lowerRoman"/>
      <w:lvlText w:val="%6."/>
      <w:lvlJc w:val="right"/>
      <w:pPr>
        <w:ind w:left="6001" w:hanging="180"/>
      </w:pPr>
    </w:lvl>
    <w:lvl w:ilvl="6" w:tplc="0415000F" w:tentative="1">
      <w:start w:val="1"/>
      <w:numFmt w:val="decimal"/>
      <w:lvlText w:val="%7."/>
      <w:lvlJc w:val="left"/>
      <w:pPr>
        <w:ind w:left="6721" w:hanging="360"/>
      </w:pPr>
    </w:lvl>
    <w:lvl w:ilvl="7" w:tplc="04150019" w:tentative="1">
      <w:start w:val="1"/>
      <w:numFmt w:val="lowerLetter"/>
      <w:lvlText w:val="%8."/>
      <w:lvlJc w:val="left"/>
      <w:pPr>
        <w:ind w:left="7441" w:hanging="360"/>
      </w:pPr>
    </w:lvl>
    <w:lvl w:ilvl="8" w:tplc="0415001B" w:tentative="1">
      <w:start w:val="1"/>
      <w:numFmt w:val="lowerRoman"/>
      <w:lvlText w:val="%9."/>
      <w:lvlJc w:val="right"/>
      <w:pPr>
        <w:ind w:left="8161" w:hanging="180"/>
      </w:pPr>
    </w:lvl>
  </w:abstractNum>
  <w:abstractNum w:abstractNumId="31" w15:restartNumberingAfterBreak="0">
    <w:nsid w:val="498A67C3"/>
    <w:multiLevelType w:val="multilevel"/>
    <w:tmpl w:val="03D6877E"/>
    <w:styleLink w:val="LFO136"/>
    <w:lvl w:ilvl="0">
      <w:start w:val="1"/>
      <w:numFmt w:val="decimal"/>
      <w:pStyle w:val="Nagwekspisutreci1"/>
      <w:lvlText w:val="§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DDB1B7D"/>
    <w:multiLevelType w:val="hybridMultilevel"/>
    <w:tmpl w:val="C7467292"/>
    <w:lvl w:ilvl="0" w:tplc="E57C5DBC">
      <w:start w:val="1"/>
      <w:numFmt w:val="lowerRoman"/>
      <w:lvlText w:val="(%1)"/>
      <w:lvlJc w:val="left"/>
      <w:pPr>
        <w:ind w:left="2761" w:hanging="720"/>
      </w:pPr>
      <w:rPr>
        <w:rFonts w:ascii="Times New Roman" w:hAnsi="Times New Roman" w:cs="Times New Roman" w:hint="default"/>
        <w:b w:val="0"/>
      </w:rPr>
    </w:lvl>
    <w:lvl w:ilvl="1" w:tplc="04150019">
      <w:start w:val="1"/>
      <w:numFmt w:val="lowerLetter"/>
      <w:lvlText w:val="%2."/>
      <w:lvlJc w:val="left"/>
      <w:pPr>
        <w:ind w:left="3121" w:hanging="360"/>
      </w:pPr>
    </w:lvl>
    <w:lvl w:ilvl="2" w:tplc="0415001B">
      <w:start w:val="1"/>
      <w:numFmt w:val="lowerRoman"/>
      <w:lvlText w:val="%3."/>
      <w:lvlJc w:val="right"/>
      <w:pPr>
        <w:ind w:left="3841" w:hanging="180"/>
      </w:pPr>
    </w:lvl>
    <w:lvl w:ilvl="3" w:tplc="0415000F" w:tentative="1">
      <w:start w:val="1"/>
      <w:numFmt w:val="decimal"/>
      <w:lvlText w:val="%4."/>
      <w:lvlJc w:val="left"/>
      <w:pPr>
        <w:ind w:left="4561" w:hanging="360"/>
      </w:pPr>
    </w:lvl>
    <w:lvl w:ilvl="4" w:tplc="04150019" w:tentative="1">
      <w:start w:val="1"/>
      <w:numFmt w:val="lowerLetter"/>
      <w:lvlText w:val="%5."/>
      <w:lvlJc w:val="left"/>
      <w:pPr>
        <w:ind w:left="5281" w:hanging="360"/>
      </w:pPr>
    </w:lvl>
    <w:lvl w:ilvl="5" w:tplc="0415001B" w:tentative="1">
      <w:start w:val="1"/>
      <w:numFmt w:val="lowerRoman"/>
      <w:lvlText w:val="%6."/>
      <w:lvlJc w:val="right"/>
      <w:pPr>
        <w:ind w:left="6001" w:hanging="180"/>
      </w:pPr>
    </w:lvl>
    <w:lvl w:ilvl="6" w:tplc="0415000F" w:tentative="1">
      <w:start w:val="1"/>
      <w:numFmt w:val="decimal"/>
      <w:lvlText w:val="%7."/>
      <w:lvlJc w:val="left"/>
      <w:pPr>
        <w:ind w:left="6721" w:hanging="360"/>
      </w:pPr>
    </w:lvl>
    <w:lvl w:ilvl="7" w:tplc="04150019" w:tentative="1">
      <w:start w:val="1"/>
      <w:numFmt w:val="lowerLetter"/>
      <w:lvlText w:val="%8."/>
      <w:lvlJc w:val="left"/>
      <w:pPr>
        <w:ind w:left="7441" w:hanging="360"/>
      </w:pPr>
    </w:lvl>
    <w:lvl w:ilvl="8" w:tplc="0415001B" w:tentative="1">
      <w:start w:val="1"/>
      <w:numFmt w:val="lowerRoman"/>
      <w:lvlText w:val="%9."/>
      <w:lvlJc w:val="right"/>
      <w:pPr>
        <w:ind w:left="8161" w:hanging="180"/>
      </w:pPr>
    </w:lvl>
  </w:abstractNum>
  <w:abstractNum w:abstractNumId="33" w15:restartNumberingAfterBreak="0">
    <w:nsid w:val="5221771A"/>
    <w:multiLevelType w:val="multilevel"/>
    <w:tmpl w:val="D888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27A6822"/>
    <w:multiLevelType w:val="multilevel"/>
    <w:tmpl w:val="7910DD9E"/>
    <w:lvl w:ilvl="0">
      <w:start w:val="18"/>
      <w:numFmt w:val="decimal"/>
      <w:lvlText w:val="%1."/>
      <w:lvlJc w:val="left"/>
      <w:pPr>
        <w:ind w:left="564" w:hanging="564"/>
      </w:pPr>
      <w:rPr>
        <w:rFonts w:hint="default"/>
      </w:rPr>
    </w:lvl>
    <w:lvl w:ilvl="1">
      <w:start w:val="8"/>
      <w:numFmt w:val="decimal"/>
      <w:lvlText w:val="%1.%2."/>
      <w:lvlJc w:val="left"/>
      <w:pPr>
        <w:ind w:left="1202" w:hanging="564"/>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5" w15:restartNumberingAfterBreak="0">
    <w:nsid w:val="53EA10C5"/>
    <w:multiLevelType w:val="hybridMultilevel"/>
    <w:tmpl w:val="00B20096"/>
    <w:lvl w:ilvl="0" w:tplc="A548331E">
      <w:start w:val="1"/>
      <w:numFmt w:val="lowerRoman"/>
      <w:lvlText w:val="(%1)"/>
      <w:lvlJc w:val="left"/>
      <w:pPr>
        <w:ind w:left="2761" w:hanging="720"/>
      </w:pPr>
      <w:rPr>
        <w:rFonts w:hint="default"/>
      </w:rPr>
    </w:lvl>
    <w:lvl w:ilvl="1" w:tplc="04150019" w:tentative="1">
      <w:start w:val="1"/>
      <w:numFmt w:val="lowerLetter"/>
      <w:lvlText w:val="%2."/>
      <w:lvlJc w:val="left"/>
      <w:pPr>
        <w:ind w:left="3121" w:hanging="360"/>
      </w:pPr>
    </w:lvl>
    <w:lvl w:ilvl="2" w:tplc="0415001B" w:tentative="1">
      <w:start w:val="1"/>
      <w:numFmt w:val="lowerRoman"/>
      <w:lvlText w:val="%3."/>
      <w:lvlJc w:val="right"/>
      <w:pPr>
        <w:ind w:left="3841" w:hanging="180"/>
      </w:pPr>
    </w:lvl>
    <w:lvl w:ilvl="3" w:tplc="0415000F" w:tentative="1">
      <w:start w:val="1"/>
      <w:numFmt w:val="decimal"/>
      <w:lvlText w:val="%4."/>
      <w:lvlJc w:val="left"/>
      <w:pPr>
        <w:ind w:left="4561" w:hanging="360"/>
      </w:pPr>
    </w:lvl>
    <w:lvl w:ilvl="4" w:tplc="04150019" w:tentative="1">
      <w:start w:val="1"/>
      <w:numFmt w:val="lowerLetter"/>
      <w:lvlText w:val="%5."/>
      <w:lvlJc w:val="left"/>
      <w:pPr>
        <w:ind w:left="5281" w:hanging="360"/>
      </w:pPr>
    </w:lvl>
    <w:lvl w:ilvl="5" w:tplc="0415001B" w:tentative="1">
      <w:start w:val="1"/>
      <w:numFmt w:val="lowerRoman"/>
      <w:lvlText w:val="%6."/>
      <w:lvlJc w:val="right"/>
      <w:pPr>
        <w:ind w:left="6001" w:hanging="180"/>
      </w:pPr>
    </w:lvl>
    <w:lvl w:ilvl="6" w:tplc="0415000F" w:tentative="1">
      <w:start w:val="1"/>
      <w:numFmt w:val="decimal"/>
      <w:lvlText w:val="%7."/>
      <w:lvlJc w:val="left"/>
      <w:pPr>
        <w:ind w:left="6721" w:hanging="360"/>
      </w:pPr>
    </w:lvl>
    <w:lvl w:ilvl="7" w:tplc="04150019" w:tentative="1">
      <w:start w:val="1"/>
      <w:numFmt w:val="lowerLetter"/>
      <w:lvlText w:val="%8."/>
      <w:lvlJc w:val="left"/>
      <w:pPr>
        <w:ind w:left="7441" w:hanging="360"/>
      </w:pPr>
    </w:lvl>
    <w:lvl w:ilvl="8" w:tplc="0415001B" w:tentative="1">
      <w:start w:val="1"/>
      <w:numFmt w:val="lowerRoman"/>
      <w:lvlText w:val="%9."/>
      <w:lvlJc w:val="right"/>
      <w:pPr>
        <w:ind w:left="8161" w:hanging="180"/>
      </w:pPr>
    </w:lvl>
  </w:abstractNum>
  <w:abstractNum w:abstractNumId="36" w15:restartNumberingAfterBreak="0">
    <w:nsid w:val="57854357"/>
    <w:multiLevelType w:val="multilevel"/>
    <w:tmpl w:val="915ABC02"/>
    <w:lvl w:ilvl="0">
      <w:start w:val="1"/>
      <w:numFmt w:val="decimal"/>
      <w:pStyle w:val="UMOWAPOZIOM10"/>
      <w:lvlText w:val="%1."/>
      <w:lvlJc w:val="left"/>
      <w:pPr>
        <w:ind w:left="360" w:hanging="360"/>
      </w:pPr>
      <w:rPr>
        <w:rFonts w:hint="default"/>
        <w:b/>
        <w:i w:val="0"/>
      </w:rPr>
    </w:lvl>
    <w:lvl w:ilvl="1">
      <w:start w:val="1"/>
      <w:numFmt w:val="decimal"/>
      <w:pStyle w:val="Umowa11"/>
      <w:lvlText w:val="%1.%2."/>
      <w:lvlJc w:val="left"/>
      <w:pPr>
        <w:ind w:left="1228" w:hanging="661"/>
      </w:pPr>
      <w:rPr>
        <w:rFonts w:ascii="Candara" w:hAnsi="Candara" w:cs="Arial Hebrew" w:hint="default"/>
        <w:b w:val="0"/>
        <w:sz w:val="22"/>
        <w:szCs w:val="22"/>
      </w:rPr>
    </w:lvl>
    <w:lvl w:ilvl="2">
      <w:start w:val="1"/>
      <w:numFmt w:val="decimal"/>
      <w:pStyle w:val="Umowa111"/>
      <w:lvlText w:val="%1.%2.%3."/>
      <w:lvlJc w:val="left"/>
      <w:pPr>
        <w:ind w:left="3147" w:hanging="1020"/>
      </w:pPr>
      <w:rPr>
        <w:rFonts w:ascii="Candara" w:hAnsi="Candara" w:cs="Times New Roman" w:hint="default"/>
        <w:b w:val="0"/>
        <w:sz w:val="22"/>
        <w:szCs w:val="22"/>
      </w:rPr>
    </w:lvl>
    <w:lvl w:ilvl="3">
      <w:start w:val="1"/>
      <w:numFmt w:val="lowerRoman"/>
      <w:pStyle w:val="NajniszypoziomUmowy"/>
      <w:lvlText w:val="%4."/>
      <w:lvlJc w:val="left"/>
      <w:pPr>
        <w:ind w:left="2325" w:hanging="284"/>
      </w:pPr>
      <w:rPr>
        <w:rFonts w:hint="default"/>
      </w:rPr>
    </w:lvl>
    <w:lvl w:ilvl="4">
      <w:start w:val="1"/>
      <w:numFmt w:val="bullet"/>
      <w:lvlText w:val=""/>
      <w:lvlJc w:val="left"/>
      <w:pPr>
        <w:ind w:left="1800" w:hanging="360"/>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5DCE03DB"/>
    <w:multiLevelType w:val="hybridMultilevel"/>
    <w:tmpl w:val="D5C69740"/>
    <w:lvl w:ilvl="0" w:tplc="119A9EA0">
      <w:start w:val="1"/>
      <w:numFmt w:val="decimal"/>
      <w:pStyle w:val="Podtytu"/>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8" w15:restartNumberingAfterBreak="0">
    <w:nsid w:val="5E8B4575"/>
    <w:multiLevelType w:val="multilevel"/>
    <w:tmpl w:val="B720D4F6"/>
    <w:lvl w:ilvl="0">
      <w:start w:val="3"/>
      <w:numFmt w:val="decimal"/>
      <w:lvlText w:val="§ %1."/>
      <w:lvlJc w:val="left"/>
      <w:pPr>
        <w:ind w:left="567" w:hanging="567"/>
      </w:pPr>
    </w:lvl>
    <w:lvl w:ilvl="1">
      <w:start w:val="1"/>
      <w:numFmt w:val="decimal"/>
      <w:lvlText w:val="%2. "/>
      <w:lvlJc w:val="left"/>
      <w:pPr>
        <w:ind w:left="709" w:hanging="567"/>
      </w:pPr>
      <w:rPr>
        <w:i w:val="0"/>
      </w:rPr>
    </w:lvl>
    <w:lvl w:ilvl="2">
      <w:start w:val="1"/>
      <w:numFmt w:val="decimal"/>
      <w:lvlText w:val="%3)"/>
      <w:lvlJc w:val="left"/>
      <w:pPr>
        <w:ind w:left="1134" w:hanging="567"/>
      </w:pPr>
      <w:rPr>
        <w:i w:val="0"/>
        <w:iCs w:val="0"/>
        <w:sz w:val="20"/>
        <w:szCs w:val="20"/>
      </w:rPr>
    </w:lvl>
    <w:lvl w:ilvl="3">
      <w:start w:val="1"/>
      <w:numFmt w:val="lowerLetter"/>
      <w:lvlText w:val="%4)"/>
      <w:lvlJc w:val="left"/>
      <w:pPr>
        <w:ind w:left="1559" w:hanging="425"/>
      </w:pPr>
      <w:rPr>
        <w:rFonts w:ascii="Arial" w:eastAsia="Times New Roman" w:hAnsi="Arial" w:cs="Times New Roman"/>
        <w:sz w:val="20"/>
        <w:szCs w:val="20"/>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9" w15:restartNumberingAfterBreak="0">
    <w:nsid w:val="61A84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2FA3EAB"/>
    <w:multiLevelType w:val="hybridMultilevel"/>
    <w:tmpl w:val="39E45604"/>
    <w:lvl w:ilvl="0" w:tplc="FB4ACE5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B8078A"/>
    <w:multiLevelType w:val="hybridMultilevel"/>
    <w:tmpl w:val="F4089822"/>
    <w:lvl w:ilvl="0" w:tplc="EA58EBB8">
      <w:start w:val="1"/>
      <w:numFmt w:val="decimal"/>
      <w:pStyle w:val="Listazwykaarabska"/>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15:restartNumberingAfterBreak="0">
    <w:nsid w:val="75272F15"/>
    <w:multiLevelType w:val="hybridMultilevel"/>
    <w:tmpl w:val="484C23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F81B38"/>
    <w:multiLevelType w:val="multilevel"/>
    <w:tmpl w:val="EA44E1E8"/>
    <w:lvl w:ilvl="0">
      <w:start w:val="4"/>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E223387"/>
    <w:multiLevelType w:val="multilevel"/>
    <w:tmpl w:val="1D5EE45C"/>
    <w:lvl w:ilvl="0">
      <w:start w:val="7"/>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5" w15:restartNumberingAfterBreak="0">
    <w:nsid w:val="7F0B2C7A"/>
    <w:multiLevelType w:val="multilevel"/>
    <w:tmpl w:val="FBBAA18E"/>
    <w:lvl w:ilvl="0">
      <w:start w:val="18"/>
      <w:numFmt w:val="decimal"/>
      <w:lvlText w:val="%1."/>
      <w:lvlJc w:val="left"/>
      <w:pPr>
        <w:ind w:left="384" w:hanging="384"/>
      </w:pPr>
      <w:rPr>
        <w:rFonts w:hint="default"/>
      </w:rPr>
    </w:lvl>
    <w:lvl w:ilvl="1">
      <w:start w:val="1"/>
      <w:numFmt w:val="decimal"/>
      <w:lvlText w:val="%1.%2."/>
      <w:lvlJc w:val="left"/>
      <w:pPr>
        <w:ind w:left="2077" w:hanging="384"/>
      </w:pPr>
      <w:rPr>
        <w:rFonts w:hint="default"/>
      </w:rPr>
    </w:lvl>
    <w:lvl w:ilvl="2">
      <w:start w:val="1"/>
      <w:numFmt w:val="decimal"/>
      <w:lvlText w:val="%1.%2.%3."/>
      <w:lvlJc w:val="left"/>
      <w:pPr>
        <w:ind w:left="4106" w:hanging="720"/>
      </w:pPr>
      <w:rPr>
        <w:rFonts w:hint="default"/>
      </w:rPr>
    </w:lvl>
    <w:lvl w:ilvl="3">
      <w:start w:val="1"/>
      <w:numFmt w:val="decimal"/>
      <w:lvlText w:val="%1.%2.%3.%4."/>
      <w:lvlJc w:val="left"/>
      <w:pPr>
        <w:ind w:left="5799" w:hanging="720"/>
      </w:pPr>
      <w:rPr>
        <w:rFonts w:hint="default"/>
      </w:rPr>
    </w:lvl>
    <w:lvl w:ilvl="4">
      <w:start w:val="1"/>
      <w:numFmt w:val="decimal"/>
      <w:lvlText w:val="%1.%2.%3.%4.%5."/>
      <w:lvlJc w:val="left"/>
      <w:pPr>
        <w:ind w:left="7852" w:hanging="1080"/>
      </w:pPr>
      <w:rPr>
        <w:rFonts w:hint="default"/>
      </w:rPr>
    </w:lvl>
    <w:lvl w:ilvl="5">
      <w:start w:val="1"/>
      <w:numFmt w:val="decimal"/>
      <w:lvlText w:val="%1.%2.%3.%4.%5.%6."/>
      <w:lvlJc w:val="left"/>
      <w:pPr>
        <w:ind w:left="9545" w:hanging="1080"/>
      </w:pPr>
      <w:rPr>
        <w:rFonts w:hint="default"/>
      </w:rPr>
    </w:lvl>
    <w:lvl w:ilvl="6">
      <w:start w:val="1"/>
      <w:numFmt w:val="decimal"/>
      <w:lvlText w:val="%1.%2.%3.%4.%5.%6.%7."/>
      <w:lvlJc w:val="left"/>
      <w:pPr>
        <w:ind w:left="11598" w:hanging="1440"/>
      </w:pPr>
      <w:rPr>
        <w:rFonts w:hint="default"/>
      </w:rPr>
    </w:lvl>
    <w:lvl w:ilvl="7">
      <w:start w:val="1"/>
      <w:numFmt w:val="decimal"/>
      <w:lvlText w:val="%1.%2.%3.%4.%5.%6.%7.%8."/>
      <w:lvlJc w:val="left"/>
      <w:pPr>
        <w:ind w:left="13291" w:hanging="1440"/>
      </w:pPr>
      <w:rPr>
        <w:rFonts w:hint="default"/>
      </w:rPr>
    </w:lvl>
    <w:lvl w:ilvl="8">
      <w:start w:val="1"/>
      <w:numFmt w:val="decimal"/>
      <w:lvlText w:val="%1.%2.%3.%4.%5.%6.%7.%8.%9."/>
      <w:lvlJc w:val="left"/>
      <w:pPr>
        <w:ind w:left="15344" w:hanging="1800"/>
      </w:pPr>
      <w:rPr>
        <w:rFonts w:hint="default"/>
      </w:rPr>
    </w:lvl>
  </w:abstractNum>
  <w:num w:numId="1">
    <w:abstractNumId w:val="11"/>
  </w:num>
  <w:num w:numId="2">
    <w:abstractNumId w:val="5"/>
  </w:num>
  <w:num w:numId="3">
    <w:abstractNumId w:val="37"/>
  </w:num>
  <w:num w:numId="4">
    <w:abstractNumId w:val="36"/>
  </w:num>
  <w:num w:numId="5">
    <w:abstractNumId w:val="2"/>
  </w:num>
  <w:num w:numId="6">
    <w:abstractNumId w:val="41"/>
  </w:num>
  <w:num w:numId="7">
    <w:abstractNumId w:val="16"/>
  </w:num>
  <w:num w:numId="8">
    <w:abstractNumId w:val="40"/>
  </w:num>
  <w:num w:numId="9">
    <w:abstractNumId w:val="4"/>
  </w:num>
  <w:num w:numId="10">
    <w:abstractNumId w:val="1"/>
  </w:num>
  <w:num w:numId="11">
    <w:abstractNumId w:val="0"/>
  </w:num>
  <w:num w:numId="12">
    <w:abstractNumId w:val="17"/>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32"/>
  </w:num>
  <w:num w:numId="16">
    <w:abstractNumId w:val="21"/>
  </w:num>
  <w:num w:numId="17">
    <w:abstractNumId w:val="26"/>
  </w:num>
  <w:num w:numId="18">
    <w:abstractNumId w:val="43"/>
  </w:num>
  <w:num w:numId="19">
    <w:abstractNumId w:val="12"/>
  </w:num>
  <w:num w:numId="20">
    <w:abstractNumId w:val="35"/>
  </w:num>
  <w:num w:numId="21">
    <w:abstractNumId w:val="30"/>
  </w:num>
  <w:num w:numId="22">
    <w:abstractNumId w:val="13"/>
  </w:num>
  <w:num w:numId="23">
    <w:abstractNumId w:val="19"/>
  </w:num>
  <w:num w:numId="24">
    <w:abstractNumId w:val="27"/>
  </w:num>
  <w:num w:numId="25">
    <w:abstractNumId w:val="10"/>
  </w:num>
  <w:num w:numId="26">
    <w:abstractNumId w:val="42"/>
  </w:num>
  <w:num w:numId="27">
    <w:abstractNumId w:val="23"/>
  </w:num>
  <w:num w:numId="28">
    <w:abstractNumId w:val="22"/>
  </w:num>
  <w:num w:numId="29">
    <w:abstractNumId w:val="39"/>
  </w:num>
  <w:num w:numId="30">
    <w:abstractNumId w:val="20"/>
  </w:num>
  <w:num w:numId="31">
    <w:abstractNumId w:val="3"/>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4"/>
  </w:num>
  <w:num w:numId="34">
    <w:abstractNumId w:val="33"/>
  </w:num>
  <w:num w:numId="35">
    <w:abstractNumId w:val="24"/>
  </w:num>
  <w:num w:numId="36">
    <w:abstractNumId w:val="31"/>
  </w:num>
  <w:num w:numId="37">
    <w:abstractNumId w:val="9"/>
  </w:num>
  <w:num w:numId="38">
    <w:abstractNumId w:val="38"/>
  </w:num>
  <w:num w:numId="39">
    <w:abstractNumId w:val="29"/>
  </w:num>
  <w:num w:numId="40">
    <w:abstractNumId w:val="28"/>
  </w:num>
  <w:num w:numId="41">
    <w:abstractNumId w:val="45"/>
  </w:num>
  <w:num w:numId="42">
    <w:abstractNumId w:val="34"/>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4"/>
  </w:num>
  <w:num w:numId="46">
    <w:abstractNumId w:val="18"/>
  </w:num>
  <w:num w:numId="47">
    <w:abstractNumId w:val="25"/>
  </w:num>
  <w:num w:numId="48">
    <w:abstractNumId w:val="8"/>
  </w:num>
  <w:num w:numId="4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Mov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mpty"/>
  </w:docVars>
  <w:rsids>
    <w:rsidRoot w:val="00F4758A"/>
    <w:rsid w:val="0000030C"/>
    <w:rsid w:val="00000B94"/>
    <w:rsid w:val="00000E2D"/>
    <w:rsid w:val="00001322"/>
    <w:rsid w:val="000016D9"/>
    <w:rsid w:val="00001A00"/>
    <w:rsid w:val="00001AB8"/>
    <w:rsid w:val="00001B53"/>
    <w:rsid w:val="00001D6B"/>
    <w:rsid w:val="00001D8D"/>
    <w:rsid w:val="0000281A"/>
    <w:rsid w:val="00003A33"/>
    <w:rsid w:val="00003DFE"/>
    <w:rsid w:val="00003FCF"/>
    <w:rsid w:val="0000414B"/>
    <w:rsid w:val="0000467E"/>
    <w:rsid w:val="000047DD"/>
    <w:rsid w:val="00004B80"/>
    <w:rsid w:val="00004DC0"/>
    <w:rsid w:val="0000515C"/>
    <w:rsid w:val="000051AC"/>
    <w:rsid w:val="000054D5"/>
    <w:rsid w:val="000057E3"/>
    <w:rsid w:val="0000612E"/>
    <w:rsid w:val="00006E02"/>
    <w:rsid w:val="00007FD3"/>
    <w:rsid w:val="00010522"/>
    <w:rsid w:val="000106B8"/>
    <w:rsid w:val="000107FC"/>
    <w:rsid w:val="00010B89"/>
    <w:rsid w:val="00010BB7"/>
    <w:rsid w:val="00010F18"/>
    <w:rsid w:val="000113C2"/>
    <w:rsid w:val="00011446"/>
    <w:rsid w:val="0001157F"/>
    <w:rsid w:val="00011933"/>
    <w:rsid w:val="00011C44"/>
    <w:rsid w:val="00011D8B"/>
    <w:rsid w:val="00011E24"/>
    <w:rsid w:val="00012177"/>
    <w:rsid w:val="00012597"/>
    <w:rsid w:val="0001295D"/>
    <w:rsid w:val="00012CBB"/>
    <w:rsid w:val="00012F4D"/>
    <w:rsid w:val="000133D1"/>
    <w:rsid w:val="0001377C"/>
    <w:rsid w:val="000138E5"/>
    <w:rsid w:val="00014022"/>
    <w:rsid w:val="0001437B"/>
    <w:rsid w:val="0001464C"/>
    <w:rsid w:val="00014B61"/>
    <w:rsid w:val="00014E92"/>
    <w:rsid w:val="00015117"/>
    <w:rsid w:val="000154EC"/>
    <w:rsid w:val="0001607C"/>
    <w:rsid w:val="00016474"/>
    <w:rsid w:val="0001647C"/>
    <w:rsid w:val="000166A3"/>
    <w:rsid w:val="000173B4"/>
    <w:rsid w:val="000177BE"/>
    <w:rsid w:val="00017886"/>
    <w:rsid w:val="00017944"/>
    <w:rsid w:val="00017969"/>
    <w:rsid w:val="00017A34"/>
    <w:rsid w:val="00017CAC"/>
    <w:rsid w:val="0002006B"/>
    <w:rsid w:val="00020BBA"/>
    <w:rsid w:val="00020BCB"/>
    <w:rsid w:val="00020CC4"/>
    <w:rsid w:val="00020E08"/>
    <w:rsid w:val="00020F25"/>
    <w:rsid w:val="00021009"/>
    <w:rsid w:val="000210C4"/>
    <w:rsid w:val="00021179"/>
    <w:rsid w:val="00021BAC"/>
    <w:rsid w:val="000228AD"/>
    <w:rsid w:val="0002296F"/>
    <w:rsid w:val="00022B64"/>
    <w:rsid w:val="00022B94"/>
    <w:rsid w:val="00022BE2"/>
    <w:rsid w:val="000231B0"/>
    <w:rsid w:val="00023211"/>
    <w:rsid w:val="000237D2"/>
    <w:rsid w:val="00023FC8"/>
    <w:rsid w:val="0002477C"/>
    <w:rsid w:val="00024B0F"/>
    <w:rsid w:val="00024EA0"/>
    <w:rsid w:val="000251DA"/>
    <w:rsid w:val="00025324"/>
    <w:rsid w:val="0002577F"/>
    <w:rsid w:val="00025808"/>
    <w:rsid w:val="0002599C"/>
    <w:rsid w:val="00025BCC"/>
    <w:rsid w:val="000260A6"/>
    <w:rsid w:val="0002636A"/>
    <w:rsid w:val="00026781"/>
    <w:rsid w:val="00026810"/>
    <w:rsid w:val="000269F4"/>
    <w:rsid w:val="00026D9D"/>
    <w:rsid w:val="00026DAD"/>
    <w:rsid w:val="000270E3"/>
    <w:rsid w:val="000274CD"/>
    <w:rsid w:val="00027520"/>
    <w:rsid w:val="0002785A"/>
    <w:rsid w:val="00027A74"/>
    <w:rsid w:val="00027F8F"/>
    <w:rsid w:val="00030081"/>
    <w:rsid w:val="00030F10"/>
    <w:rsid w:val="0003103C"/>
    <w:rsid w:val="000310B6"/>
    <w:rsid w:val="00031526"/>
    <w:rsid w:val="000316FE"/>
    <w:rsid w:val="000318A9"/>
    <w:rsid w:val="00031F29"/>
    <w:rsid w:val="00032360"/>
    <w:rsid w:val="00032A7F"/>
    <w:rsid w:val="00032D48"/>
    <w:rsid w:val="00032E13"/>
    <w:rsid w:val="0003332F"/>
    <w:rsid w:val="0003375D"/>
    <w:rsid w:val="0003387E"/>
    <w:rsid w:val="00033B83"/>
    <w:rsid w:val="00033CE9"/>
    <w:rsid w:val="00033D31"/>
    <w:rsid w:val="000345F9"/>
    <w:rsid w:val="000346D3"/>
    <w:rsid w:val="00034BC1"/>
    <w:rsid w:val="0003503F"/>
    <w:rsid w:val="0003523B"/>
    <w:rsid w:val="000356E3"/>
    <w:rsid w:val="00035A60"/>
    <w:rsid w:val="00035CA6"/>
    <w:rsid w:val="00035D0F"/>
    <w:rsid w:val="00035EC6"/>
    <w:rsid w:val="00035F6A"/>
    <w:rsid w:val="0003635F"/>
    <w:rsid w:val="00036446"/>
    <w:rsid w:val="00036AA2"/>
    <w:rsid w:val="0003712B"/>
    <w:rsid w:val="0003744B"/>
    <w:rsid w:val="000374F7"/>
    <w:rsid w:val="000377D1"/>
    <w:rsid w:val="00037944"/>
    <w:rsid w:val="00037B32"/>
    <w:rsid w:val="00037C42"/>
    <w:rsid w:val="000401A1"/>
    <w:rsid w:val="0004088B"/>
    <w:rsid w:val="0004092F"/>
    <w:rsid w:val="000410FC"/>
    <w:rsid w:val="0004157A"/>
    <w:rsid w:val="00042195"/>
    <w:rsid w:val="000429BA"/>
    <w:rsid w:val="00042A31"/>
    <w:rsid w:val="00042BA4"/>
    <w:rsid w:val="0004324A"/>
    <w:rsid w:val="000433DE"/>
    <w:rsid w:val="00043BED"/>
    <w:rsid w:val="00043C26"/>
    <w:rsid w:val="00043C67"/>
    <w:rsid w:val="00044137"/>
    <w:rsid w:val="000442D4"/>
    <w:rsid w:val="00045C18"/>
    <w:rsid w:val="00045E83"/>
    <w:rsid w:val="000460FE"/>
    <w:rsid w:val="00046301"/>
    <w:rsid w:val="00046D31"/>
    <w:rsid w:val="00046F3A"/>
    <w:rsid w:val="0004702C"/>
    <w:rsid w:val="000470D8"/>
    <w:rsid w:val="000474B0"/>
    <w:rsid w:val="000474CE"/>
    <w:rsid w:val="0004786F"/>
    <w:rsid w:val="00047C8F"/>
    <w:rsid w:val="00047D07"/>
    <w:rsid w:val="00047D4B"/>
    <w:rsid w:val="00047DD2"/>
    <w:rsid w:val="00047E29"/>
    <w:rsid w:val="000500B6"/>
    <w:rsid w:val="000500CB"/>
    <w:rsid w:val="000509FC"/>
    <w:rsid w:val="00051090"/>
    <w:rsid w:val="0005161E"/>
    <w:rsid w:val="0005196D"/>
    <w:rsid w:val="000521D6"/>
    <w:rsid w:val="00052A7E"/>
    <w:rsid w:val="00052E98"/>
    <w:rsid w:val="00052F2F"/>
    <w:rsid w:val="00052F43"/>
    <w:rsid w:val="00053053"/>
    <w:rsid w:val="0005376E"/>
    <w:rsid w:val="000539BE"/>
    <w:rsid w:val="00053AAF"/>
    <w:rsid w:val="00053C76"/>
    <w:rsid w:val="00053F8A"/>
    <w:rsid w:val="000543BC"/>
    <w:rsid w:val="00054424"/>
    <w:rsid w:val="000545EC"/>
    <w:rsid w:val="000548D3"/>
    <w:rsid w:val="00055528"/>
    <w:rsid w:val="0005555F"/>
    <w:rsid w:val="00055731"/>
    <w:rsid w:val="00055B52"/>
    <w:rsid w:val="00055D78"/>
    <w:rsid w:val="00056B04"/>
    <w:rsid w:val="00057367"/>
    <w:rsid w:val="00057452"/>
    <w:rsid w:val="00057600"/>
    <w:rsid w:val="00057C2F"/>
    <w:rsid w:val="00060CE1"/>
    <w:rsid w:val="00060D25"/>
    <w:rsid w:val="00061004"/>
    <w:rsid w:val="0006127D"/>
    <w:rsid w:val="000613FF"/>
    <w:rsid w:val="000625EE"/>
    <w:rsid w:val="00062F6C"/>
    <w:rsid w:val="00062FE8"/>
    <w:rsid w:val="0006322F"/>
    <w:rsid w:val="0006341A"/>
    <w:rsid w:val="00063579"/>
    <w:rsid w:val="00063659"/>
    <w:rsid w:val="00063885"/>
    <w:rsid w:val="00063938"/>
    <w:rsid w:val="00063C7F"/>
    <w:rsid w:val="000641EF"/>
    <w:rsid w:val="0006425B"/>
    <w:rsid w:val="000648C0"/>
    <w:rsid w:val="00064A8D"/>
    <w:rsid w:val="00064A9B"/>
    <w:rsid w:val="00064D9E"/>
    <w:rsid w:val="00064E65"/>
    <w:rsid w:val="00064EA3"/>
    <w:rsid w:val="00065677"/>
    <w:rsid w:val="0006588D"/>
    <w:rsid w:val="00065ACD"/>
    <w:rsid w:val="00065D75"/>
    <w:rsid w:val="00066450"/>
    <w:rsid w:val="000664C7"/>
    <w:rsid w:val="000668C1"/>
    <w:rsid w:val="00066DC3"/>
    <w:rsid w:val="00066E2B"/>
    <w:rsid w:val="00067127"/>
    <w:rsid w:val="0006756A"/>
    <w:rsid w:val="000676BB"/>
    <w:rsid w:val="00067810"/>
    <w:rsid w:val="00067E08"/>
    <w:rsid w:val="00067F34"/>
    <w:rsid w:val="00070A15"/>
    <w:rsid w:val="00070A53"/>
    <w:rsid w:val="00070CB7"/>
    <w:rsid w:val="00070E87"/>
    <w:rsid w:val="00070F0A"/>
    <w:rsid w:val="00070F51"/>
    <w:rsid w:val="00071138"/>
    <w:rsid w:val="00071323"/>
    <w:rsid w:val="00071375"/>
    <w:rsid w:val="0007195E"/>
    <w:rsid w:val="00071B8E"/>
    <w:rsid w:val="00071CD8"/>
    <w:rsid w:val="00072245"/>
    <w:rsid w:val="000724DB"/>
    <w:rsid w:val="00072599"/>
    <w:rsid w:val="00072847"/>
    <w:rsid w:val="00072953"/>
    <w:rsid w:val="00072F83"/>
    <w:rsid w:val="000732A7"/>
    <w:rsid w:val="00073A06"/>
    <w:rsid w:val="00073B15"/>
    <w:rsid w:val="00073D53"/>
    <w:rsid w:val="000740F6"/>
    <w:rsid w:val="00074950"/>
    <w:rsid w:val="0007501A"/>
    <w:rsid w:val="00075CBA"/>
    <w:rsid w:val="0007634E"/>
    <w:rsid w:val="000768FC"/>
    <w:rsid w:val="00077141"/>
    <w:rsid w:val="000771F1"/>
    <w:rsid w:val="000801A6"/>
    <w:rsid w:val="00081AD2"/>
    <w:rsid w:val="00081B31"/>
    <w:rsid w:val="00081BCF"/>
    <w:rsid w:val="00081DC9"/>
    <w:rsid w:val="000821B7"/>
    <w:rsid w:val="000824CD"/>
    <w:rsid w:val="0008294E"/>
    <w:rsid w:val="00082BB0"/>
    <w:rsid w:val="00082CF1"/>
    <w:rsid w:val="00082E81"/>
    <w:rsid w:val="00083222"/>
    <w:rsid w:val="0008333F"/>
    <w:rsid w:val="00083785"/>
    <w:rsid w:val="000839A7"/>
    <w:rsid w:val="000839D1"/>
    <w:rsid w:val="00083F65"/>
    <w:rsid w:val="00084767"/>
    <w:rsid w:val="00084774"/>
    <w:rsid w:val="00084A95"/>
    <w:rsid w:val="00084AF8"/>
    <w:rsid w:val="00084B1E"/>
    <w:rsid w:val="00084E72"/>
    <w:rsid w:val="00084FA1"/>
    <w:rsid w:val="000851FB"/>
    <w:rsid w:val="000854BE"/>
    <w:rsid w:val="00085860"/>
    <w:rsid w:val="00085A74"/>
    <w:rsid w:val="00085AC3"/>
    <w:rsid w:val="00086FC9"/>
    <w:rsid w:val="0008729C"/>
    <w:rsid w:val="00087530"/>
    <w:rsid w:val="000875C2"/>
    <w:rsid w:val="000879FD"/>
    <w:rsid w:val="00087A49"/>
    <w:rsid w:val="00090D07"/>
    <w:rsid w:val="00090E3A"/>
    <w:rsid w:val="00090EEE"/>
    <w:rsid w:val="00091020"/>
    <w:rsid w:val="00091449"/>
    <w:rsid w:val="00091570"/>
    <w:rsid w:val="0009194F"/>
    <w:rsid w:val="00091E1A"/>
    <w:rsid w:val="00091F71"/>
    <w:rsid w:val="00092400"/>
    <w:rsid w:val="00092435"/>
    <w:rsid w:val="00092716"/>
    <w:rsid w:val="0009287B"/>
    <w:rsid w:val="00092C5B"/>
    <w:rsid w:val="00092FDF"/>
    <w:rsid w:val="0009358A"/>
    <w:rsid w:val="0009406C"/>
    <w:rsid w:val="000941B6"/>
    <w:rsid w:val="0009510B"/>
    <w:rsid w:val="0009521E"/>
    <w:rsid w:val="00095485"/>
    <w:rsid w:val="0009563A"/>
    <w:rsid w:val="00095705"/>
    <w:rsid w:val="0009574E"/>
    <w:rsid w:val="00095D84"/>
    <w:rsid w:val="000960FC"/>
    <w:rsid w:val="000964C2"/>
    <w:rsid w:val="00096AC4"/>
    <w:rsid w:val="00096EA9"/>
    <w:rsid w:val="000974EF"/>
    <w:rsid w:val="000974F5"/>
    <w:rsid w:val="000975AB"/>
    <w:rsid w:val="00097694"/>
    <w:rsid w:val="000A01DC"/>
    <w:rsid w:val="000A062F"/>
    <w:rsid w:val="000A08C4"/>
    <w:rsid w:val="000A1440"/>
    <w:rsid w:val="000A155A"/>
    <w:rsid w:val="000A1709"/>
    <w:rsid w:val="000A17E6"/>
    <w:rsid w:val="000A18A6"/>
    <w:rsid w:val="000A1A1F"/>
    <w:rsid w:val="000A2437"/>
    <w:rsid w:val="000A246D"/>
    <w:rsid w:val="000A2FDD"/>
    <w:rsid w:val="000A361A"/>
    <w:rsid w:val="000A39E8"/>
    <w:rsid w:val="000A49E5"/>
    <w:rsid w:val="000A4A6D"/>
    <w:rsid w:val="000A4A80"/>
    <w:rsid w:val="000A55E3"/>
    <w:rsid w:val="000A5CE9"/>
    <w:rsid w:val="000A65FE"/>
    <w:rsid w:val="000A668B"/>
    <w:rsid w:val="000A6A0A"/>
    <w:rsid w:val="000A6C43"/>
    <w:rsid w:val="000A733A"/>
    <w:rsid w:val="000A7C2A"/>
    <w:rsid w:val="000B0147"/>
    <w:rsid w:val="000B01B3"/>
    <w:rsid w:val="000B023B"/>
    <w:rsid w:val="000B06C4"/>
    <w:rsid w:val="000B0C82"/>
    <w:rsid w:val="000B0E80"/>
    <w:rsid w:val="000B0F9D"/>
    <w:rsid w:val="000B11AE"/>
    <w:rsid w:val="000B1E6D"/>
    <w:rsid w:val="000B1FF6"/>
    <w:rsid w:val="000B21C1"/>
    <w:rsid w:val="000B27E6"/>
    <w:rsid w:val="000B29C3"/>
    <w:rsid w:val="000B2BB5"/>
    <w:rsid w:val="000B31CD"/>
    <w:rsid w:val="000B3D9D"/>
    <w:rsid w:val="000B45BA"/>
    <w:rsid w:val="000B49CA"/>
    <w:rsid w:val="000B4C8E"/>
    <w:rsid w:val="000B5026"/>
    <w:rsid w:val="000B564D"/>
    <w:rsid w:val="000B5F8D"/>
    <w:rsid w:val="000B605F"/>
    <w:rsid w:val="000B63BB"/>
    <w:rsid w:val="000B63C1"/>
    <w:rsid w:val="000B6445"/>
    <w:rsid w:val="000B6CDB"/>
    <w:rsid w:val="000B6F24"/>
    <w:rsid w:val="000B7282"/>
    <w:rsid w:val="000B75F8"/>
    <w:rsid w:val="000B79D0"/>
    <w:rsid w:val="000B79F7"/>
    <w:rsid w:val="000B7A5D"/>
    <w:rsid w:val="000B7B4F"/>
    <w:rsid w:val="000B7BB1"/>
    <w:rsid w:val="000C067F"/>
    <w:rsid w:val="000C07FD"/>
    <w:rsid w:val="000C0995"/>
    <w:rsid w:val="000C0DBA"/>
    <w:rsid w:val="000C0E81"/>
    <w:rsid w:val="000C1329"/>
    <w:rsid w:val="000C1B17"/>
    <w:rsid w:val="000C1B30"/>
    <w:rsid w:val="000C1ECE"/>
    <w:rsid w:val="000C2193"/>
    <w:rsid w:val="000C2197"/>
    <w:rsid w:val="000C22F0"/>
    <w:rsid w:val="000C24C3"/>
    <w:rsid w:val="000C27CF"/>
    <w:rsid w:val="000C3237"/>
    <w:rsid w:val="000C33F0"/>
    <w:rsid w:val="000C3CD7"/>
    <w:rsid w:val="000C3D78"/>
    <w:rsid w:val="000C400F"/>
    <w:rsid w:val="000C46BF"/>
    <w:rsid w:val="000C4A03"/>
    <w:rsid w:val="000C4ACA"/>
    <w:rsid w:val="000C4DD4"/>
    <w:rsid w:val="000C4DF7"/>
    <w:rsid w:val="000C515A"/>
    <w:rsid w:val="000C5342"/>
    <w:rsid w:val="000C546F"/>
    <w:rsid w:val="000C549F"/>
    <w:rsid w:val="000C5720"/>
    <w:rsid w:val="000C586A"/>
    <w:rsid w:val="000C65F2"/>
    <w:rsid w:val="000C66C3"/>
    <w:rsid w:val="000C67A2"/>
    <w:rsid w:val="000C713C"/>
    <w:rsid w:val="000C73C4"/>
    <w:rsid w:val="000C7500"/>
    <w:rsid w:val="000C75B6"/>
    <w:rsid w:val="000C77B1"/>
    <w:rsid w:val="000C7C0E"/>
    <w:rsid w:val="000C7D39"/>
    <w:rsid w:val="000C7FC5"/>
    <w:rsid w:val="000D0205"/>
    <w:rsid w:val="000D0867"/>
    <w:rsid w:val="000D088E"/>
    <w:rsid w:val="000D0B20"/>
    <w:rsid w:val="000D1325"/>
    <w:rsid w:val="000D18FE"/>
    <w:rsid w:val="000D1A72"/>
    <w:rsid w:val="000D1C19"/>
    <w:rsid w:val="000D1FA6"/>
    <w:rsid w:val="000D2A7D"/>
    <w:rsid w:val="000D2F38"/>
    <w:rsid w:val="000D2FEB"/>
    <w:rsid w:val="000D370E"/>
    <w:rsid w:val="000D3A52"/>
    <w:rsid w:val="000D3F23"/>
    <w:rsid w:val="000D46B7"/>
    <w:rsid w:val="000D485B"/>
    <w:rsid w:val="000D4A4C"/>
    <w:rsid w:val="000D52E6"/>
    <w:rsid w:val="000D5718"/>
    <w:rsid w:val="000D59AF"/>
    <w:rsid w:val="000D5D3F"/>
    <w:rsid w:val="000D6092"/>
    <w:rsid w:val="000D6671"/>
    <w:rsid w:val="000D6907"/>
    <w:rsid w:val="000D6C36"/>
    <w:rsid w:val="000D709A"/>
    <w:rsid w:val="000D7176"/>
    <w:rsid w:val="000D753E"/>
    <w:rsid w:val="000D7B3B"/>
    <w:rsid w:val="000D7F82"/>
    <w:rsid w:val="000E042A"/>
    <w:rsid w:val="000E04D6"/>
    <w:rsid w:val="000E06FF"/>
    <w:rsid w:val="000E09EC"/>
    <w:rsid w:val="000E0BD9"/>
    <w:rsid w:val="000E18FD"/>
    <w:rsid w:val="000E1C0E"/>
    <w:rsid w:val="000E1F8D"/>
    <w:rsid w:val="000E200A"/>
    <w:rsid w:val="000E212C"/>
    <w:rsid w:val="000E21FD"/>
    <w:rsid w:val="000E2524"/>
    <w:rsid w:val="000E314A"/>
    <w:rsid w:val="000E3355"/>
    <w:rsid w:val="000E368B"/>
    <w:rsid w:val="000E37B4"/>
    <w:rsid w:val="000E38F7"/>
    <w:rsid w:val="000E3B96"/>
    <w:rsid w:val="000E3C08"/>
    <w:rsid w:val="000E4243"/>
    <w:rsid w:val="000E47E3"/>
    <w:rsid w:val="000E47E6"/>
    <w:rsid w:val="000E4E73"/>
    <w:rsid w:val="000E4ED5"/>
    <w:rsid w:val="000E50C6"/>
    <w:rsid w:val="000E534A"/>
    <w:rsid w:val="000E5502"/>
    <w:rsid w:val="000E5587"/>
    <w:rsid w:val="000E5616"/>
    <w:rsid w:val="000E5650"/>
    <w:rsid w:val="000E5738"/>
    <w:rsid w:val="000E577D"/>
    <w:rsid w:val="000E65B3"/>
    <w:rsid w:val="000E661D"/>
    <w:rsid w:val="000E68A3"/>
    <w:rsid w:val="000E754C"/>
    <w:rsid w:val="000E76E2"/>
    <w:rsid w:val="000E78CF"/>
    <w:rsid w:val="000E7967"/>
    <w:rsid w:val="000E7A4B"/>
    <w:rsid w:val="000F02A1"/>
    <w:rsid w:val="000F08BF"/>
    <w:rsid w:val="000F0F92"/>
    <w:rsid w:val="000F1039"/>
    <w:rsid w:val="000F145B"/>
    <w:rsid w:val="000F1ECF"/>
    <w:rsid w:val="000F2091"/>
    <w:rsid w:val="000F24F3"/>
    <w:rsid w:val="000F2982"/>
    <w:rsid w:val="000F2A7A"/>
    <w:rsid w:val="000F2BE6"/>
    <w:rsid w:val="000F2E6A"/>
    <w:rsid w:val="000F355C"/>
    <w:rsid w:val="000F3760"/>
    <w:rsid w:val="000F3C05"/>
    <w:rsid w:val="000F3F47"/>
    <w:rsid w:val="000F3FCE"/>
    <w:rsid w:val="000F45C6"/>
    <w:rsid w:val="000F476B"/>
    <w:rsid w:val="000F48E6"/>
    <w:rsid w:val="000F4C33"/>
    <w:rsid w:val="000F4DED"/>
    <w:rsid w:val="000F5471"/>
    <w:rsid w:val="000F5894"/>
    <w:rsid w:val="000F5B01"/>
    <w:rsid w:val="000F5B7F"/>
    <w:rsid w:val="000F5FC6"/>
    <w:rsid w:val="000F6296"/>
    <w:rsid w:val="000F6CCD"/>
    <w:rsid w:val="000F6DAC"/>
    <w:rsid w:val="000F726A"/>
    <w:rsid w:val="000F7559"/>
    <w:rsid w:val="000F7685"/>
    <w:rsid w:val="000F768A"/>
    <w:rsid w:val="000F7B0B"/>
    <w:rsid w:val="000F7B91"/>
    <w:rsid w:val="000F7DC5"/>
    <w:rsid w:val="000F7E18"/>
    <w:rsid w:val="0010034F"/>
    <w:rsid w:val="0010098E"/>
    <w:rsid w:val="0010115A"/>
    <w:rsid w:val="00101578"/>
    <w:rsid w:val="00101636"/>
    <w:rsid w:val="00101845"/>
    <w:rsid w:val="00101BF3"/>
    <w:rsid w:val="00101CE7"/>
    <w:rsid w:val="00101D8C"/>
    <w:rsid w:val="00102477"/>
    <w:rsid w:val="001028A4"/>
    <w:rsid w:val="00102FF2"/>
    <w:rsid w:val="0010317A"/>
    <w:rsid w:val="00104028"/>
    <w:rsid w:val="00104563"/>
    <w:rsid w:val="00104B5D"/>
    <w:rsid w:val="00104C9A"/>
    <w:rsid w:val="001053E1"/>
    <w:rsid w:val="00105452"/>
    <w:rsid w:val="00105E3E"/>
    <w:rsid w:val="00105E92"/>
    <w:rsid w:val="001069C6"/>
    <w:rsid w:val="00106DCD"/>
    <w:rsid w:val="00106E88"/>
    <w:rsid w:val="00106F6B"/>
    <w:rsid w:val="001079C3"/>
    <w:rsid w:val="00107A5D"/>
    <w:rsid w:val="00107AEC"/>
    <w:rsid w:val="00107C1E"/>
    <w:rsid w:val="001100C4"/>
    <w:rsid w:val="001104A8"/>
    <w:rsid w:val="00110A2E"/>
    <w:rsid w:val="00110EB0"/>
    <w:rsid w:val="00110F3E"/>
    <w:rsid w:val="00110FC7"/>
    <w:rsid w:val="00111331"/>
    <w:rsid w:val="00111433"/>
    <w:rsid w:val="0011161A"/>
    <w:rsid w:val="00111A45"/>
    <w:rsid w:val="001120D4"/>
    <w:rsid w:val="001121A9"/>
    <w:rsid w:val="0011251B"/>
    <w:rsid w:val="00112530"/>
    <w:rsid w:val="00112872"/>
    <w:rsid w:val="001129B5"/>
    <w:rsid w:val="001137CA"/>
    <w:rsid w:val="00113884"/>
    <w:rsid w:val="00113D0B"/>
    <w:rsid w:val="00113EFB"/>
    <w:rsid w:val="00114617"/>
    <w:rsid w:val="00114C3F"/>
    <w:rsid w:val="00114E55"/>
    <w:rsid w:val="001150E7"/>
    <w:rsid w:val="00115224"/>
    <w:rsid w:val="001153F1"/>
    <w:rsid w:val="00115D75"/>
    <w:rsid w:val="001164FE"/>
    <w:rsid w:val="0011656D"/>
    <w:rsid w:val="001178B0"/>
    <w:rsid w:val="00120014"/>
    <w:rsid w:val="00120290"/>
    <w:rsid w:val="001202DE"/>
    <w:rsid w:val="001204F6"/>
    <w:rsid w:val="0012052E"/>
    <w:rsid w:val="00120C94"/>
    <w:rsid w:val="00120E2A"/>
    <w:rsid w:val="00121243"/>
    <w:rsid w:val="001212D3"/>
    <w:rsid w:val="0012182F"/>
    <w:rsid w:val="001219CB"/>
    <w:rsid w:val="00121B2D"/>
    <w:rsid w:val="00121D41"/>
    <w:rsid w:val="00121E2C"/>
    <w:rsid w:val="001220D6"/>
    <w:rsid w:val="00122363"/>
    <w:rsid w:val="00122BA9"/>
    <w:rsid w:val="00122E0E"/>
    <w:rsid w:val="00122FD7"/>
    <w:rsid w:val="0012303B"/>
    <w:rsid w:val="001236A3"/>
    <w:rsid w:val="00123DD4"/>
    <w:rsid w:val="00123FA5"/>
    <w:rsid w:val="001248ED"/>
    <w:rsid w:val="00124923"/>
    <w:rsid w:val="00124DC1"/>
    <w:rsid w:val="00124FAC"/>
    <w:rsid w:val="0012593F"/>
    <w:rsid w:val="001259C8"/>
    <w:rsid w:val="00125CDC"/>
    <w:rsid w:val="001260A4"/>
    <w:rsid w:val="001266E2"/>
    <w:rsid w:val="00126B96"/>
    <w:rsid w:val="00126C2F"/>
    <w:rsid w:val="00127045"/>
    <w:rsid w:val="001271C2"/>
    <w:rsid w:val="001276F2"/>
    <w:rsid w:val="001278E0"/>
    <w:rsid w:val="00127F2C"/>
    <w:rsid w:val="001301B9"/>
    <w:rsid w:val="001318B6"/>
    <w:rsid w:val="00131FC2"/>
    <w:rsid w:val="00132CCF"/>
    <w:rsid w:val="00132D3E"/>
    <w:rsid w:val="00133687"/>
    <w:rsid w:val="00133764"/>
    <w:rsid w:val="00133812"/>
    <w:rsid w:val="0013385F"/>
    <w:rsid w:val="00133FE4"/>
    <w:rsid w:val="001342DC"/>
    <w:rsid w:val="001343B3"/>
    <w:rsid w:val="00134598"/>
    <w:rsid w:val="00134895"/>
    <w:rsid w:val="001348AF"/>
    <w:rsid w:val="00134FE0"/>
    <w:rsid w:val="0013569D"/>
    <w:rsid w:val="001356CE"/>
    <w:rsid w:val="00135E0D"/>
    <w:rsid w:val="00135F0E"/>
    <w:rsid w:val="001360A2"/>
    <w:rsid w:val="001362EF"/>
    <w:rsid w:val="001365F1"/>
    <w:rsid w:val="00136B4E"/>
    <w:rsid w:val="00136CA1"/>
    <w:rsid w:val="001373EB"/>
    <w:rsid w:val="00137650"/>
    <w:rsid w:val="00137A32"/>
    <w:rsid w:val="00137AF0"/>
    <w:rsid w:val="00137EE8"/>
    <w:rsid w:val="00140040"/>
    <w:rsid w:val="001400CC"/>
    <w:rsid w:val="0014013A"/>
    <w:rsid w:val="0014026F"/>
    <w:rsid w:val="00140469"/>
    <w:rsid w:val="0014047F"/>
    <w:rsid w:val="0014054A"/>
    <w:rsid w:val="00140C2E"/>
    <w:rsid w:val="0014111B"/>
    <w:rsid w:val="00141456"/>
    <w:rsid w:val="00141AAD"/>
    <w:rsid w:val="00142075"/>
    <w:rsid w:val="001420BA"/>
    <w:rsid w:val="001421A4"/>
    <w:rsid w:val="00142509"/>
    <w:rsid w:val="00142D90"/>
    <w:rsid w:val="00142F14"/>
    <w:rsid w:val="00143078"/>
    <w:rsid w:val="001434AF"/>
    <w:rsid w:val="001435C4"/>
    <w:rsid w:val="00143762"/>
    <w:rsid w:val="00143B52"/>
    <w:rsid w:val="001447D4"/>
    <w:rsid w:val="00144A2C"/>
    <w:rsid w:val="00144FBD"/>
    <w:rsid w:val="0014517F"/>
    <w:rsid w:val="001452E9"/>
    <w:rsid w:val="00145703"/>
    <w:rsid w:val="00145D33"/>
    <w:rsid w:val="00145EC7"/>
    <w:rsid w:val="00145F89"/>
    <w:rsid w:val="0014680C"/>
    <w:rsid w:val="00146B79"/>
    <w:rsid w:val="00146BF6"/>
    <w:rsid w:val="00147365"/>
    <w:rsid w:val="0014797F"/>
    <w:rsid w:val="00147DEE"/>
    <w:rsid w:val="001500B0"/>
    <w:rsid w:val="001502D4"/>
    <w:rsid w:val="00150E9D"/>
    <w:rsid w:val="001514E1"/>
    <w:rsid w:val="001517C1"/>
    <w:rsid w:val="00151854"/>
    <w:rsid w:val="00151985"/>
    <w:rsid w:val="00151D6E"/>
    <w:rsid w:val="00151EB7"/>
    <w:rsid w:val="0015211A"/>
    <w:rsid w:val="0015270D"/>
    <w:rsid w:val="001527A4"/>
    <w:rsid w:val="00153453"/>
    <w:rsid w:val="00153F2C"/>
    <w:rsid w:val="0015401F"/>
    <w:rsid w:val="001540B0"/>
    <w:rsid w:val="0015474F"/>
    <w:rsid w:val="00154AAC"/>
    <w:rsid w:val="001559C0"/>
    <w:rsid w:val="00155A8B"/>
    <w:rsid w:val="00155BEC"/>
    <w:rsid w:val="00155D90"/>
    <w:rsid w:val="0015608D"/>
    <w:rsid w:val="001560A6"/>
    <w:rsid w:val="001566B0"/>
    <w:rsid w:val="001566CD"/>
    <w:rsid w:val="001567B7"/>
    <w:rsid w:val="00156953"/>
    <w:rsid w:val="00156BFE"/>
    <w:rsid w:val="00156C3A"/>
    <w:rsid w:val="00156CD2"/>
    <w:rsid w:val="0015719B"/>
    <w:rsid w:val="00157261"/>
    <w:rsid w:val="00157459"/>
    <w:rsid w:val="00157C26"/>
    <w:rsid w:val="00157D30"/>
    <w:rsid w:val="00157E79"/>
    <w:rsid w:val="00160466"/>
    <w:rsid w:val="001608DF"/>
    <w:rsid w:val="00160B51"/>
    <w:rsid w:val="00160F01"/>
    <w:rsid w:val="0016108A"/>
    <w:rsid w:val="00161183"/>
    <w:rsid w:val="001611CD"/>
    <w:rsid w:val="00161594"/>
    <w:rsid w:val="00161A00"/>
    <w:rsid w:val="00161C6E"/>
    <w:rsid w:val="00162016"/>
    <w:rsid w:val="00162078"/>
    <w:rsid w:val="001625F4"/>
    <w:rsid w:val="00162A94"/>
    <w:rsid w:val="00163252"/>
    <w:rsid w:val="001635A5"/>
    <w:rsid w:val="001635BB"/>
    <w:rsid w:val="0016387C"/>
    <w:rsid w:val="0016424B"/>
    <w:rsid w:val="00164851"/>
    <w:rsid w:val="00164906"/>
    <w:rsid w:val="00165678"/>
    <w:rsid w:val="001656D0"/>
    <w:rsid w:val="001658FA"/>
    <w:rsid w:val="00165D6A"/>
    <w:rsid w:val="001661A2"/>
    <w:rsid w:val="001665E7"/>
    <w:rsid w:val="00166858"/>
    <w:rsid w:val="00166973"/>
    <w:rsid w:val="00166AA0"/>
    <w:rsid w:val="00166B70"/>
    <w:rsid w:val="00166D11"/>
    <w:rsid w:val="00166EAC"/>
    <w:rsid w:val="0016733B"/>
    <w:rsid w:val="0016756C"/>
    <w:rsid w:val="0016759F"/>
    <w:rsid w:val="00167979"/>
    <w:rsid w:val="00167D9A"/>
    <w:rsid w:val="00167F27"/>
    <w:rsid w:val="00170086"/>
    <w:rsid w:val="0017008F"/>
    <w:rsid w:val="00170206"/>
    <w:rsid w:val="00170540"/>
    <w:rsid w:val="0017078B"/>
    <w:rsid w:val="00170E19"/>
    <w:rsid w:val="001712F7"/>
    <w:rsid w:val="00171A34"/>
    <w:rsid w:val="00171BAA"/>
    <w:rsid w:val="00171E58"/>
    <w:rsid w:val="001726A1"/>
    <w:rsid w:val="001729CD"/>
    <w:rsid w:val="00172DEB"/>
    <w:rsid w:val="00172F0D"/>
    <w:rsid w:val="001730F1"/>
    <w:rsid w:val="00173201"/>
    <w:rsid w:val="00173670"/>
    <w:rsid w:val="00173B79"/>
    <w:rsid w:val="00173E7E"/>
    <w:rsid w:val="00174357"/>
    <w:rsid w:val="0017477A"/>
    <w:rsid w:val="00174791"/>
    <w:rsid w:val="00174817"/>
    <w:rsid w:val="00175B93"/>
    <w:rsid w:val="00176C17"/>
    <w:rsid w:val="00177710"/>
    <w:rsid w:val="001777E3"/>
    <w:rsid w:val="001778DE"/>
    <w:rsid w:val="00177A1E"/>
    <w:rsid w:val="00177C4C"/>
    <w:rsid w:val="00180210"/>
    <w:rsid w:val="001802B8"/>
    <w:rsid w:val="0018035C"/>
    <w:rsid w:val="001803C8"/>
    <w:rsid w:val="0018069C"/>
    <w:rsid w:val="0018140B"/>
    <w:rsid w:val="0018166F"/>
    <w:rsid w:val="00181C21"/>
    <w:rsid w:val="00181E03"/>
    <w:rsid w:val="00181F2D"/>
    <w:rsid w:val="001823E6"/>
    <w:rsid w:val="0018262B"/>
    <w:rsid w:val="001826CF"/>
    <w:rsid w:val="001828E7"/>
    <w:rsid w:val="00182AD6"/>
    <w:rsid w:val="00182B2C"/>
    <w:rsid w:val="00182B4A"/>
    <w:rsid w:val="00182BE3"/>
    <w:rsid w:val="00182D7D"/>
    <w:rsid w:val="0018330A"/>
    <w:rsid w:val="001837EE"/>
    <w:rsid w:val="0018413A"/>
    <w:rsid w:val="001847EC"/>
    <w:rsid w:val="0018497D"/>
    <w:rsid w:val="00185091"/>
    <w:rsid w:val="00185907"/>
    <w:rsid w:val="00185E36"/>
    <w:rsid w:val="00185F42"/>
    <w:rsid w:val="00185FB2"/>
    <w:rsid w:val="0018687B"/>
    <w:rsid w:val="001870CC"/>
    <w:rsid w:val="00187327"/>
    <w:rsid w:val="00187430"/>
    <w:rsid w:val="001874F6"/>
    <w:rsid w:val="0018755A"/>
    <w:rsid w:val="00187600"/>
    <w:rsid w:val="001877F1"/>
    <w:rsid w:val="00187D1C"/>
    <w:rsid w:val="00190004"/>
    <w:rsid w:val="001907D0"/>
    <w:rsid w:val="001912C5"/>
    <w:rsid w:val="001913C5"/>
    <w:rsid w:val="001919D1"/>
    <w:rsid w:val="001924F5"/>
    <w:rsid w:val="0019258F"/>
    <w:rsid w:val="0019267E"/>
    <w:rsid w:val="00192687"/>
    <w:rsid w:val="001926DD"/>
    <w:rsid w:val="0019270E"/>
    <w:rsid w:val="00192D87"/>
    <w:rsid w:val="00192E82"/>
    <w:rsid w:val="00193003"/>
    <w:rsid w:val="0019303B"/>
    <w:rsid w:val="001931CC"/>
    <w:rsid w:val="00193B63"/>
    <w:rsid w:val="00193C14"/>
    <w:rsid w:val="00194121"/>
    <w:rsid w:val="00194141"/>
    <w:rsid w:val="001942AB"/>
    <w:rsid w:val="001945D1"/>
    <w:rsid w:val="00194D70"/>
    <w:rsid w:val="00194DB9"/>
    <w:rsid w:val="001959AB"/>
    <w:rsid w:val="001959E7"/>
    <w:rsid w:val="00195C70"/>
    <w:rsid w:val="00196143"/>
    <w:rsid w:val="001964B1"/>
    <w:rsid w:val="00196964"/>
    <w:rsid w:val="00196A5B"/>
    <w:rsid w:val="00196CC6"/>
    <w:rsid w:val="001972FA"/>
    <w:rsid w:val="00197972"/>
    <w:rsid w:val="00197F01"/>
    <w:rsid w:val="001A061B"/>
    <w:rsid w:val="001A0757"/>
    <w:rsid w:val="001A0B5A"/>
    <w:rsid w:val="001A11D5"/>
    <w:rsid w:val="001A1215"/>
    <w:rsid w:val="001A14E5"/>
    <w:rsid w:val="001A1805"/>
    <w:rsid w:val="001A1947"/>
    <w:rsid w:val="001A2059"/>
    <w:rsid w:val="001A210D"/>
    <w:rsid w:val="001A24A3"/>
    <w:rsid w:val="001A2F59"/>
    <w:rsid w:val="001A3031"/>
    <w:rsid w:val="001A3470"/>
    <w:rsid w:val="001A35F6"/>
    <w:rsid w:val="001A4227"/>
    <w:rsid w:val="001A4418"/>
    <w:rsid w:val="001A44C3"/>
    <w:rsid w:val="001A4883"/>
    <w:rsid w:val="001A4E21"/>
    <w:rsid w:val="001A4E65"/>
    <w:rsid w:val="001A50D3"/>
    <w:rsid w:val="001A5372"/>
    <w:rsid w:val="001A547E"/>
    <w:rsid w:val="001A5545"/>
    <w:rsid w:val="001A57CA"/>
    <w:rsid w:val="001A5959"/>
    <w:rsid w:val="001A59BA"/>
    <w:rsid w:val="001A5CAB"/>
    <w:rsid w:val="001A6004"/>
    <w:rsid w:val="001A60CB"/>
    <w:rsid w:val="001A6305"/>
    <w:rsid w:val="001A662B"/>
    <w:rsid w:val="001A69F4"/>
    <w:rsid w:val="001A6B1B"/>
    <w:rsid w:val="001A6D8B"/>
    <w:rsid w:val="001A6EF0"/>
    <w:rsid w:val="001A7258"/>
    <w:rsid w:val="001A7A09"/>
    <w:rsid w:val="001B0041"/>
    <w:rsid w:val="001B0143"/>
    <w:rsid w:val="001B0192"/>
    <w:rsid w:val="001B08AB"/>
    <w:rsid w:val="001B1013"/>
    <w:rsid w:val="001B129B"/>
    <w:rsid w:val="001B17CB"/>
    <w:rsid w:val="001B19BD"/>
    <w:rsid w:val="001B1DC9"/>
    <w:rsid w:val="001B2103"/>
    <w:rsid w:val="001B218B"/>
    <w:rsid w:val="001B270F"/>
    <w:rsid w:val="001B27E4"/>
    <w:rsid w:val="001B28DE"/>
    <w:rsid w:val="001B2A5C"/>
    <w:rsid w:val="001B30F7"/>
    <w:rsid w:val="001B3C55"/>
    <w:rsid w:val="001B3E79"/>
    <w:rsid w:val="001B3EFE"/>
    <w:rsid w:val="001B42F8"/>
    <w:rsid w:val="001B4E4B"/>
    <w:rsid w:val="001B5136"/>
    <w:rsid w:val="001B5DC8"/>
    <w:rsid w:val="001B5E54"/>
    <w:rsid w:val="001B6104"/>
    <w:rsid w:val="001B61F4"/>
    <w:rsid w:val="001B6AA3"/>
    <w:rsid w:val="001B70D3"/>
    <w:rsid w:val="001B7186"/>
    <w:rsid w:val="001B725B"/>
    <w:rsid w:val="001B72C2"/>
    <w:rsid w:val="001B72D7"/>
    <w:rsid w:val="001B77EF"/>
    <w:rsid w:val="001B7D1D"/>
    <w:rsid w:val="001B7DC4"/>
    <w:rsid w:val="001C020B"/>
    <w:rsid w:val="001C041A"/>
    <w:rsid w:val="001C0751"/>
    <w:rsid w:val="001C0E1F"/>
    <w:rsid w:val="001C0FAC"/>
    <w:rsid w:val="001C111B"/>
    <w:rsid w:val="001C13E2"/>
    <w:rsid w:val="001C16BF"/>
    <w:rsid w:val="001C1A83"/>
    <w:rsid w:val="001C219A"/>
    <w:rsid w:val="001C21DC"/>
    <w:rsid w:val="001C24DF"/>
    <w:rsid w:val="001C28D1"/>
    <w:rsid w:val="001C2DD0"/>
    <w:rsid w:val="001C371F"/>
    <w:rsid w:val="001C3810"/>
    <w:rsid w:val="001C435E"/>
    <w:rsid w:val="001C46E6"/>
    <w:rsid w:val="001C48E5"/>
    <w:rsid w:val="001C49F5"/>
    <w:rsid w:val="001C4F9B"/>
    <w:rsid w:val="001C56FE"/>
    <w:rsid w:val="001C5AC4"/>
    <w:rsid w:val="001C5B39"/>
    <w:rsid w:val="001C5DAB"/>
    <w:rsid w:val="001C5E10"/>
    <w:rsid w:val="001C6234"/>
    <w:rsid w:val="001C68F0"/>
    <w:rsid w:val="001C7459"/>
    <w:rsid w:val="001C7EFF"/>
    <w:rsid w:val="001C7FD7"/>
    <w:rsid w:val="001D02CE"/>
    <w:rsid w:val="001D05AD"/>
    <w:rsid w:val="001D1B02"/>
    <w:rsid w:val="001D208B"/>
    <w:rsid w:val="001D3378"/>
    <w:rsid w:val="001D3494"/>
    <w:rsid w:val="001D398D"/>
    <w:rsid w:val="001D3F59"/>
    <w:rsid w:val="001D42CA"/>
    <w:rsid w:val="001D4F4A"/>
    <w:rsid w:val="001D5113"/>
    <w:rsid w:val="001D5679"/>
    <w:rsid w:val="001D58B0"/>
    <w:rsid w:val="001D5B3B"/>
    <w:rsid w:val="001D6232"/>
    <w:rsid w:val="001D64C3"/>
    <w:rsid w:val="001E0A93"/>
    <w:rsid w:val="001E0DFB"/>
    <w:rsid w:val="001E0E12"/>
    <w:rsid w:val="001E1007"/>
    <w:rsid w:val="001E1139"/>
    <w:rsid w:val="001E11B5"/>
    <w:rsid w:val="001E11F8"/>
    <w:rsid w:val="001E140A"/>
    <w:rsid w:val="001E155B"/>
    <w:rsid w:val="001E1E7E"/>
    <w:rsid w:val="001E219B"/>
    <w:rsid w:val="001E2331"/>
    <w:rsid w:val="001E2515"/>
    <w:rsid w:val="001E353E"/>
    <w:rsid w:val="001E3BEB"/>
    <w:rsid w:val="001E3C69"/>
    <w:rsid w:val="001E4905"/>
    <w:rsid w:val="001E5172"/>
    <w:rsid w:val="001E5650"/>
    <w:rsid w:val="001E5DFE"/>
    <w:rsid w:val="001E64E7"/>
    <w:rsid w:val="001E74B2"/>
    <w:rsid w:val="001E78D9"/>
    <w:rsid w:val="001E78F8"/>
    <w:rsid w:val="001F00D5"/>
    <w:rsid w:val="001F0285"/>
    <w:rsid w:val="001F07D3"/>
    <w:rsid w:val="001F23E2"/>
    <w:rsid w:val="001F2792"/>
    <w:rsid w:val="001F2CC0"/>
    <w:rsid w:val="001F344D"/>
    <w:rsid w:val="001F35F4"/>
    <w:rsid w:val="001F3904"/>
    <w:rsid w:val="001F3B89"/>
    <w:rsid w:val="001F3CFB"/>
    <w:rsid w:val="001F497A"/>
    <w:rsid w:val="001F515A"/>
    <w:rsid w:val="001F55E9"/>
    <w:rsid w:val="001F5C0A"/>
    <w:rsid w:val="001F5D79"/>
    <w:rsid w:val="001F6419"/>
    <w:rsid w:val="001F66FD"/>
    <w:rsid w:val="001F67D3"/>
    <w:rsid w:val="001F6864"/>
    <w:rsid w:val="001F6EF2"/>
    <w:rsid w:val="001F6F4E"/>
    <w:rsid w:val="001F703A"/>
    <w:rsid w:val="001F756A"/>
    <w:rsid w:val="001F7945"/>
    <w:rsid w:val="001F794C"/>
    <w:rsid w:val="00200237"/>
    <w:rsid w:val="00200D6A"/>
    <w:rsid w:val="00200E1F"/>
    <w:rsid w:val="002011E3"/>
    <w:rsid w:val="002012A0"/>
    <w:rsid w:val="00201349"/>
    <w:rsid w:val="00201B93"/>
    <w:rsid w:val="00201EE0"/>
    <w:rsid w:val="00203162"/>
    <w:rsid w:val="00203285"/>
    <w:rsid w:val="0020342B"/>
    <w:rsid w:val="00203ACE"/>
    <w:rsid w:val="00203CD7"/>
    <w:rsid w:val="00203D8D"/>
    <w:rsid w:val="00204461"/>
    <w:rsid w:val="00204646"/>
    <w:rsid w:val="00204A3F"/>
    <w:rsid w:val="00204C14"/>
    <w:rsid w:val="002053B6"/>
    <w:rsid w:val="0020599B"/>
    <w:rsid w:val="00205A97"/>
    <w:rsid w:val="00205E68"/>
    <w:rsid w:val="00206B65"/>
    <w:rsid w:val="00206D9A"/>
    <w:rsid w:val="0020709D"/>
    <w:rsid w:val="00207168"/>
    <w:rsid w:val="00207A58"/>
    <w:rsid w:val="00207BB3"/>
    <w:rsid w:val="00207CF8"/>
    <w:rsid w:val="00207D78"/>
    <w:rsid w:val="00210204"/>
    <w:rsid w:val="0021027D"/>
    <w:rsid w:val="00210326"/>
    <w:rsid w:val="00210448"/>
    <w:rsid w:val="002105A8"/>
    <w:rsid w:val="00210799"/>
    <w:rsid w:val="00210822"/>
    <w:rsid w:val="0021098B"/>
    <w:rsid w:val="00210DF0"/>
    <w:rsid w:val="00210FD9"/>
    <w:rsid w:val="00211222"/>
    <w:rsid w:val="00211514"/>
    <w:rsid w:val="00211696"/>
    <w:rsid w:val="002117A8"/>
    <w:rsid w:val="00211EB3"/>
    <w:rsid w:val="00212015"/>
    <w:rsid w:val="00212565"/>
    <w:rsid w:val="002125F0"/>
    <w:rsid w:val="00212822"/>
    <w:rsid w:val="0021282C"/>
    <w:rsid w:val="002128C6"/>
    <w:rsid w:val="00212EAD"/>
    <w:rsid w:val="002134DE"/>
    <w:rsid w:val="00213A87"/>
    <w:rsid w:val="00213C46"/>
    <w:rsid w:val="00214001"/>
    <w:rsid w:val="00214144"/>
    <w:rsid w:val="002147DD"/>
    <w:rsid w:val="00214DA6"/>
    <w:rsid w:val="00215057"/>
    <w:rsid w:val="00215180"/>
    <w:rsid w:val="00215225"/>
    <w:rsid w:val="00215414"/>
    <w:rsid w:val="00215AEE"/>
    <w:rsid w:val="00215CB6"/>
    <w:rsid w:val="00215CDC"/>
    <w:rsid w:val="00215F39"/>
    <w:rsid w:val="00216157"/>
    <w:rsid w:val="00216349"/>
    <w:rsid w:val="0021643B"/>
    <w:rsid w:val="00216C38"/>
    <w:rsid w:val="00216E25"/>
    <w:rsid w:val="0021704F"/>
    <w:rsid w:val="002172CF"/>
    <w:rsid w:val="002178BD"/>
    <w:rsid w:val="002178CF"/>
    <w:rsid w:val="00217A78"/>
    <w:rsid w:val="00217AF3"/>
    <w:rsid w:val="002203D7"/>
    <w:rsid w:val="002204E4"/>
    <w:rsid w:val="002207C8"/>
    <w:rsid w:val="00221254"/>
    <w:rsid w:val="00221A64"/>
    <w:rsid w:val="00221B21"/>
    <w:rsid w:val="00221DA4"/>
    <w:rsid w:val="00221E3C"/>
    <w:rsid w:val="00222427"/>
    <w:rsid w:val="0022245A"/>
    <w:rsid w:val="00222D60"/>
    <w:rsid w:val="00222F2A"/>
    <w:rsid w:val="002230A6"/>
    <w:rsid w:val="00223261"/>
    <w:rsid w:val="002233A3"/>
    <w:rsid w:val="00223780"/>
    <w:rsid w:val="00223930"/>
    <w:rsid w:val="00223CC9"/>
    <w:rsid w:val="00223EBE"/>
    <w:rsid w:val="002243E5"/>
    <w:rsid w:val="00224884"/>
    <w:rsid w:val="00224EB4"/>
    <w:rsid w:val="002254ED"/>
    <w:rsid w:val="0022560F"/>
    <w:rsid w:val="00225643"/>
    <w:rsid w:val="00225A5A"/>
    <w:rsid w:val="00225C2F"/>
    <w:rsid w:val="0022651B"/>
    <w:rsid w:val="00226CB9"/>
    <w:rsid w:val="00227E51"/>
    <w:rsid w:val="00227EEE"/>
    <w:rsid w:val="00227FB3"/>
    <w:rsid w:val="00230035"/>
    <w:rsid w:val="00230325"/>
    <w:rsid w:val="0023071B"/>
    <w:rsid w:val="002318ED"/>
    <w:rsid w:val="00231EA7"/>
    <w:rsid w:val="002322E7"/>
    <w:rsid w:val="00232361"/>
    <w:rsid w:val="002323B2"/>
    <w:rsid w:val="00232436"/>
    <w:rsid w:val="002325BA"/>
    <w:rsid w:val="00233797"/>
    <w:rsid w:val="00233815"/>
    <w:rsid w:val="00233828"/>
    <w:rsid w:val="00234351"/>
    <w:rsid w:val="002344BB"/>
    <w:rsid w:val="002346AD"/>
    <w:rsid w:val="002348E8"/>
    <w:rsid w:val="00234F12"/>
    <w:rsid w:val="0023569F"/>
    <w:rsid w:val="00236129"/>
    <w:rsid w:val="00236325"/>
    <w:rsid w:val="002363BC"/>
    <w:rsid w:val="00236A9C"/>
    <w:rsid w:val="002376A9"/>
    <w:rsid w:val="00237808"/>
    <w:rsid w:val="00237F77"/>
    <w:rsid w:val="00240059"/>
    <w:rsid w:val="0024074B"/>
    <w:rsid w:val="002409D9"/>
    <w:rsid w:val="00240E21"/>
    <w:rsid w:val="00241303"/>
    <w:rsid w:val="002414D5"/>
    <w:rsid w:val="0024159E"/>
    <w:rsid w:val="002419F0"/>
    <w:rsid w:val="00241A32"/>
    <w:rsid w:val="00241E37"/>
    <w:rsid w:val="00242005"/>
    <w:rsid w:val="00242035"/>
    <w:rsid w:val="00242069"/>
    <w:rsid w:val="00242A12"/>
    <w:rsid w:val="00242A87"/>
    <w:rsid w:val="00243499"/>
    <w:rsid w:val="00243849"/>
    <w:rsid w:val="00243A2D"/>
    <w:rsid w:val="002440D9"/>
    <w:rsid w:val="0024451E"/>
    <w:rsid w:val="00244577"/>
    <w:rsid w:val="0024476D"/>
    <w:rsid w:val="0024486D"/>
    <w:rsid w:val="00244DD3"/>
    <w:rsid w:val="00245463"/>
    <w:rsid w:val="00245928"/>
    <w:rsid w:val="00245D72"/>
    <w:rsid w:val="00245F79"/>
    <w:rsid w:val="00245FDF"/>
    <w:rsid w:val="00246203"/>
    <w:rsid w:val="00246793"/>
    <w:rsid w:val="002470C4"/>
    <w:rsid w:val="00247556"/>
    <w:rsid w:val="0024762A"/>
    <w:rsid w:val="0024764F"/>
    <w:rsid w:val="002476D2"/>
    <w:rsid w:val="00247E54"/>
    <w:rsid w:val="00247F04"/>
    <w:rsid w:val="00247F6C"/>
    <w:rsid w:val="0025025F"/>
    <w:rsid w:val="00250B51"/>
    <w:rsid w:val="00250B72"/>
    <w:rsid w:val="002511A4"/>
    <w:rsid w:val="00251685"/>
    <w:rsid w:val="00251747"/>
    <w:rsid w:val="00251822"/>
    <w:rsid w:val="00251A80"/>
    <w:rsid w:val="00251DDD"/>
    <w:rsid w:val="00251FDA"/>
    <w:rsid w:val="00252754"/>
    <w:rsid w:val="00252A91"/>
    <w:rsid w:val="00252CA9"/>
    <w:rsid w:val="00252D87"/>
    <w:rsid w:val="0025312D"/>
    <w:rsid w:val="00253702"/>
    <w:rsid w:val="00253844"/>
    <w:rsid w:val="002538E5"/>
    <w:rsid w:val="00253A10"/>
    <w:rsid w:val="00253C39"/>
    <w:rsid w:val="00253D6F"/>
    <w:rsid w:val="002543FE"/>
    <w:rsid w:val="00254553"/>
    <w:rsid w:val="00254A23"/>
    <w:rsid w:val="00254B35"/>
    <w:rsid w:val="00254FC3"/>
    <w:rsid w:val="00255522"/>
    <w:rsid w:val="002558FC"/>
    <w:rsid w:val="00255D32"/>
    <w:rsid w:val="00255D4A"/>
    <w:rsid w:val="00255F71"/>
    <w:rsid w:val="00255FA4"/>
    <w:rsid w:val="002560B7"/>
    <w:rsid w:val="00256227"/>
    <w:rsid w:val="00256BD0"/>
    <w:rsid w:val="00257677"/>
    <w:rsid w:val="00257E74"/>
    <w:rsid w:val="00260366"/>
    <w:rsid w:val="0026039C"/>
    <w:rsid w:val="00260792"/>
    <w:rsid w:val="00260C9B"/>
    <w:rsid w:val="00260D34"/>
    <w:rsid w:val="00260F43"/>
    <w:rsid w:val="00260FF7"/>
    <w:rsid w:val="002618E8"/>
    <w:rsid w:val="00261953"/>
    <w:rsid w:val="00261A5D"/>
    <w:rsid w:val="00261FCC"/>
    <w:rsid w:val="00261FE2"/>
    <w:rsid w:val="0026203F"/>
    <w:rsid w:val="0026233F"/>
    <w:rsid w:val="002626C0"/>
    <w:rsid w:val="00263722"/>
    <w:rsid w:val="00263A6C"/>
    <w:rsid w:val="00264091"/>
    <w:rsid w:val="002640F0"/>
    <w:rsid w:val="002643ED"/>
    <w:rsid w:val="00264696"/>
    <w:rsid w:val="002649B3"/>
    <w:rsid w:val="00264DBB"/>
    <w:rsid w:val="00264FB3"/>
    <w:rsid w:val="00264FDD"/>
    <w:rsid w:val="00264FF5"/>
    <w:rsid w:val="00265338"/>
    <w:rsid w:val="00265E7D"/>
    <w:rsid w:val="002663FA"/>
    <w:rsid w:val="00266859"/>
    <w:rsid w:val="0026733A"/>
    <w:rsid w:val="0026735B"/>
    <w:rsid w:val="002674BA"/>
    <w:rsid w:val="002676AD"/>
    <w:rsid w:val="00267B9D"/>
    <w:rsid w:val="002702D0"/>
    <w:rsid w:val="00270347"/>
    <w:rsid w:val="0027083E"/>
    <w:rsid w:val="00270C50"/>
    <w:rsid w:val="00271168"/>
    <w:rsid w:val="00271473"/>
    <w:rsid w:val="00271694"/>
    <w:rsid w:val="00271749"/>
    <w:rsid w:val="00271922"/>
    <w:rsid w:val="00271ACB"/>
    <w:rsid w:val="00271AF8"/>
    <w:rsid w:val="00272022"/>
    <w:rsid w:val="0027221C"/>
    <w:rsid w:val="00272287"/>
    <w:rsid w:val="00272D01"/>
    <w:rsid w:val="00272E60"/>
    <w:rsid w:val="002732C0"/>
    <w:rsid w:val="002735EE"/>
    <w:rsid w:val="00273655"/>
    <w:rsid w:val="0027393F"/>
    <w:rsid w:val="00274348"/>
    <w:rsid w:val="0027468C"/>
    <w:rsid w:val="00274748"/>
    <w:rsid w:val="00274787"/>
    <w:rsid w:val="00274ACB"/>
    <w:rsid w:val="00274D27"/>
    <w:rsid w:val="00275237"/>
    <w:rsid w:val="002752F1"/>
    <w:rsid w:val="002753EC"/>
    <w:rsid w:val="0027574F"/>
    <w:rsid w:val="0027597C"/>
    <w:rsid w:val="00276423"/>
    <w:rsid w:val="00276798"/>
    <w:rsid w:val="002768E5"/>
    <w:rsid w:val="00276927"/>
    <w:rsid w:val="00276A60"/>
    <w:rsid w:val="00276B32"/>
    <w:rsid w:val="00276BB1"/>
    <w:rsid w:val="00277452"/>
    <w:rsid w:val="00277547"/>
    <w:rsid w:val="00277657"/>
    <w:rsid w:val="00277922"/>
    <w:rsid w:val="00277BA4"/>
    <w:rsid w:val="0028023E"/>
    <w:rsid w:val="002803F5"/>
    <w:rsid w:val="002806AE"/>
    <w:rsid w:val="00281104"/>
    <w:rsid w:val="0028157C"/>
    <w:rsid w:val="00281A24"/>
    <w:rsid w:val="00282100"/>
    <w:rsid w:val="002823BD"/>
    <w:rsid w:val="00282404"/>
    <w:rsid w:val="002824F7"/>
    <w:rsid w:val="00282782"/>
    <w:rsid w:val="00282D57"/>
    <w:rsid w:val="00282F90"/>
    <w:rsid w:val="0028340F"/>
    <w:rsid w:val="00283460"/>
    <w:rsid w:val="00283509"/>
    <w:rsid w:val="00283C96"/>
    <w:rsid w:val="0028433C"/>
    <w:rsid w:val="0028453E"/>
    <w:rsid w:val="00284C76"/>
    <w:rsid w:val="00284F8B"/>
    <w:rsid w:val="0028505D"/>
    <w:rsid w:val="00285391"/>
    <w:rsid w:val="002856E1"/>
    <w:rsid w:val="0028603D"/>
    <w:rsid w:val="002864A4"/>
    <w:rsid w:val="00286661"/>
    <w:rsid w:val="00286A15"/>
    <w:rsid w:val="0028757A"/>
    <w:rsid w:val="002875C5"/>
    <w:rsid w:val="00287609"/>
    <w:rsid w:val="00287C48"/>
    <w:rsid w:val="00290013"/>
    <w:rsid w:val="002907F0"/>
    <w:rsid w:val="00291476"/>
    <w:rsid w:val="00291810"/>
    <w:rsid w:val="00291BEA"/>
    <w:rsid w:val="00291E74"/>
    <w:rsid w:val="0029236F"/>
    <w:rsid w:val="0029292A"/>
    <w:rsid w:val="00292A38"/>
    <w:rsid w:val="0029332B"/>
    <w:rsid w:val="002933CE"/>
    <w:rsid w:val="0029373A"/>
    <w:rsid w:val="002938E5"/>
    <w:rsid w:val="002939DC"/>
    <w:rsid w:val="0029403C"/>
    <w:rsid w:val="0029411B"/>
    <w:rsid w:val="00294482"/>
    <w:rsid w:val="002944E2"/>
    <w:rsid w:val="002946C5"/>
    <w:rsid w:val="002956C3"/>
    <w:rsid w:val="002958FF"/>
    <w:rsid w:val="00295994"/>
    <w:rsid w:val="00295E95"/>
    <w:rsid w:val="00296221"/>
    <w:rsid w:val="00296C83"/>
    <w:rsid w:val="00297013"/>
    <w:rsid w:val="002971EA"/>
    <w:rsid w:val="0029784B"/>
    <w:rsid w:val="00297DF9"/>
    <w:rsid w:val="00297E73"/>
    <w:rsid w:val="002A06B8"/>
    <w:rsid w:val="002A106C"/>
    <w:rsid w:val="002A287E"/>
    <w:rsid w:val="002A2A91"/>
    <w:rsid w:val="002A2B2A"/>
    <w:rsid w:val="002A3A1D"/>
    <w:rsid w:val="002A3C63"/>
    <w:rsid w:val="002A3C76"/>
    <w:rsid w:val="002A454E"/>
    <w:rsid w:val="002A465C"/>
    <w:rsid w:val="002A4ACB"/>
    <w:rsid w:val="002A4C46"/>
    <w:rsid w:val="002A4DAF"/>
    <w:rsid w:val="002A574D"/>
    <w:rsid w:val="002A5A42"/>
    <w:rsid w:val="002A5C6E"/>
    <w:rsid w:val="002A5CC2"/>
    <w:rsid w:val="002A608D"/>
    <w:rsid w:val="002A636F"/>
    <w:rsid w:val="002A642F"/>
    <w:rsid w:val="002A6A83"/>
    <w:rsid w:val="002A7197"/>
    <w:rsid w:val="002A7585"/>
    <w:rsid w:val="002A7A81"/>
    <w:rsid w:val="002A7ACF"/>
    <w:rsid w:val="002A7BEB"/>
    <w:rsid w:val="002B03FD"/>
    <w:rsid w:val="002B0D03"/>
    <w:rsid w:val="002B1188"/>
    <w:rsid w:val="002B119B"/>
    <w:rsid w:val="002B15EA"/>
    <w:rsid w:val="002B16C0"/>
    <w:rsid w:val="002B184F"/>
    <w:rsid w:val="002B20B8"/>
    <w:rsid w:val="002B21AB"/>
    <w:rsid w:val="002B2239"/>
    <w:rsid w:val="002B258B"/>
    <w:rsid w:val="002B274F"/>
    <w:rsid w:val="002B28A7"/>
    <w:rsid w:val="002B2983"/>
    <w:rsid w:val="002B2B4E"/>
    <w:rsid w:val="002B31CF"/>
    <w:rsid w:val="002B3640"/>
    <w:rsid w:val="002B3773"/>
    <w:rsid w:val="002B404E"/>
    <w:rsid w:val="002B4143"/>
    <w:rsid w:val="002B41BD"/>
    <w:rsid w:val="002B41F3"/>
    <w:rsid w:val="002B4C82"/>
    <w:rsid w:val="002B52F9"/>
    <w:rsid w:val="002B5A9D"/>
    <w:rsid w:val="002B5B38"/>
    <w:rsid w:val="002B6559"/>
    <w:rsid w:val="002B6981"/>
    <w:rsid w:val="002B6ACE"/>
    <w:rsid w:val="002B76F8"/>
    <w:rsid w:val="002C0215"/>
    <w:rsid w:val="002C0645"/>
    <w:rsid w:val="002C0702"/>
    <w:rsid w:val="002C0F9C"/>
    <w:rsid w:val="002C13FD"/>
    <w:rsid w:val="002C168F"/>
    <w:rsid w:val="002C2398"/>
    <w:rsid w:val="002C274D"/>
    <w:rsid w:val="002C2B4B"/>
    <w:rsid w:val="002C2FCC"/>
    <w:rsid w:val="002C3315"/>
    <w:rsid w:val="002C365E"/>
    <w:rsid w:val="002C3C65"/>
    <w:rsid w:val="002C3FF5"/>
    <w:rsid w:val="002C4232"/>
    <w:rsid w:val="002C49DF"/>
    <w:rsid w:val="002C5599"/>
    <w:rsid w:val="002C581E"/>
    <w:rsid w:val="002C5948"/>
    <w:rsid w:val="002C5B2E"/>
    <w:rsid w:val="002C5E5F"/>
    <w:rsid w:val="002C62FA"/>
    <w:rsid w:val="002C6785"/>
    <w:rsid w:val="002C678A"/>
    <w:rsid w:val="002C67CD"/>
    <w:rsid w:val="002C72C7"/>
    <w:rsid w:val="002C764B"/>
    <w:rsid w:val="002C797D"/>
    <w:rsid w:val="002C7B8E"/>
    <w:rsid w:val="002C7C6B"/>
    <w:rsid w:val="002D00C0"/>
    <w:rsid w:val="002D0426"/>
    <w:rsid w:val="002D1187"/>
    <w:rsid w:val="002D1A1E"/>
    <w:rsid w:val="002D1C9F"/>
    <w:rsid w:val="002D21FE"/>
    <w:rsid w:val="002D22ED"/>
    <w:rsid w:val="002D2680"/>
    <w:rsid w:val="002D27B6"/>
    <w:rsid w:val="002D280C"/>
    <w:rsid w:val="002D2D8B"/>
    <w:rsid w:val="002D2E38"/>
    <w:rsid w:val="002D2E96"/>
    <w:rsid w:val="002D349D"/>
    <w:rsid w:val="002D39E7"/>
    <w:rsid w:val="002D3A7F"/>
    <w:rsid w:val="002D3DF6"/>
    <w:rsid w:val="002D4366"/>
    <w:rsid w:val="002D47E8"/>
    <w:rsid w:val="002D4953"/>
    <w:rsid w:val="002D49B4"/>
    <w:rsid w:val="002D4A0F"/>
    <w:rsid w:val="002D4D55"/>
    <w:rsid w:val="002D575E"/>
    <w:rsid w:val="002D5D76"/>
    <w:rsid w:val="002D628A"/>
    <w:rsid w:val="002D65B3"/>
    <w:rsid w:val="002D6A51"/>
    <w:rsid w:val="002D6C17"/>
    <w:rsid w:val="002D6FC8"/>
    <w:rsid w:val="002D70DF"/>
    <w:rsid w:val="002D724F"/>
    <w:rsid w:val="002D74FF"/>
    <w:rsid w:val="002D7616"/>
    <w:rsid w:val="002D7AFD"/>
    <w:rsid w:val="002D7F88"/>
    <w:rsid w:val="002E003E"/>
    <w:rsid w:val="002E084E"/>
    <w:rsid w:val="002E088F"/>
    <w:rsid w:val="002E0A2D"/>
    <w:rsid w:val="002E0B49"/>
    <w:rsid w:val="002E17FC"/>
    <w:rsid w:val="002E2024"/>
    <w:rsid w:val="002E218C"/>
    <w:rsid w:val="002E2535"/>
    <w:rsid w:val="002E28BF"/>
    <w:rsid w:val="002E2CB7"/>
    <w:rsid w:val="002E2DA9"/>
    <w:rsid w:val="002E35E2"/>
    <w:rsid w:val="002E36B5"/>
    <w:rsid w:val="002E3D42"/>
    <w:rsid w:val="002E477B"/>
    <w:rsid w:val="002E4A98"/>
    <w:rsid w:val="002E51A4"/>
    <w:rsid w:val="002E55D6"/>
    <w:rsid w:val="002E70EF"/>
    <w:rsid w:val="002E70FB"/>
    <w:rsid w:val="002E74AF"/>
    <w:rsid w:val="002E76AB"/>
    <w:rsid w:val="002E7783"/>
    <w:rsid w:val="002E781B"/>
    <w:rsid w:val="002F034A"/>
    <w:rsid w:val="002F045C"/>
    <w:rsid w:val="002F073F"/>
    <w:rsid w:val="002F097A"/>
    <w:rsid w:val="002F0DA3"/>
    <w:rsid w:val="002F101D"/>
    <w:rsid w:val="002F136C"/>
    <w:rsid w:val="002F1381"/>
    <w:rsid w:val="002F13FC"/>
    <w:rsid w:val="002F1740"/>
    <w:rsid w:val="002F1A77"/>
    <w:rsid w:val="002F1BCC"/>
    <w:rsid w:val="002F1F76"/>
    <w:rsid w:val="002F2093"/>
    <w:rsid w:val="002F243B"/>
    <w:rsid w:val="002F27B0"/>
    <w:rsid w:val="002F2CF3"/>
    <w:rsid w:val="002F335D"/>
    <w:rsid w:val="002F3A59"/>
    <w:rsid w:val="002F3B1A"/>
    <w:rsid w:val="002F4875"/>
    <w:rsid w:val="002F49F1"/>
    <w:rsid w:val="002F4BCD"/>
    <w:rsid w:val="002F50FA"/>
    <w:rsid w:val="002F5508"/>
    <w:rsid w:val="002F5EC1"/>
    <w:rsid w:val="002F602B"/>
    <w:rsid w:val="002F61EA"/>
    <w:rsid w:val="002F6574"/>
    <w:rsid w:val="002F6F14"/>
    <w:rsid w:val="002F6FD4"/>
    <w:rsid w:val="002F7103"/>
    <w:rsid w:val="002F76E8"/>
    <w:rsid w:val="002F78E6"/>
    <w:rsid w:val="002F7AA6"/>
    <w:rsid w:val="002F7B69"/>
    <w:rsid w:val="002F7BF4"/>
    <w:rsid w:val="002F7E7E"/>
    <w:rsid w:val="00300156"/>
    <w:rsid w:val="0030055C"/>
    <w:rsid w:val="00300596"/>
    <w:rsid w:val="00300BEF"/>
    <w:rsid w:val="00300DC9"/>
    <w:rsid w:val="003012EC"/>
    <w:rsid w:val="003014EE"/>
    <w:rsid w:val="003014FC"/>
    <w:rsid w:val="00301877"/>
    <w:rsid w:val="00301E38"/>
    <w:rsid w:val="00302177"/>
    <w:rsid w:val="003022CB"/>
    <w:rsid w:val="00302840"/>
    <w:rsid w:val="00302864"/>
    <w:rsid w:val="003029D9"/>
    <w:rsid w:val="00302F69"/>
    <w:rsid w:val="00302F6F"/>
    <w:rsid w:val="003030B0"/>
    <w:rsid w:val="0030310F"/>
    <w:rsid w:val="00303C22"/>
    <w:rsid w:val="00304295"/>
    <w:rsid w:val="00304366"/>
    <w:rsid w:val="0030496D"/>
    <w:rsid w:val="00304A79"/>
    <w:rsid w:val="00304D8F"/>
    <w:rsid w:val="0030546D"/>
    <w:rsid w:val="0030574A"/>
    <w:rsid w:val="00305AE2"/>
    <w:rsid w:val="00305B47"/>
    <w:rsid w:val="00305E61"/>
    <w:rsid w:val="0030619F"/>
    <w:rsid w:val="003064A6"/>
    <w:rsid w:val="003065CA"/>
    <w:rsid w:val="00307C60"/>
    <w:rsid w:val="00307E64"/>
    <w:rsid w:val="003103C6"/>
    <w:rsid w:val="0031048D"/>
    <w:rsid w:val="00310778"/>
    <w:rsid w:val="003107D3"/>
    <w:rsid w:val="003113D7"/>
    <w:rsid w:val="00311911"/>
    <w:rsid w:val="003122B8"/>
    <w:rsid w:val="003124D0"/>
    <w:rsid w:val="00312AED"/>
    <w:rsid w:val="00312DDB"/>
    <w:rsid w:val="00312F2C"/>
    <w:rsid w:val="00312FAF"/>
    <w:rsid w:val="0031339E"/>
    <w:rsid w:val="003135A2"/>
    <w:rsid w:val="00313C8A"/>
    <w:rsid w:val="003144A0"/>
    <w:rsid w:val="00314A09"/>
    <w:rsid w:val="00314D3D"/>
    <w:rsid w:val="00314D9A"/>
    <w:rsid w:val="00315163"/>
    <w:rsid w:val="003151F0"/>
    <w:rsid w:val="0031534B"/>
    <w:rsid w:val="003153FD"/>
    <w:rsid w:val="00315F01"/>
    <w:rsid w:val="00316BA3"/>
    <w:rsid w:val="00316C62"/>
    <w:rsid w:val="0031719B"/>
    <w:rsid w:val="00317703"/>
    <w:rsid w:val="00317E74"/>
    <w:rsid w:val="003200CA"/>
    <w:rsid w:val="0032168A"/>
    <w:rsid w:val="00321B1A"/>
    <w:rsid w:val="00321B69"/>
    <w:rsid w:val="00321B87"/>
    <w:rsid w:val="00321EF3"/>
    <w:rsid w:val="0032222D"/>
    <w:rsid w:val="00322308"/>
    <w:rsid w:val="00322988"/>
    <w:rsid w:val="00322A97"/>
    <w:rsid w:val="0032304E"/>
    <w:rsid w:val="003230C4"/>
    <w:rsid w:val="0032356D"/>
    <w:rsid w:val="003235E2"/>
    <w:rsid w:val="0032470B"/>
    <w:rsid w:val="0032489E"/>
    <w:rsid w:val="00324B93"/>
    <w:rsid w:val="00324D2B"/>
    <w:rsid w:val="00324E08"/>
    <w:rsid w:val="003256A6"/>
    <w:rsid w:val="00325813"/>
    <w:rsid w:val="00326394"/>
    <w:rsid w:val="003263F4"/>
    <w:rsid w:val="00326A66"/>
    <w:rsid w:val="00327743"/>
    <w:rsid w:val="0033047F"/>
    <w:rsid w:val="00330907"/>
    <w:rsid w:val="00330AAE"/>
    <w:rsid w:val="00331349"/>
    <w:rsid w:val="00331EF2"/>
    <w:rsid w:val="003324FA"/>
    <w:rsid w:val="00332AC6"/>
    <w:rsid w:val="00332EEE"/>
    <w:rsid w:val="00332FBD"/>
    <w:rsid w:val="00332FE0"/>
    <w:rsid w:val="00333A3D"/>
    <w:rsid w:val="0033415C"/>
    <w:rsid w:val="00334282"/>
    <w:rsid w:val="0033477D"/>
    <w:rsid w:val="00334A15"/>
    <w:rsid w:val="00334D10"/>
    <w:rsid w:val="00335AA9"/>
    <w:rsid w:val="00335AC0"/>
    <w:rsid w:val="0033621D"/>
    <w:rsid w:val="00336A54"/>
    <w:rsid w:val="00336DB3"/>
    <w:rsid w:val="0033762B"/>
    <w:rsid w:val="00337856"/>
    <w:rsid w:val="00337941"/>
    <w:rsid w:val="00337A16"/>
    <w:rsid w:val="00337A9B"/>
    <w:rsid w:val="00337AF2"/>
    <w:rsid w:val="00337D07"/>
    <w:rsid w:val="00340790"/>
    <w:rsid w:val="003409AC"/>
    <w:rsid w:val="00340E0B"/>
    <w:rsid w:val="00341196"/>
    <w:rsid w:val="003414D4"/>
    <w:rsid w:val="003415A5"/>
    <w:rsid w:val="00341A44"/>
    <w:rsid w:val="00341EC9"/>
    <w:rsid w:val="00342022"/>
    <w:rsid w:val="0034222D"/>
    <w:rsid w:val="003424EF"/>
    <w:rsid w:val="00342911"/>
    <w:rsid w:val="003429FB"/>
    <w:rsid w:val="00342F4B"/>
    <w:rsid w:val="00343220"/>
    <w:rsid w:val="0034340F"/>
    <w:rsid w:val="003436B3"/>
    <w:rsid w:val="00343864"/>
    <w:rsid w:val="0034398D"/>
    <w:rsid w:val="00343E91"/>
    <w:rsid w:val="00344558"/>
    <w:rsid w:val="00344D4A"/>
    <w:rsid w:val="00344E5D"/>
    <w:rsid w:val="00344F35"/>
    <w:rsid w:val="0034518D"/>
    <w:rsid w:val="00345612"/>
    <w:rsid w:val="003458CF"/>
    <w:rsid w:val="003459AE"/>
    <w:rsid w:val="00345C73"/>
    <w:rsid w:val="00345D3F"/>
    <w:rsid w:val="00346368"/>
    <w:rsid w:val="003468C5"/>
    <w:rsid w:val="003470E9"/>
    <w:rsid w:val="00347259"/>
    <w:rsid w:val="00347485"/>
    <w:rsid w:val="00347790"/>
    <w:rsid w:val="00347F25"/>
    <w:rsid w:val="00350468"/>
    <w:rsid w:val="00350852"/>
    <w:rsid w:val="00350D58"/>
    <w:rsid w:val="00351012"/>
    <w:rsid w:val="003511C5"/>
    <w:rsid w:val="003511FE"/>
    <w:rsid w:val="003513E2"/>
    <w:rsid w:val="0035166D"/>
    <w:rsid w:val="00351685"/>
    <w:rsid w:val="00351C02"/>
    <w:rsid w:val="0035236A"/>
    <w:rsid w:val="0035238B"/>
    <w:rsid w:val="003528D7"/>
    <w:rsid w:val="003529D8"/>
    <w:rsid w:val="00352B38"/>
    <w:rsid w:val="00352E4E"/>
    <w:rsid w:val="00353009"/>
    <w:rsid w:val="003532C9"/>
    <w:rsid w:val="00353DB7"/>
    <w:rsid w:val="00353FCB"/>
    <w:rsid w:val="003541D9"/>
    <w:rsid w:val="003543C2"/>
    <w:rsid w:val="00354B6E"/>
    <w:rsid w:val="00354FA2"/>
    <w:rsid w:val="003553FB"/>
    <w:rsid w:val="0035544E"/>
    <w:rsid w:val="00355463"/>
    <w:rsid w:val="00355822"/>
    <w:rsid w:val="00355B8F"/>
    <w:rsid w:val="00355D82"/>
    <w:rsid w:val="00356338"/>
    <w:rsid w:val="003565F4"/>
    <w:rsid w:val="003566A4"/>
    <w:rsid w:val="00356894"/>
    <w:rsid w:val="00356D2E"/>
    <w:rsid w:val="00356F5D"/>
    <w:rsid w:val="00357372"/>
    <w:rsid w:val="00357E9A"/>
    <w:rsid w:val="00360899"/>
    <w:rsid w:val="00360D79"/>
    <w:rsid w:val="00361256"/>
    <w:rsid w:val="00361BAF"/>
    <w:rsid w:val="003620B1"/>
    <w:rsid w:val="00362214"/>
    <w:rsid w:val="003622DD"/>
    <w:rsid w:val="00362E51"/>
    <w:rsid w:val="00363BF8"/>
    <w:rsid w:val="00364209"/>
    <w:rsid w:val="00364890"/>
    <w:rsid w:val="00364D37"/>
    <w:rsid w:val="00364F3E"/>
    <w:rsid w:val="00365256"/>
    <w:rsid w:val="00365466"/>
    <w:rsid w:val="003654C8"/>
    <w:rsid w:val="003654CF"/>
    <w:rsid w:val="00365B02"/>
    <w:rsid w:val="00365DA9"/>
    <w:rsid w:val="0036617C"/>
    <w:rsid w:val="00366488"/>
    <w:rsid w:val="00366B2A"/>
    <w:rsid w:val="00366CED"/>
    <w:rsid w:val="00367235"/>
    <w:rsid w:val="003673A0"/>
    <w:rsid w:val="003674D3"/>
    <w:rsid w:val="00367867"/>
    <w:rsid w:val="00367CED"/>
    <w:rsid w:val="00367CF8"/>
    <w:rsid w:val="003706CE"/>
    <w:rsid w:val="003709AF"/>
    <w:rsid w:val="00370FE9"/>
    <w:rsid w:val="0037101C"/>
    <w:rsid w:val="00371041"/>
    <w:rsid w:val="00371163"/>
    <w:rsid w:val="003714AE"/>
    <w:rsid w:val="003722B8"/>
    <w:rsid w:val="003723A6"/>
    <w:rsid w:val="003726D0"/>
    <w:rsid w:val="0037286B"/>
    <w:rsid w:val="00372952"/>
    <w:rsid w:val="00372A15"/>
    <w:rsid w:val="00373052"/>
    <w:rsid w:val="0037328F"/>
    <w:rsid w:val="00373425"/>
    <w:rsid w:val="0037370A"/>
    <w:rsid w:val="003742CB"/>
    <w:rsid w:val="00374588"/>
    <w:rsid w:val="00374735"/>
    <w:rsid w:val="00374ACD"/>
    <w:rsid w:val="00374F91"/>
    <w:rsid w:val="0037570A"/>
    <w:rsid w:val="0037580A"/>
    <w:rsid w:val="00376578"/>
    <w:rsid w:val="003769C1"/>
    <w:rsid w:val="00376B75"/>
    <w:rsid w:val="00376F71"/>
    <w:rsid w:val="00377003"/>
    <w:rsid w:val="00377640"/>
    <w:rsid w:val="003776D6"/>
    <w:rsid w:val="0038005B"/>
    <w:rsid w:val="0038078C"/>
    <w:rsid w:val="00380A2D"/>
    <w:rsid w:val="00380A2E"/>
    <w:rsid w:val="00380D1E"/>
    <w:rsid w:val="00381170"/>
    <w:rsid w:val="00381580"/>
    <w:rsid w:val="0038163D"/>
    <w:rsid w:val="0038164C"/>
    <w:rsid w:val="00381A86"/>
    <w:rsid w:val="003821C3"/>
    <w:rsid w:val="003828AC"/>
    <w:rsid w:val="00383028"/>
    <w:rsid w:val="0038316E"/>
    <w:rsid w:val="003835AC"/>
    <w:rsid w:val="00383746"/>
    <w:rsid w:val="00384337"/>
    <w:rsid w:val="00384469"/>
    <w:rsid w:val="00384D50"/>
    <w:rsid w:val="00384EA4"/>
    <w:rsid w:val="00385730"/>
    <w:rsid w:val="003858AA"/>
    <w:rsid w:val="0038598B"/>
    <w:rsid w:val="003863A7"/>
    <w:rsid w:val="00386576"/>
    <w:rsid w:val="003866DE"/>
    <w:rsid w:val="003867AD"/>
    <w:rsid w:val="0038686A"/>
    <w:rsid w:val="00386A07"/>
    <w:rsid w:val="00386BAA"/>
    <w:rsid w:val="003873E5"/>
    <w:rsid w:val="003902CF"/>
    <w:rsid w:val="003905EB"/>
    <w:rsid w:val="0039143F"/>
    <w:rsid w:val="003918AC"/>
    <w:rsid w:val="00391AAB"/>
    <w:rsid w:val="00391C08"/>
    <w:rsid w:val="00391C1D"/>
    <w:rsid w:val="00392A9A"/>
    <w:rsid w:val="00392B19"/>
    <w:rsid w:val="00392CD0"/>
    <w:rsid w:val="003931C5"/>
    <w:rsid w:val="0039340E"/>
    <w:rsid w:val="00393591"/>
    <w:rsid w:val="003937AC"/>
    <w:rsid w:val="003937C7"/>
    <w:rsid w:val="00393EA6"/>
    <w:rsid w:val="003943F0"/>
    <w:rsid w:val="00394DB1"/>
    <w:rsid w:val="00394EA8"/>
    <w:rsid w:val="0039542D"/>
    <w:rsid w:val="003955FF"/>
    <w:rsid w:val="0039565A"/>
    <w:rsid w:val="0039631E"/>
    <w:rsid w:val="00396BB0"/>
    <w:rsid w:val="00396BC3"/>
    <w:rsid w:val="00397039"/>
    <w:rsid w:val="00397231"/>
    <w:rsid w:val="00397562"/>
    <w:rsid w:val="00397627"/>
    <w:rsid w:val="00397E2D"/>
    <w:rsid w:val="00397EC3"/>
    <w:rsid w:val="00397F30"/>
    <w:rsid w:val="00397F67"/>
    <w:rsid w:val="003A03D7"/>
    <w:rsid w:val="003A0682"/>
    <w:rsid w:val="003A0ED9"/>
    <w:rsid w:val="003A11C7"/>
    <w:rsid w:val="003A17FD"/>
    <w:rsid w:val="003A201F"/>
    <w:rsid w:val="003A23DB"/>
    <w:rsid w:val="003A24EF"/>
    <w:rsid w:val="003A2612"/>
    <w:rsid w:val="003A2864"/>
    <w:rsid w:val="003A2910"/>
    <w:rsid w:val="003A3369"/>
    <w:rsid w:val="003A35E8"/>
    <w:rsid w:val="003A3C7E"/>
    <w:rsid w:val="003A429F"/>
    <w:rsid w:val="003A5892"/>
    <w:rsid w:val="003A6924"/>
    <w:rsid w:val="003A6B8C"/>
    <w:rsid w:val="003A73A5"/>
    <w:rsid w:val="003A77C5"/>
    <w:rsid w:val="003A791F"/>
    <w:rsid w:val="003A7D4D"/>
    <w:rsid w:val="003B010D"/>
    <w:rsid w:val="003B0456"/>
    <w:rsid w:val="003B05C6"/>
    <w:rsid w:val="003B0ABF"/>
    <w:rsid w:val="003B108B"/>
    <w:rsid w:val="003B1750"/>
    <w:rsid w:val="003B178A"/>
    <w:rsid w:val="003B2030"/>
    <w:rsid w:val="003B21F4"/>
    <w:rsid w:val="003B26B7"/>
    <w:rsid w:val="003B2D50"/>
    <w:rsid w:val="003B2ED9"/>
    <w:rsid w:val="003B2F11"/>
    <w:rsid w:val="003B30A5"/>
    <w:rsid w:val="003B3130"/>
    <w:rsid w:val="003B315B"/>
    <w:rsid w:val="003B31D8"/>
    <w:rsid w:val="003B3314"/>
    <w:rsid w:val="003B3724"/>
    <w:rsid w:val="003B3A5D"/>
    <w:rsid w:val="003B3CCF"/>
    <w:rsid w:val="003B3D38"/>
    <w:rsid w:val="003B42EC"/>
    <w:rsid w:val="003B44E4"/>
    <w:rsid w:val="003B464C"/>
    <w:rsid w:val="003B46C6"/>
    <w:rsid w:val="003B4B26"/>
    <w:rsid w:val="003B4BBF"/>
    <w:rsid w:val="003B4BCE"/>
    <w:rsid w:val="003B4F64"/>
    <w:rsid w:val="003B52FB"/>
    <w:rsid w:val="003B5AB9"/>
    <w:rsid w:val="003B5D5F"/>
    <w:rsid w:val="003B6678"/>
    <w:rsid w:val="003B67BA"/>
    <w:rsid w:val="003B6BDB"/>
    <w:rsid w:val="003B6BE0"/>
    <w:rsid w:val="003B6DCB"/>
    <w:rsid w:val="003B7200"/>
    <w:rsid w:val="003B7725"/>
    <w:rsid w:val="003B775E"/>
    <w:rsid w:val="003B7898"/>
    <w:rsid w:val="003B79B8"/>
    <w:rsid w:val="003C086A"/>
    <w:rsid w:val="003C0BE0"/>
    <w:rsid w:val="003C0C1F"/>
    <w:rsid w:val="003C10DA"/>
    <w:rsid w:val="003C144C"/>
    <w:rsid w:val="003C16E1"/>
    <w:rsid w:val="003C19BA"/>
    <w:rsid w:val="003C1DE1"/>
    <w:rsid w:val="003C20A9"/>
    <w:rsid w:val="003C26E5"/>
    <w:rsid w:val="003C2FF2"/>
    <w:rsid w:val="003C386B"/>
    <w:rsid w:val="003C3CBD"/>
    <w:rsid w:val="003C42A0"/>
    <w:rsid w:val="003C4501"/>
    <w:rsid w:val="003C49AA"/>
    <w:rsid w:val="003C49BE"/>
    <w:rsid w:val="003C4AF3"/>
    <w:rsid w:val="003C4F1C"/>
    <w:rsid w:val="003C50EE"/>
    <w:rsid w:val="003C5A5D"/>
    <w:rsid w:val="003C608E"/>
    <w:rsid w:val="003C6263"/>
    <w:rsid w:val="003C6384"/>
    <w:rsid w:val="003C646E"/>
    <w:rsid w:val="003C66C2"/>
    <w:rsid w:val="003C763F"/>
    <w:rsid w:val="003C7E71"/>
    <w:rsid w:val="003D0503"/>
    <w:rsid w:val="003D0BCA"/>
    <w:rsid w:val="003D0C5A"/>
    <w:rsid w:val="003D1600"/>
    <w:rsid w:val="003D1768"/>
    <w:rsid w:val="003D1E1A"/>
    <w:rsid w:val="003D1ED5"/>
    <w:rsid w:val="003D22D7"/>
    <w:rsid w:val="003D2B11"/>
    <w:rsid w:val="003D306B"/>
    <w:rsid w:val="003D3E89"/>
    <w:rsid w:val="003D446C"/>
    <w:rsid w:val="003D45F0"/>
    <w:rsid w:val="003D4AA7"/>
    <w:rsid w:val="003D6845"/>
    <w:rsid w:val="003D68F5"/>
    <w:rsid w:val="003D6960"/>
    <w:rsid w:val="003D6F53"/>
    <w:rsid w:val="003D70C2"/>
    <w:rsid w:val="003D7D5B"/>
    <w:rsid w:val="003E01B4"/>
    <w:rsid w:val="003E0E6A"/>
    <w:rsid w:val="003E147C"/>
    <w:rsid w:val="003E1DEA"/>
    <w:rsid w:val="003E24FA"/>
    <w:rsid w:val="003E29E8"/>
    <w:rsid w:val="003E3028"/>
    <w:rsid w:val="003E3034"/>
    <w:rsid w:val="003E378F"/>
    <w:rsid w:val="003E3794"/>
    <w:rsid w:val="003E3B2B"/>
    <w:rsid w:val="003E3C35"/>
    <w:rsid w:val="003E4532"/>
    <w:rsid w:val="003E4546"/>
    <w:rsid w:val="003E4B25"/>
    <w:rsid w:val="003E5036"/>
    <w:rsid w:val="003E5156"/>
    <w:rsid w:val="003E54B1"/>
    <w:rsid w:val="003E54C4"/>
    <w:rsid w:val="003E5645"/>
    <w:rsid w:val="003E59B5"/>
    <w:rsid w:val="003E5AA2"/>
    <w:rsid w:val="003E5C58"/>
    <w:rsid w:val="003E6425"/>
    <w:rsid w:val="003E681A"/>
    <w:rsid w:val="003E6E25"/>
    <w:rsid w:val="003E6E68"/>
    <w:rsid w:val="003E718E"/>
    <w:rsid w:val="003E7501"/>
    <w:rsid w:val="003E77F2"/>
    <w:rsid w:val="003E7CB6"/>
    <w:rsid w:val="003E7D54"/>
    <w:rsid w:val="003E7E3E"/>
    <w:rsid w:val="003E7F53"/>
    <w:rsid w:val="003F0D74"/>
    <w:rsid w:val="003F1301"/>
    <w:rsid w:val="003F2704"/>
    <w:rsid w:val="003F28C0"/>
    <w:rsid w:val="003F2C41"/>
    <w:rsid w:val="003F31F4"/>
    <w:rsid w:val="003F330C"/>
    <w:rsid w:val="003F34E9"/>
    <w:rsid w:val="003F3829"/>
    <w:rsid w:val="003F3E0B"/>
    <w:rsid w:val="003F4300"/>
    <w:rsid w:val="003F4753"/>
    <w:rsid w:val="003F5794"/>
    <w:rsid w:val="003F5912"/>
    <w:rsid w:val="003F5C60"/>
    <w:rsid w:val="003F6099"/>
    <w:rsid w:val="003F699A"/>
    <w:rsid w:val="003F6EA4"/>
    <w:rsid w:val="003F6F56"/>
    <w:rsid w:val="003F7155"/>
    <w:rsid w:val="003F73C1"/>
    <w:rsid w:val="003F7442"/>
    <w:rsid w:val="003F77C2"/>
    <w:rsid w:val="003F7FE9"/>
    <w:rsid w:val="004001A6"/>
    <w:rsid w:val="00400699"/>
    <w:rsid w:val="0040089E"/>
    <w:rsid w:val="00400B35"/>
    <w:rsid w:val="004015F0"/>
    <w:rsid w:val="00401BA3"/>
    <w:rsid w:val="00401C0B"/>
    <w:rsid w:val="00401E73"/>
    <w:rsid w:val="00402520"/>
    <w:rsid w:val="004025F6"/>
    <w:rsid w:val="00402D8E"/>
    <w:rsid w:val="004030FB"/>
    <w:rsid w:val="00403725"/>
    <w:rsid w:val="004037BA"/>
    <w:rsid w:val="00403A80"/>
    <w:rsid w:val="0040400D"/>
    <w:rsid w:val="004042F3"/>
    <w:rsid w:val="0040437A"/>
    <w:rsid w:val="00404BEA"/>
    <w:rsid w:val="00405669"/>
    <w:rsid w:val="004057ED"/>
    <w:rsid w:val="00405AC9"/>
    <w:rsid w:val="00405DBC"/>
    <w:rsid w:val="00405E3C"/>
    <w:rsid w:val="00405FDE"/>
    <w:rsid w:val="00406819"/>
    <w:rsid w:val="0040754A"/>
    <w:rsid w:val="00407FB8"/>
    <w:rsid w:val="00410337"/>
    <w:rsid w:val="00410C02"/>
    <w:rsid w:val="00410FE5"/>
    <w:rsid w:val="00411164"/>
    <w:rsid w:val="00411489"/>
    <w:rsid w:val="004115B9"/>
    <w:rsid w:val="004117F3"/>
    <w:rsid w:val="004119BF"/>
    <w:rsid w:val="00411CBE"/>
    <w:rsid w:val="00411CEA"/>
    <w:rsid w:val="00411F68"/>
    <w:rsid w:val="00411FD6"/>
    <w:rsid w:val="00412828"/>
    <w:rsid w:val="00412A9C"/>
    <w:rsid w:val="00412D28"/>
    <w:rsid w:val="00412D90"/>
    <w:rsid w:val="00412ED9"/>
    <w:rsid w:val="00413151"/>
    <w:rsid w:val="004131CA"/>
    <w:rsid w:val="0041320A"/>
    <w:rsid w:val="00413420"/>
    <w:rsid w:val="00413D9C"/>
    <w:rsid w:val="00413FFD"/>
    <w:rsid w:val="00414294"/>
    <w:rsid w:val="00414670"/>
    <w:rsid w:val="004148D6"/>
    <w:rsid w:val="00414D8A"/>
    <w:rsid w:val="00415711"/>
    <w:rsid w:val="00415754"/>
    <w:rsid w:val="00415D2B"/>
    <w:rsid w:val="0041607D"/>
    <w:rsid w:val="00416084"/>
    <w:rsid w:val="004160ED"/>
    <w:rsid w:val="004161D3"/>
    <w:rsid w:val="004161D8"/>
    <w:rsid w:val="00416542"/>
    <w:rsid w:val="0041656F"/>
    <w:rsid w:val="0041658F"/>
    <w:rsid w:val="0041694E"/>
    <w:rsid w:val="00416C95"/>
    <w:rsid w:val="00416D42"/>
    <w:rsid w:val="00416DF8"/>
    <w:rsid w:val="00417633"/>
    <w:rsid w:val="00417907"/>
    <w:rsid w:val="00417D33"/>
    <w:rsid w:val="00417F50"/>
    <w:rsid w:val="0042048C"/>
    <w:rsid w:val="00420E19"/>
    <w:rsid w:val="004213CB"/>
    <w:rsid w:val="0042157D"/>
    <w:rsid w:val="004217E5"/>
    <w:rsid w:val="004217FC"/>
    <w:rsid w:val="004219C0"/>
    <w:rsid w:val="00421D39"/>
    <w:rsid w:val="004223D8"/>
    <w:rsid w:val="004224F1"/>
    <w:rsid w:val="00422CAB"/>
    <w:rsid w:val="004230FD"/>
    <w:rsid w:val="00423514"/>
    <w:rsid w:val="00423A3A"/>
    <w:rsid w:val="00423F0C"/>
    <w:rsid w:val="00424627"/>
    <w:rsid w:val="00424BD1"/>
    <w:rsid w:val="004253C0"/>
    <w:rsid w:val="00425456"/>
    <w:rsid w:val="00425931"/>
    <w:rsid w:val="00425D59"/>
    <w:rsid w:val="0042681A"/>
    <w:rsid w:val="0042684E"/>
    <w:rsid w:val="00426AEF"/>
    <w:rsid w:val="00426D77"/>
    <w:rsid w:val="00426E50"/>
    <w:rsid w:val="0042714A"/>
    <w:rsid w:val="00427253"/>
    <w:rsid w:val="004277D4"/>
    <w:rsid w:val="0042794B"/>
    <w:rsid w:val="00430E86"/>
    <w:rsid w:val="00430ED6"/>
    <w:rsid w:val="0043113C"/>
    <w:rsid w:val="0043142B"/>
    <w:rsid w:val="00431D73"/>
    <w:rsid w:val="0043277A"/>
    <w:rsid w:val="00432F4A"/>
    <w:rsid w:val="00433532"/>
    <w:rsid w:val="00434468"/>
    <w:rsid w:val="00434521"/>
    <w:rsid w:val="00434797"/>
    <w:rsid w:val="00435124"/>
    <w:rsid w:val="004358DD"/>
    <w:rsid w:val="00435994"/>
    <w:rsid w:val="004360BB"/>
    <w:rsid w:val="0043613D"/>
    <w:rsid w:val="0043656A"/>
    <w:rsid w:val="00436748"/>
    <w:rsid w:val="004367E4"/>
    <w:rsid w:val="00437314"/>
    <w:rsid w:val="00437364"/>
    <w:rsid w:val="00437489"/>
    <w:rsid w:val="004375CC"/>
    <w:rsid w:val="0043775C"/>
    <w:rsid w:val="004379CF"/>
    <w:rsid w:val="00437A1B"/>
    <w:rsid w:val="0044130A"/>
    <w:rsid w:val="00441672"/>
    <w:rsid w:val="004416B8"/>
    <w:rsid w:val="00441AB0"/>
    <w:rsid w:val="00441F4D"/>
    <w:rsid w:val="00442331"/>
    <w:rsid w:val="0044287F"/>
    <w:rsid w:val="00442D4C"/>
    <w:rsid w:val="00443BB9"/>
    <w:rsid w:val="00443D02"/>
    <w:rsid w:val="004443BE"/>
    <w:rsid w:val="0044446D"/>
    <w:rsid w:val="0044490C"/>
    <w:rsid w:val="0044494C"/>
    <w:rsid w:val="00444FAB"/>
    <w:rsid w:val="0044557D"/>
    <w:rsid w:val="004456CA"/>
    <w:rsid w:val="00445ACB"/>
    <w:rsid w:val="00445C79"/>
    <w:rsid w:val="004462A4"/>
    <w:rsid w:val="0044658E"/>
    <w:rsid w:val="00446C21"/>
    <w:rsid w:val="00446EDD"/>
    <w:rsid w:val="00446F07"/>
    <w:rsid w:val="00446F25"/>
    <w:rsid w:val="00446FA8"/>
    <w:rsid w:val="00447868"/>
    <w:rsid w:val="004479A1"/>
    <w:rsid w:val="00447BD3"/>
    <w:rsid w:val="00447C43"/>
    <w:rsid w:val="00447D49"/>
    <w:rsid w:val="00450393"/>
    <w:rsid w:val="004503EE"/>
    <w:rsid w:val="00450A25"/>
    <w:rsid w:val="00450D4A"/>
    <w:rsid w:val="004510CF"/>
    <w:rsid w:val="00451778"/>
    <w:rsid w:val="00451CD9"/>
    <w:rsid w:val="00451DE3"/>
    <w:rsid w:val="00451F56"/>
    <w:rsid w:val="00452759"/>
    <w:rsid w:val="00452855"/>
    <w:rsid w:val="00452A77"/>
    <w:rsid w:val="00452FCE"/>
    <w:rsid w:val="004533C8"/>
    <w:rsid w:val="004536A2"/>
    <w:rsid w:val="00453DEE"/>
    <w:rsid w:val="0045402A"/>
    <w:rsid w:val="0045405C"/>
    <w:rsid w:val="004543E9"/>
    <w:rsid w:val="004550B5"/>
    <w:rsid w:val="00455227"/>
    <w:rsid w:val="004554DA"/>
    <w:rsid w:val="0045571A"/>
    <w:rsid w:val="00455D01"/>
    <w:rsid w:val="004566E6"/>
    <w:rsid w:val="0045687C"/>
    <w:rsid w:val="00456DA1"/>
    <w:rsid w:val="00456E5A"/>
    <w:rsid w:val="00456FE9"/>
    <w:rsid w:val="004577E8"/>
    <w:rsid w:val="00457C54"/>
    <w:rsid w:val="00457CBA"/>
    <w:rsid w:val="00457E62"/>
    <w:rsid w:val="00457EF6"/>
    <w:rsid w:val="00457F07"/>
    <w:rsid w:val="00460BF2"/>
    <w:rsid w:val="00460EB1"/>
    <w:rsid w:val="0046137E"/>
    <w:rsid w:val="0046177A"/>
    <w:rsid w:val="004617C9"/>
    <w:rsid w:val="0046196E"/>
    <w:rsid w:val="00461B8B"/>
    <w:rsid w:val="00461BB9"/>
    <w:rsid w:val="00461CB3"/>
    <w:rsid w:val="00461CDE"/>
    <w:rsid w:val="0046223C"/>
    <w:rsid w:val="00462523"/>
    <w:rsid w:val="004626AD"/>
    <w:rsid w:val="0046368D"/>
    <w:rsid w:val="00463AF5"/>
    <w:rsid w:val="00463B1B"/>
    <w:rsid w:val="00463E04"/>
    <w:rsid w:val="00464048"/>
    <w:rsid w:val="0046416B"/>
    <w:rsid w:val="00464473"/>
    <w:rsid w:val="00464703"/>
    <w:rsid w:val="00464A47"/>
    <w:rsid w:val="00464B47"/>
    <w:rsid w:val="00464BE9"/>
    <w:rsid w:val="00465419"/>
    <w:rsid w:val="0046597A"/>
    <w:rsid w:val="00466212"/>
    <w:rsid w:val="00466FED"/>
    <w:rsid w:val="00467942"/>
    <w:rsid w:val="00467CF0"/>
    <w:rsid w:val="00470698"/>
    <w:rsid w:val="0047142E"/>
    <w:rsid w:val="004715C2"/>
    <w:rsid w:val="00471AE6"/>
    <w:rsid w:val="004721A3"/>
    <w:rsid w:val="0047229B"/>
    <w:rsid w:val="004726BF"/>
    <w:rsid w:val="00472894"/>
    <w:rsid w:val="0047330E"/>
    <w:rsid w:val="004738E1"/>
    <w:rsid w:val="00473F64"/>
    <w:rsid w:val="00473F77"/>
    <w:rsid w:val="0047407C"/>
    <w:rsid w:val="004741DA"/>
    <w:rsid w:val="00474875"/>
    <w:rsid w:val="00474D7E"/>
    <w:rsid w:val="00474E34"/>
    <w:rsid w:val="0047555B"/>
    <w:rsid w:val="0047573D"/>
    <w:rsid w:val="0047575E"/>
    <w:rsid w:val="0047639C"/>
    <w:rsid w:val="0047649C"/>
    <w:rsid w:val="00476E0C"/>
    <w:rsid w:val="004773A3"/>
    <w:rsid w:val="004800C1"/>
    <w:rsid w:val="004802B8"/>
    <w:rsid w:val="004809F2"/>
    <w:rsid w:val="00480F37"/>
    <w:rsid w:val="0048101E"/>
    <w:rsid w:val="004816C9"/>
    <w:rsid w:val="00481CC0"/>
    <w:rsid w:val="00482A77"/>
    <w:rsid w:val="00482C10"/>
    <w:rsid w:val="00482F06"/>
    <w:rsid w:val="00483219"/>
    <w:rsid w:val="00483374"/>
    <w:rsid w:val="004834DF"/>
    <w:rsid w:val="004835A6"/>
    <w:rsid w:val="00483672"/>
    <w:rsid w:val="00484010"/>
    <w:rsid w:val="00484129"/>
    <w:rsid w:val="0048423C"/>
    <w:rsid w:val="0048459A"/>
    <w:rsid w:val="00484620"/>
    <w:rsid w:val="0048483A"/>
    <w:rsid w:val="00484AEB"/>
    <w:rsid w:val="00484C60"/>
    <w:rsid w:val="004854A2"/>
    <w:rsid w:val="00485679"/>
    <w:rsid w:val="00485746"/>
    <w:rsid w:val="00485BD4"/>
    <w:rsid w:val="00485F65"/>
    <w:rsid w:val="004860EA"/>
    <w:rsid w:val="0048635F"/>
    <w:rsid w:val="00486757"/>
    <w:rsid w:val="00486E68"/>
    <w:rsid w:val="00487158"/>
    <w:rsid w:val="004871D5"/>
    <w:rsid w:val="00487533"/>
    <w:rsid w:val="004903FC"/>
    <w:rsid w:val="00490886"/>
    <w:rsid w:val="00490958"/>
    <w:rsid w:val="0049103F"/>
    <w:rsid w:val="00491055"/>
    <w:rsid w:val="004910D7"/>
    <w:rsid w:val="00491510"/>
    <w:rsid w:val="004919D7"/>
    <w:rsid w:val="00491A4D"/>
    <w:rsid w:val="0049226E"/>
    <w:rsid w:val="0049250C"/>
    <w:rsid w:val="0049256E"/>
    <w:rsid w:val="0049261B"/>
    <w:rsid w:val="00492719"/>
    <w:rsid w:val="00492758"/>
    <w:rsid w:val="00492B26"/>
    <w:rsid w:val="00492B97"/>
    <w:rsid w:val="00492CE7"/>
    <w:rsid w:val="0049306E"/>
    <w:rsid w:val="004935ED"/>
    <w:rsid w:val="00493981"/>
    <w:rsid w:val="00493FD8"/>
    <w:rsid w:val="00494654"/>
    <w:rsid w:val="00494F04"/>
    <w:rsid w:val="004959D9"/>
    <w:rsid w:val="00495EC3"/>
    <w:rsid w:val="00497B65"/>
    <w:rsid w:val="00497C77"/>
    <w:rsid w:val="00497E2D"/>
    <w:rsid w:val="004A036C"/>
    <w:rsid w:val="004A067A"/>
    <w:rsid w:val="004A078B"/>
    <w:rsid w:val="004A18F4"/>
    <w:rsid w:val="004A1A9E"/>
    <w:rsid w:val="004A1FCD"/>
    <w:rsid w:val="004A246B"/>
    <w:rsid w:val="004A291B"/>
    <w:rsid w:val="004A37C7"/>
    <w:rsid w:val="004A388A"/>
    <w:rsid w:val="004A3A6F"/>
    <w:rsid w:val="004A3BB9"/>
    <w:rsid w:val="004A3C1E"/>
    <w:rsid w:val="004A40FD"/>
    <w:rsid w:val="004A42DB"/>
    <w:rsid w:val="004A47EC"/>
    <w:rsid w:val="004A49F3"/>
    <w:rsid w:val="004A57F7"/>
    <w:rsid w:val="004A6034"/>
    <w:rsid w:val="004A60F7"/>
    <w:rsid w:val="004A6E1D"/>
    <w:rsid w:val="004A763A"/>
    <w:rsid w:val="004A7850"/>
    <w:rsid w:val="004A7924"/>
    <w:rsid w:val="004A7AA1"/>
    <w:rsid w:val="004B006C"/>
    <w:rsid w:val="004B025A"/>
    <w:rsid w:val="004B1881"/>
    <w:rsid w:val="004B19B5"/>
    <w:rsid w:val="004B1B2B"/>
    <w:rsid w:val="004B21C7"/>
    <w:rsid w:val="004B2481"/>
    <w:rsid w:val="004B26D8"/>
    <w:rsid w:val="004B2997"/>
    <w:rsid w:val="004B2AF3"/>
    <w:rsid w:val="004B2D50"/>
    <w:rsid w:val="004B2E50"/>
    <w:rsid w:val="004B2F0A"/>
    <w:rsid w:val="004B328A"/>
    <w:rsid w:val="004B37D6"/>
    <w:rsid w:val="004B3D36"/>
    <w:rsid w:val="004B45FA"/>
    <w:rsid w:val="004B4B34"/>
    <w:rsid w:val="004B4DDC"/>
    <w:rsid w:val="004B55F7"/>
    <w:rsid w:val="004B591F"/>
    <w:rsid w:val="004B5B46"/>
    <w:rsid w:val="004B5DF5"/>
    <w:rsid w:val="004B5F68"/>
    <w:rsid w:val="004B613A"/>
    <w:rsid w:val="004B6538"/>
    <w:rsid w:val="004B6625"/>
    <w:rsid w:val="004B677A"/>
    <w:rsid w:val="004B6B69"/>
    <w:rsid w:val="004B6D20"/>
    <w:rsid w:val="004B714F"/>
    <w:rsid w:val="004B71DD"/>
    <w:rsid w:val="004B72E6"/>
    <w:rsid w:val="004B7682"/>
    <w:rsid w:val="004B789B"/>
    <w:rsid w:val="004B7972"/>
    <w:rsid w:val="004B7C1F"/>
    <w:rsid w:val="004B7F62"/>
    <w:rsid w:val="004C01DB"/>
    <w:rsid w:val="004C02C2"/>
    <w:rsid w:val="004C0AB1"/>
    <w:rsid w:val="004C0AFC"/>
    <w:rsid w:val="004C101F"/>
    <w:rsid w:val="004C1169"/>
    <w:rsid w:val="004C122B"/>
    <w:rsid w:val="004C124E"/>
    <w:rsid w:val="004C12FC"/>
    <w:rsid w:val="004C15E9"/>
    <w:rsid w:val="004C1731"/>
    <w:rsid w:val="004C1D0F"/>
    <w:rsid w:val="004C1E70"/>
    <w:rsid w:val="004C2288"/>
    <w:rsid w:val="004C2452"/>
    <w:rsid w:val="004C29F7"/>
    <w:rsid w:val="004C2AA0"/>
    <w:rsid w:val="004C2AB3"/>
    <w:rsid w:val="004C30A8"/>
    <w:rsid w:val="004C34E3"/>
    <w:rsid w:val="004C41C0"/>
    <w:rsid w:val="004C46D9"/>
    <w:rsid w:val="004C46FF"/>
    <w:rsid w:val="004C4B5F"/>
    <w:rsid w:val="004C4C38"/>
    <w:rsid w:val="004C4CFA"/>
    <w:rsid w:val="004C5336"/>
    <w:rsid w:val="004C57EF"/>
    <w:rsid w:val="004C5886"/>
    <w:rsid w:val="004C5D6A"/>
    <w:rsid w:val="004C6769"/>
    <w:rsid w:val="004C6772"/>
    <w:rsid w:val="004C67B1"/>
    <w:rsid w:val="004C68E7"/>
    <w:rsid w:val="004C6AB0"/>
    <w:rsid w:val="004C7049"/>
    <w:rsid w:val="004C72CF"/>
    <w:rsid w:val="004C7799"/>
    <w:rsid w:val="004C7B38"/>
    <w:rsid w:val="004D013E"/>
    <w:rsid w:val="004D0312"/>
    <w:rsid w:val="004D05DE"/>
    <w:rsid w:val="004D09A3"/>
    <w:rsid w:val="004D0A75"/>
    <w:rsid w:val="004D0FFA"/>
    <w:rsid w:val="004D110D"/>
    <w:rsid w:val="004D15CA"/>
    <w:rsid w:val="004D17D1"/>
    <w:rsid w:val="004D1C4F"/>
    <w:rsid w:val="004D2495"/>
    <w:rsid w:val="004D26F0"/>
    <w:rsid w:val="004D28AA"/>
    <w:rsid w:val="004D2D73"/>
    <w:rsid w:val="004D3232"/>
    <w:rsid w:val="004D3308"/>
    <w:rsid w:val="004D393A"/>
    <w:rsid w:val="004D3977"/>
    <w:rsid w:val="004D42AA"/>
    <w:rsid w:val="004D500A"/>
    <w:rsid w:val="004D50C9"/>
    <w:rsid w:val="004D5282"/>
    <w:rsid w:val="004D5CFA"/>
    <w:rsid w:val="004D5D72"/>
    <w:rsid w:val="004D5FD0"/>
    <w:rsid w:val="004D606D"/>
    <w:rsid w:val="004D60BC"/>
    <w:rsid w:val="004D660B"/>
    <w:rsid w:val="004D6B08"/>
    <w:rsid w:val="004D6D74"/>
    <w:rsid w:val="004D6F20"/>
    <w:rsid w:val="004D7094"/>
    <w:rsid w:val="004D7120"/>
    <w:rsid w:val="004D725A"/>
    <w:rsid w:val="004D751A"/>
    <w:rsid w:val="004D770B"/>
    <w:rsid w:val="004D7A5C"/>
    <w:rsid w:val="004D7BD1"/>
    <w:rsid w:val="004D7CB2"/>
    <w:rsid w:val="004D7F40"/>
    <w:rsid w:val="004E01BE"/>
    <w:rsid w:val="004E0695"/>
    <w:rsid w:val="004E069B"/>
    <w:rsid w:val="004E0EE6"/>
    <w:rsid w:val="004E115E"/>
    <w:rsid w:val="004E1DB5"/>
    <w:rsid w:val="004E2023"/>
    <w:rsid w:val="004E2BED"/>
    <w:rsid w:val="004E306C"/>
    <w:rsid w:val="004E31A2"/>
    <w:rsid w:val="004E339A"/>
    <w:rsid w:val="004E34E2"/>
    <w:rsid w:val="004E361D"/>
    <w:rsid w:val="004E3B60"/>
    <w:rsid w:val="004E4721"/>
    <w:rsid w:val="004E5472"/>
    <w:rsid w:val="004E5527"/>
    <w:rsid w:val="004E585C"/>
    <w:rsid w:val="004E58EB"/>
    <w:rsid w:val="004E59E2"/>
    <w:rsid w:val="004E5D48"/>
    <w:rsid w:val="004E612A"/>
    <w:rsid w:val="004E63F3"/>
    <w:rsid w:val="004E66AA"/>
    <w:rsid w:val="004E66E7"/>
    <w:rsid w:val="004E684A"/>
    <w:rsid w:val="004E6A4D"/>
    <w:rsid w:val="004E7AFA"/>
    <w:rsid w:val="004E7D7A"/>
    <w:rsid w:val="004E7E99"/>
    <w:rsid w:val="004F06DA"/>
    <w:rsid w:val="004F0B3F"/>
    <w:rsid w:val="004F1770"/>
    <w:rsid w:val="004F1AA2"/>
    <w:rsid w:val="004F1ACE"/>
    <w:rsid w:val="004F1CCB"/>
    <w:rsid w:val="004F1E35"/>
    <w:rsid w:val="004F228F"/>
    <w:rsid w:val="004F25D8"/>
    <w:rsid w:val="004F2807"/>
    <w:rsid w:val="004F29E9"/>
    <w:rsid w:val="004F37CE"/>
    <w:rsid w:val="004F3D3F"/>
    <w:rsid w:val="004F3DD1"/>
    <w:rsid w:val="004F3DF7"/>
    <w:rsid w:val="004F427C"/>
    <w:rsid w:val="004F44A6"/>
    <w:rsid w:val="004F48FB"/>
    <w:rsid w:val="004F4982"/>
    <w:rsid w:val="004F4FCA"/>
    <w:rsid w:val="004F521C"/>
    <w:rsid w:val="004F532D"/>
    <w:rsid w:val="004F56D1"/>
    <w:rsid w:val="004F58CC"/>
    <w:rsid w:val="004F5984"/>
    <w:rsid w:val="004F6099"/>
    <w:rsid w:val="004F653B"/>
    <w:rsid w:val="004F66B0"/>
    <w:rsid w:val="004F6C0E"/>
    <w:rsid w:val="004F71D8"/>
    <w:rsid w:val="004F7205"/>
    <w:rsid w:val="004F7220"/>
    <w:rsid w:val="004F75D2"/>
    <w:rsid w:val="004F75FF"/>
    <w:rsid w:val="004F7AC6"/>
    <w:rsid w:val="005004FE"/>
    <w:rsid w:val="0050134A"/>
    <w:rsid w:val="005013A3"/>
    <w:rsid w:val="00501857"/>
    <w:rsid w:val="00502005"/>
    <w:rsid w:val="00502514"/>
    <w:rsid w:val="005028C3"/>
    <w:rsid w:val="00502E80"/>
    <w:rsid w:val="005031E2"/>
    <w:rsid w:val="00503352"/>
    <w:rsid w:val="005036BF"/>
    <w:rsid w:val="005037C1"/>
    <w:rsid w:val="00503D69"/>
    <w:rsid w:val="00503E93"/>
    <w:rsid w:val="005049C3"/>
    <w:rsid w:val="00504B12"/>
    <w:rsid w:val="00505347"/>
    <w:rsid w:val="0050566E"/>
    <w:rsid w:val="0050581A"/>
    <w:rsid w:val="005058AB"/>
    <w:rsid w:val="00505FBB"/>
    <w:rsid w:val="005060D4"/>
    <w:rsid w:val="00506353"/>
    <w:rsid w:val="005064E0"/>
    <w:rsid w:val="00506C19"/>
    <w:rsid w:val="00506C36"/>
    <w:rsid w:val="00506EF2"/>
    <w:rsid w:val="005070DC"/>
    <w:rsid w:val="00507129"/>
    <w:rsid w:val="005072BB"/>
    <w:rsid w:val="005074B6"/>
    <w:rsid w:val="00507634"/>
    <w:rsid w:val="0050782C"/>
    <w:rsid w:val="00507B9B"/>
    <w:rsid w:val="005108F3"/>
    <w:rsid w:val="00510BD5"/>
    <w:rsid w:val="00510FF7"/>
    <w:rsid w:val="0051117D"/>
    <w:rsid w:val="005115E9"/>
    <w:rsid w:val="00511C36"/>
    <w:rsid w:val="005124D2"/>
    <w:rsid w:val="0051276A"/>
    <w:rsid w:val="00513053"/>
    <w:rsid w:val="005134B0"/>
    <w:rsid w:val="0051352B"/>
    <w:rsid w:val="00513B45"/>
    <w:rsid w:val="00514517"/>
    <w:rsid w:val="00514523"/>
    <w:rsid w:val="00514650"/>
    <w:rsid w:val="00514AD5"/>
    <w:rsid w:val="00514BAE"/>
    <w:rsid w:val="00514C6E"/>
    <w:rsid w:val="00514E3A"/>
    <w:rsid w:val="00514FCA"/>
    <w:rsid w:val="00515220"/>
    <w:rsid w:val="0051526A"/>
    <w:rsid w:val="00515560"/>
    <w:rsid w:val="0051632D"/>
    <w:rsid w:val="00516786"/>
    <w:rsid w:val="00516A45"/>
    <w:rsid w:val="00516CA1"/>
    <w:rsid w:val="00516D9C"/>
    <w:rsid w:val="00517218"/>
    <w:rsid w:val="005175E6"/>
    <w:rsid w:val="00517686"/>
    <w:rsid w:val="00517772"/>
    <w:rsid w:val="00517EDA"/>
    <w:rsid w:val="005201FD"/>
    <w:rsid w:val="005207DE"/>
    <w:rsid w:val="0052093C"/>
    <w:rsid w:val="005214F4"/>
    <w:rsid w:val="005217DD"/>
    <w:rsid w:val="005222EA"/>
    <w:rsid w:val="0052247C"/>
    <w:rsid w:val="00522BC7"/>
    <w:rsid w:val="00522ED1"/>
    <w:rsid w:val="005239FB"/>
    <w:rsid w:val="00523E44"/>
    <w:rsid w:val="00524040"/>
    <w:rsid w:val="00524988"/>
    <w:rsid w:val="00524A27"/>
    <w:rsid w:val="005251C7"/>
    <w:rsid w:val="00525A5D"/>
    <w:rsid w:val="00525DE1"/>
    <w:rsid w:val="0052601A"/>
    <w:rsid w:val="00526059"/>
    <w:rsid w:val="00526838"/>
    <w:rsid w:val="005270AB"/>
    <w:rsid w:val="005270F4"/>
    <w:rsid w:val="005270F6"/>
    <w:rsid w:val="005275B7"/>
    <w:rsid w:val="00527659"/>
    <w:rsid w:val="005279B2"/>
    <w:rsid w:val="005279CA"/>
    <w:rsid w:val="00527A68"/>
    <w:rsid w:val="005300CD"/>
    <w:rsid w:val="0053027F"/>
    <w:rsid w:val="005308F2"/>
    <w:rsid w:val="00530901"/>
    <w:rsid w:val="005314AD"/>
    <w:rsid w:val="005314BF"/>
    <w:rsid w:val="00531771"/>
    <w:rsid w:val="005319F1"/>
    <w:rsid w:val="00531A68"/>
    <w:rsid w:val="00531AE9"/>
    <w:rsid w:val="005321EC"/>
    <w:rsid w:val="005322A3"/>
    <w:rsid w:val="00532651"/>
    <w:rsid w:val="005326B1"/>
    <w:rsid w:val="00532964"/>
    <w:rsid w:val="005329E7"/>
    <w:rsid w:val="00532A03"/>
    <w:rsid w:val="00532B29"/>
    <w:rsid w:val="0053348B"/>
    <w:rsid w:val="00533561"/>
    <w:rsid w:val="005338D1"/>
    <w:rsid w:val="00533BC9"/>
    <w:rsid w:val="005340A9"/>
    <w:rsid w:val="00534372"/>
    <w:rsid w:val="00534961"/>
    <w:rsid w:val="00534B10"/>
    <w:rsid w:val="00534BB7"/>
    <w:rsid w:val="00534C7C"/>
    <w:rsid w:val="00535C38"/>
    <w:rsid w:val="00536D67"/>
    <w:rsid w:val="00536E11"/>
    <w:rsid w:val="00536FB4"/>
    <w:rsid w:val="00536FD0"/>
    <w:rsid w:val="005372FB"/>
    <w:rsid w:val="00537625"/>
    <w:rsid w:val="00537CC4"/>
    <w:rsid w:val="0054019A"/>
    <w:rsid w:val="0054086A"/>
    <w:rsid w:val="005409F3"/>
    <w:rsid w:val="00540C52"/>
    <w:rsid w:val="00540CDE"/>
    <w:rsid w:val="00541968"/>
    <w:rsid w:val="0054213E"/>
    <w:rsid w:val="005421B6"/>
    <w:rsid w:val="005423E8"/>
    <w:rsid w:val="0054248E"/>
    <w:rsid w:val="005425A7"/>
    <w:rsid w:val="00542A6C"/>
    <w:rsid w:val="00542D2A"/>
    <w:rsid w:val="00542DEA"/>
    <w:rsid w:val="0054328B"/>
    <w:rsid w:val="005432CA"/>
    <w:rsid w:val="00543BF2"/>
    <w:rsid w:val="005441A8"/>
    <w:rsid w:val="005445C1"/>
    <w:rsid w:val="00544806"/>
    <w:rsid w:val="00544808"/>
    <w:rsid w:val="00544963"/>
    <w:rsid w:val="00544BC3"/>
    <w:rsid w:val="00544E28"/>
    <w:rsid w:val="005457AA"/>
    <w:rsid w:val="00545D9B"/>
    <w:rsid w:val="00545DFE"/>
    <w:rsid w:val="00545F18"/>
    <w:rsid w:val="00546093"/>
    <w:rsid w:val="00546268"/>
    <w:rsid w:val="00546A07"/>
    <w:rsid w:val="00546BFA"/>
    <w:rsid w:val="00547000"/>
    <w:rsid w:val="005471AE"/>
    <w:rsid w:val="005473B9"/>
    <w:rsid w:val="0054753F"/>
    <w:rsid w:val="00547C24"/>
    <w:rsid w:val="00547EB1"/>
    <w:rsid w:val="00550283"/>
    <w:rsid w:val="00550713"/>
    <w:rsid w:val="00550D34"/>
    <w:rsid w:val="00550EF2"/>
    <w:rsid w:val="0055114A"/>
    <w:rsid w:val="005515DB"/>
    <w:rsid w:val="00551B4A"/>
    <w:rsid w:val="00551E14"/>
    <w:rsid w:val="00551E8D"/>
    <w:rsid w:val="0055226D"/>
    <w:rsid w:val="00552CDD"/>
    <w:rsid w:val="00553217"/>
    <w:rsid w:val="005536E9"/>
    <w:rsid w:val="005537C5"/>
    <w:rsid w:val="00553E7E"/>
    <w:rsid w:val="00553F42"/>
    <w:rsid w:val="00553F64"/>
    <w:rsid w:val="005541A5"/>
    <w:rsid w:val="00554796"/>
    <w:rsid w:val="00554C66"/>
    <w:rsid w:val="0055518B"/>
    <w:rsid w:val="005555B8"/>
    <w:rsid w:val="005556C5"/>
    <w:rsid w:val="00555FB7"/>
    <w:rsid w:val="00556487"/>
    <w:rsid w:val="005565B8"/>
    <w:rsid w:val="00556619"/>
    <w:rsid w:val="00556ACE"/>
    <w:rsid w:val="00556E19"/>
    <w:rsid w:val="0055701C"/>
    <w:rsid w:val="00557300"/>
    <w:rsid w:val="00557349"/>
    <w:rsid w:val="00557367"/>
    <w:rsid w:val="005575C8"/>
    <w:rsid w:val="00557AC7"/>
    <w:rsid w:val="00557BAB"/>
    <w:rsid w:val="0056009C"/>
    <w:rsid w:val="005601F9"/>
    <w:rsid w:val="00560375"/>
    <w:rsid w:val="0056090B"/>
    <w:rsid w:val="00560C16"/>
    <w:rsid w:val="00560FC1"/>
    <w:rsid w:val="0056186F"/>
    <w:rsid w:val="00561E06"/>
    <w:rsid w:val="0056246F"/>
    <w:rsid w:val="00562864"/>
    <w:rsid w:val="00562DD4"/>
    <w:rsid w:val="00562F3B"/>
    <w:rsid w:val="005631DB"/>
    <w:rsid w:val="00563736"/>
    <w:rsid w:val="00563BD9"/>
    <w:rsid w:val="00563D36"/>
    <w:rsid w:val="005640AC"/>
    <w:rsid w:val="0056437F"/>
    <w:rsid w:val="00564F1B"/>
    <w:rsid w:val="00565006"/>
    <w:rsid w:val="00565ACC"/>
    <w:rsid w:val="0056630D"/>
    <w:rsid w:val="0056675D"/>
    <w:rsid w:val="00566DC0"/>
    <w:rsid w:val="0056747A"/>
    <w:rsid w:val="00567BA5"/>
    <w:rsid w:val="005700B7"/>
    <w:rsid w:val="00571394"/>
    <w:rsid w:val="005715F7"/>
    <w:rsid w:val="005717C6"/>
    <w:rsid w:val="0057180F"/>
    <w:rsid w:val="00571988"/>
    <w:rsid w:val="00571A72"/>
    <w:rsid w:val="00571AA9"/>
    <w:rsid w:val="00571DF7"/>
    <w:rsid w:val="0057223B"/>
    <w:rsid w:val="00572441"/>
    <w:rsid w:val="00572984"/>
    <w:rsid w:val="00572FB4"/>
    <w:rsid w:val="0057316E"/>
    <w:rsid w:val="005732DC"/>
    <w:rsid w:val="00573C82"/>
    <w:rsid w:val="00574114"/>
    <w:rsid w:val="00574136"/>
    <w:rsid w:val="0057428E"/>
    <w:rsid w:val="00575196"/>
    <w:rsid w:val="00575239"/>
    <w:rsid w:val="00575333"/>
    <w:rsid w:val="005753B2"/>
    <w:rsid w:val="00575472"/>
    <w:rsid w:val="0057687C"/>
    <w:rsid w:val="00576FFE"/>
    <w:rsid w:val="005775C3"/>
    <w:rsid w:val="00577AD4"/>
    <w:rsid w:val="00577F93"/>
    <w:rsid w:val="00580167"/>
    <w:rsid w:val="00580993"/>
    <w:rsid w:val="00580AF8"/>
    <w:rsid w:val="00581055"/>
    <w:rsid w:val="005812BD"/>
    <w:rsid w:val="00581660"/>
    <w:rsid w:val="005818CB"/>
    <w:rsid w:val="00581FD6"/>
    <w:rsid w:val="005822CE"/>
    <w:rsid w:val="00582B3B"/>
    <w:rsid w:val="0058305F"/>
    <w:rsid w:val="005831E2"/>
    <w:rsid w:val="00583524"/>
    <w:rsid w:val="0058374E"/>
    <w:rsid w:val="00583C2E"/>
    <w:rsid w:val="00583D4A"/>
    <w:rsid w:val="005841DE"/>
    <w:rsid w:val="005844D5"/>
    <w:rsid w:val="005845E2"/>
    <w:rsid w:val="00584AB9"/>
    <w:rsid w:val="00584AC6"/>
    <w:rsid w:val="00584F44"/>
    <w:rsid w:val="00585093"/>
    <w:rsid w:val="00585576"/>
    <w:rsid w:val="00585E58"/>
    <w:rsid w:val="00586072"/>
    <w:rsid w:val="005861C4"/>
    <w:rsid w:val="00586BE4"/>
    <w:rsid w:val="00586C08"/>
    <w:rsid w:val="00586D39"/>
    <w:rsid w:val="00586D57"/>
    <w:rsid w:val="005870B4"/>
    <w:rsid w:val="005904CD"/>
    <w:rsid w:val="0059099C"/>
    <w:rsid w:val="005909D1"/>
    <w:rsid w:val="00590B57"/>
    <w:rsid w:val="00590CC3"/>
    <w:rsid w:val="00591242"/>
    <w:rsid w:val="00591322"/>
    <w:rsid w:val="005915B1"/>
    <w:rsid w:val="00591C23"/>
    <w:rsid w:val="00591DB2"/>
    <w:rsid w:val="00591E40"/>
    <w:rsid w:val="005920B9"/>
    <w:rsid w:val="005928DA"/>
    <w:rsid w:val="00592B94"/>
    <w:rsid w:val="00592CAB"/>
    <w:rsid w:val="00593109"/>
    <w:rsid w:val="00594238"/>
    <w:rsid w:val="005942CB"/>
    <w:rsid w:val="005944D4"/>
    <w:rsid w:val="00594904"/>
    <w:rsid w:val="00594CDE"/>
    <w:rsid w:val="005953D3"/>
    <w:rsid w:val="00595455"/>
    <w:rsid w:val="005955BC"/>
    <w:rsid w:val="00595642"/>
    <w:rsid w:val="005956A8"/>
    <w:rsid w:val="00595B16"/>
    <w:rsid w:val="00595C6E"/>
    <w:rsid w:val="00595D73"/>
    <w:rsid w:val="0059666D"/>
    <w:rsid w:val="005969C3"/>
    <w:rsid w:val="00596AAD"/>
    <w:rsid w:val="0059707A"/>
    <w:rsid w:val="00597894"/>
    <w:rsid w:val="00597B3D"/>
    <w:rsid w:val="00597FBE"/>
    <w:rsid w:val="005A046F"/>
    <w:rsid w:val="005A0691"/>
    <w:rsid w:val="005A08B2"/>
    <w:rsid w:val="005A0B89"/>
    <w:rsid w:val="005A0EDC"/>
    <w:rsid w:val="005A13EE"/>
    <w:rsid w:val="005A1473"/>
    <w:rsid w:val="005A2460"/>
    <w:rsid w:val="005A26BD"/>
    <w:rsid w:val="005A29E2"/>
    <w:rsid w:val="005A409B"/>
    <w:rsid w:val="005A4B28"/>
    <w:rsid w:val="005A4B2D"/>
    <w:rsid w:val="005A4C50"/>
    <w:rsid w:val="005A4E39"/>
    <w:rsid w:val="005A5310"/>
    <w:rsid w:val="005A58E5"/>
    <w:rsid w:val="005A59FC"/>
    <w:rsid w:val="005A5B7D"/>
    <w:rsid w:val="005A5DC1"/>
    <w:rsid w:val="005A60C7"/>
    <w:rsid w:val="005A641C"/>
    <w:rsid w:val="005A6F0D"/>
    <w:rsid w:val="005A6F9B"/>
    <w:rsid w:val="005A752D"/>
    <w:rsid w:val="005A772E"/>
    <w:rsid w:val="005A7C09"/>
    <w:rsid w:val="005B01F3"/>
    <w:rsid w:val="005B0A70"/>
    <w:rsid w:val="005B0C17"/>
    <w:rsid w:val="005B0F50"/>
    <w:rsid w:val="005B1273"/>
    <w:rsid w:val="005B1309"/>
    <w:rsid w:val="005B13C4"/>
    <w:rsid w:val="005B1752"/>
    <w:rsid w:val="005B18A9"/>
    <w:rsid w:val="005B18E9"/>
    <w:rsid w:val="005B1FD7"/>
    <w:rsid w:val="005B22A5"/>
    <w:rsid w:val="005B29D6"/>
    <w:rsid w:val="005B318E"/>
    <w:rsid w:val="005B3CD1"/>
    <w:rsid w:val="005B4652"/>
    <w:rsid w:val="005B4EE0"/>
    <w:rsid w:val="005B50EC"/>
    <w:rsid w:val="005B56C6"/>
    <w:rsid w:val="005B5756"/>
    <w:rsid w:val="005B58C6"/>
    <w:rsid w:val="005B5DD7"/>
    <w:rsid w:val="005B6982"/>
    <w:rsid w:val="005B6CB4"/>
    <w:rsid w:val="005B6D9B"/>
    <w:rsid w:val="005B71B2"/>
    <w:rsid w:val="005B73A5"/>
    <w:rsid w:val="005B73FB"/>
    <w:rsid w:val="005B7535"/>
    <w:rsid w:val="005B76FE"/>
    <w:rsid w:val="005B777B"/>
    <w:rsid w:val="005B796D"/>
    <w:rsid w:val="005B79EF"/>
    <w:rsid w:val="005B7B9E"/>
    <w:rsid w:val="005B7C3F"/>
    <w:rsid w:val="005B7D9E"/>
    <w:rsid w:val="005B7E0E"/>
    <w:rsid w:val="005C0261"/>
    <w:rsid w:val="005C0B12"/>
    <w:rsid w:val="005C0CD0"/>
    <w:rsid w:val="005C1520"/>
    <w:rsid w:val="005C2000"/>
    <w:rsid w:val="005C2257"/>
    <w:rsid w:val="005C27E3"/>
    <w:rsid w:val="005C2873"/>
    <w:rsid w:val="005C2943"/>
    <w:rsid w:val="005C2970"/>
    <w:rsid w:val="005C29CC"/>
    <w:rsid w:val="005C32F5"/>
    <w:rsid w:val="005C3546"/>
    <w:rsid w:val="005C3851"/>
    <w:rsid w:val="005C3A52"/>
    <w:rsid w:val="005C3AFF"/>
    <w:rsid w:val="005C3B7B"/>
    <w:rsid w:val="005C405E"/>
    <w:rsid w:val="005C4286"/>
    <w:rsid w:val="005C42BB"/>
    <w:rsid w:val="005C494C"/>
    <w:rsid w:val="005C5563"/>
    <w:rsid w:val="005C5FCB"/>
    <w:rsid w:val="005C65C1"/>
    <w:rsid w:val="005C65D6"/>
    <w:rsid w:val="005C6755"/>
    <w:rsid w:val="005C6BCE"/>
    <w:rsid w:val="005C6C7F"/>
    <w:rsid w:val="005C709B"/>
    <w:rsid w:val="005C7369"/>
    <w:rsid w:val="005C763F"/>
    <w:rsid w:val="005C76F5"/>
    <w:rsid w:val="005C7B17"/>
    <w:rsid w:val="005C7DB7"/>
    <w:rsid w:val="005D0397"/>
    <w:rsid w:val="005D03A6"/>
    <w:rsid w:val="005D0AEA"/>
    <w:rsid w:val="005D0F2B"/>
    <w:rsid w:val="005D11CF"/>
    <w:rsid w:val="005D11F4"/>
    <w:rsid w:val="005D12C1"/>
    <w:rsid w:val="005D1C3E"/>
    <w:rsid w:val="005D1C4D"/>
    <w:rsid w:val="005D1D45"/>
    <w:rsid w:val="005D1EC8"/>
    <w:rsid w:val="005D2265"/>
    <w:rsid w:val="005D26CE"/>
    <w:rsid w:val="005D2807"/>
    <w:rsid w:val="005D2995"/>
    <w:rsid w:val="005D2A9D"/>
    <w:rsid w:val="005D2F36"/>
    <w:rsid w:val="005D3438"/>
    <w:rsid w:val="005D36D7"/>
    <w:rsid w:val="005D3B53"/>
    <w:rsid w:val="005D3C84"/>
    <w:rsid w:val="005D3F35"/>
    <w:rsid w:val="005D40B3"/>
    <w:rsid w:val="005D4A3B"/>
    <w:rsid w:val="005D4B44"/>
    <w:rsid w:val="005D4EDA"/>
    <w:rsid w:val="005D5329"/>
    <w:rsid w:val="005D543C"/>
    <w:rsid w:val="005D5549"/>
    <w:rsid w:val="005D5987"/>
    <w:rsid w:val="005D5A76"/>
    <w:rsid w:val="005D5CD9"/>
    <w:rsid w:val="005D5CFD"/>
    <w:rsid w:val="005D65A0"/>
    <w:rsid w:val="005D65B7"/>
    <w:rsid w:val="005D65B9"/>
    <w:rsid w:val="005D6B2F"/>
    <w:rsid w:val="005D7219"/>
    <w:rsid w:val="005D745A"/>
    <w:rsid w:val="005D77DB"/>
    <w:rsid w:val="005D7876"/>
    <w:rsid w:val="005E003D"/>
    <w:rsid w:val="005E072F"/>
    <w:rsid w:val="005E08EB"/>
    <w:rsid w:val="005E0AE8"/>
    <w:rsid w:val="005E1A4F"/>
    <w:rsid w:val="005E1B8B"/>
    <w:rsid w:val="005E221A"/>
    <w:rsid w:val="005E2A7A"/>
    <w:rsid w:val="005E2DE8"/>
    <w:rsid w:val="005E2F60"/>
    <w:rsid w:val="005E2F69"/>
    <w:rsid w:val="005E3248"/>
    <w:rsid w:val="005E33DD"/>
    <w:rsid w:val="005E36AE"/>
    <w:rsid w:val="005E3888"/>
    <w:rsid w:val="005E3C86"/>
    <w:rsid w:val="005E3E2F"/>
    <w:rsid w:val="005E3E9D"/>
    <w:rsid w:val="005E44D6"/>
    <w:rsid w:val="005E4943"/>
    <w:rsid w:val="005E4F8C"/>
    <w:rsid w:val="005E502A"/>
    <w:rsid w:val="005E5114"/>
    <w:rsid w:val="005E565B"/>
    <w:rsid w:val="005E5900"/>
    <w:rsid w:val="005E594C"/>
    <w:rsid w:val="005E616E"/>
    <w:rsid w:val="005E6843"/>
    <w:rsid w:val="005E68C8"/>
    <w:rsid w:val="005E6E64"/>
    <w:rsid w:val="005E740A"/>
    <w:rsid w:val="005E74EE"/>
    <w:rsid w:val="005E7797"/>
    <w:rsid w:val="005E77CA"/>
    <w:rsid w:val="005E7849"/>
    <w:rsid w:val="005E7880"/>
    <w:rsid w:val="005E7B5F"/>
    <w:rsid w:val="005E7DEC"/>
    <w:rsid w:val="005F0AA9"/>
    <w:rsid w:val="005F0BFB"/>
    <w:rsid w:val="005F132D"/>
    <w:rsid w:val="005F15CC"/>
    <w:rsid w:val="005F180E"/>
    <w:rsid w:val="005F1A06"/>
    <w:rsid w:val="005F1AB6"/>
    <w:rsid w:val="005F1C59"/>
    <w:rsid w:val="005F2469"/>
    <w:rsid w:val="005F268C"/>
    <w:rsid w:val="005F2AC9"/>
    <w:rsid w:val="005F2D17"/>
    <w:rsid w:val="005F37D2"/>
    <w:rsid w:val="005F4A5F"/>
    <w:rsid w:val="005F4CD8"/>
    <w:rsid w:val="005F525C"/>
    <w:rsid w:val="005F53D0"/>
    <w:rsid w:val="005F55BC"/>
    <w:rsid w:val="005F5709"/>
    <w:rsid w:val="005F57F3"/>
    <w:rsid w:val="005F5E16"/>
    <w:rsid w:val="005F6796"/>
    <w:rsid w:val="005F6853"/>
    <w:rsid w:val="005F6B61"/>
    <w:rsid w:val="005F73CA"/>
    <w:rsid w:val="005F775C"/>
    <w:rsid w:val="005F783D"/>
    <w:rsid w:val="005F7A24"/>
    <w:rsid w:val="005F7CDF"/>
    <w:rsid w:val="005F7F0D"/>
    <w:rsid w:val="0060040E"/>
    <w:rsid w:val="006009B3"/>
    <w:rsid w:val="00600D9B"/>
    <w:rsid w:val="00600F62"/>
    <w:rsid w:val="00601569"/>
    <w:rsid w:val="006015F0"/>
    <w:rsid w:val="00601C60"/>
    <w:rsid w:val="00601F59"/>
    <w:rsid w:val="00602184"/>
    <w:rsid w:val="00602533"/>
    <w:rsid w:val="006025C2"/>
    <w:rsid w:val="00602E79"/>
    <w:rsid w:val="00603243"/>
    <w:rsid w:val="00603775"/>
    <w:rsid w:val="00603A46"/>
    <w:rsid w:val="00603D63"/>
    <w:rsid w:val="00603DE1"/>
    <w:rsid w:val="00603EBD"/>
    <w:rsid w:val="00603FD7"/>
    <w:rsid w:val="006048B6"/>
    <w:rsid w:val="00605358"/>
    <w:rsid w:val="006053B4"/>
    <w:rsid w:val="006059E9"/>
    <w:rsid w:val="0060604E"/>
    <w:rsid w:val="00606A11"/>
    <w:rsid w:val="00606E52"/>
    <w:rsid w:val="00607263"/>
    <w:rsid w:val="00607467"/>
    <w:rsid w:val="006077DC"/>
    <w:rsid w:val="00607ABF"/>
    <w:rsid w:val="00607DCE"/>
    <w:rsid w:val="0061008D"/>
    <w:rsid w:val="006103AF"/>
    <w:rsid w:val="006104AB"/>
    <w:rsid w:val="006105DE"/>
    <w:rsid w:val="00611084"/>
    <w:rsid w:val="006116C0"/>
    <w:rsid w:val="00611DE4"/>
    <w:rsid w:val="00612584"/>
    <w:rsid w:val="00612790"/>
    <w:rsid w:val="00612A92"/>
    <w:rsid w:val="00613478"/>
    <w:rsid w:val="00613CA6"/>
    <w:rsid w:val="00613E1F"/>
    <w:rsid w:val="00613EB6"/>
    <w:rsid w:val="006140CF"/>
    <w:rsid w:val="006140EB"/>
    <w:rsid w:val="00614762"/>
    <w:rsid w:val="00614A0B"/>
    <w:rsid w:val="006153D6"/>
    <w:rsid w:val="00615443"/>
    <w:rsid w:val="00615573"/>
    <w:rsid w:val="006156CB"/>
    <w:rsid w:val="00616420"/>
    <w:rsid w:val="0061677B"/>
    <w:rsid w:val="0061697C"/>
    <w:rsid w:val="00616DBE"/>
    <w:rsid w:val="00616EB6"/>
    <w:rsid w:val="00617946"/>
    <w:rsid w:val="00617F84"/>
    <w:rsid w:val="00620685"/>
    <w:rsid w:val="00620712"/>
    <w:rsid w:val="00620741"/>
    <w:rsid w:val="006218E0"/>
    <w:rsid w:val="00621A0B"/>
    <w:rsid w:val="00621AF1"/>
    <w:rsid w:val="00621CDC"/>
    <w:rsid w:val="006220A1"/>
    <w:rsid w:val="006221A9"/>
    <w:rsid w:val="006225CD"/>
    <w:rsid w:val="00622873"/>
    <w:rsid w:val="006228B4"/>
    <w:rsid w:val="00622970"/>
    <w:rsid w:val="00622CF2"/>
    <w:rsid w:val="00623F96"/>
    <w:rsid w:val="006245AA"/>
    <w:rsid w:val="00624DC8"/>
    <w:rsid w:val="00624EFD"/>
    <w:rsid w:val="006253D9"/>
    <w:rsid w:val="00625537"/>
    <w:rsid w:val="00625A51"/>
    <w:rsid w:val="00625B56"/>
    <w:rsid w:val="00625CB0"/>
    <w:rsid w:val="00625CCE"/>
    <w:rsid w:val="00625E37"/>
    <w:rsid w:val="00626148"/>
    <w:rsid w:val="00626169"/>
    <w:rsid w:val="006262C9"/>
    <w:rsid w:val="00626A86"/>
    <w:rsid w:val="00626DE0"/>
    <w:rsid w:val="00626ED4"/>
    <w:rsid w:val="0062715E"/>
    <w:rsid w:val="00627530"/>
    <w:rsid w:val="0062758D"/>
    <w:rsid w:val="00627B3B"/>
    <w:rsid w:val="00630066"/>
    <w:rsid w:val="006304A8"/>
    <w:rsid w:val="00630CB9"/>
    <w:rsid w:val="00630D7E"/>
    <w:rsid w:val="006318D0"/>
    <w:rsid w:val="0063203E"/>
    <w:rsid w:val="006322C7"/>
    <w:rsid w:val="0063260A"/>
    <w:rsid w:val="0063283A"/>
    <w:rsid w:val="00633986"/>
    <w:rsid w:val="00633D7B"/>
    <w:rsid w:val="006340B7"/>
    <w:rsid w:val="00634460"/>
    <w:rsid w:val="006346B7"/>
    <w:rsid w:val="006349C1"/>
    <w:rsid w:val="006353A6"/>
    <w:rsid w:val="006353C9"/>
    <w:rsid w:val="0063545D"/>
    <w:rsid w:val="00635B98"/>
    <w:rsid w:val="00636DE1"/>
    <w:rsid w:val="00636F6E"/>
    <w:rsid w:val="0063714E"/>
    <w:rsid w:val="00637195"/>
    <w:rsid w:val="00640021"/>
    <w:rsid w:val="0064089A"/>
    <w:rsid w:val="0064091C"/>
    <w:rsid w:val="0064097A"/>
    <w:rsid w:val="00641438"/>
    <w:rsid w:val="00641527"/>
    <w:rsid w:val="00641B34"/>
    <w:rsid w:val="00641B5C"/>
    <w:rsid w:val="00641B94"/>
    <w:rsid w:val="00641EA9"/>
    <w:rsid w:val="00641F57"/>
    <w:rsid w:val="00641F90"/>
    <w:rsid w:val="0064207B"/>
    <w:rsid w:val="00642222"/>
    <w:rsid w:val="0064240C"/>
    <w:rsid w:val="00642B87"/>
    <w:rsid w:val="00642DDC"/>
    <w:rsid w:val="00643501"/>
    <w:rsid w:val="00643B2D"/>
    <w:rsid w:val="00643BF9"/>
    <w:rsid w:val="00644393"/>
    <w:rsid w:val="006445F3"/>
    <w:rsid w:val="0064479D"/>
    <w:rsid w:val="00644E2D"/>
    <w:rsid w:val="00644F2D"/>
    <w:rsid w:val="00645620"/>
    <w:rsid w:val="00645C30"/>
    <w:rsid w:val="00645EDC"/>
    <w:rsid w:val="0064601B"/>
    <w:rsid w:val="006461AA"/>
    <w:rsid w:val="00646259"/>
    <w:rsid w:val="0064649D"/>
    <w:rsid w:val="006464B8"/>
    <w:rsid w:val="0064688D"/>
    <w:rsid w:val="00646959"/>
    <w:rsid w:val="00646BED"/>
    <w:rsid w:val="00646FC6"/>
    <w:rsid w:val="00647000"/>
    <w:rsid w:val="00647454"/>
    <w:rsid w:val="00647671"/>
    <w:rsid w:val="00647CAD"/>
    <w:rsid w:val="00647F3A"/>
    <w:rsid w:val="006500D4"/>
    <w:rsid w:val="00650954"/>
    <w:rsid w:val="006509FA"/>
    <w:rsid w:val="00650CCC"/>
    <w:rsid w:val="00650DEC"/>
    <w:rsid w:val="00650F7C"/>
    <w:rsid w:val="0065118E"/>
    <w:rsid w:val="00651804"/>
    <w:rsid w:val="00651860"/>
    <w:rsid w:val="00651AC7"/>
    <w:rsid w:val="00651BB6"/>
    <w:rsid w:val="00651C40"/>
    <w:rsid w:val="006520AC"/>
    <w:rsid w:val="006521E3"/>
    <w:rsid w:val="00653BE5"/>
    <w:rsid w:val="00654039"/>
    <w:rsid w:val="00654415"/>
    <w:rsid w:val="006548A0"/>
    <w:rsid w:val="00654F11"/>
    <w:rsid w:val="0065537C"/>
    <w:rsid w:val="00655784"/>
    <w:rsid w:val="00656100"/>
    <w:rsid w:val="0065630F"/>
    <w:rsid w:val="0065670A"/>
    <w:rsid w:val="0065682A"/>
    <w:rsid w:val="006568B8"/>
    <w:rsid w:val="006570C5"/>
    <w:rsid w:val="0065737D"/>
    <w:rsid w:val="006575F2"/>
    <w:rsid w:val="00657803"/>
    <w:rsid w:val="006579C4"/>
    <w:rsid w:val="00657CFC"/>
    <w:rsid w:val="00657E95"/>
    <w:rsid w:val="0066038E"/>
    <w:rsid w:val="00660F8C"/>
    <w:rsid w:val="0066168F"/>
    <w:rsid w:val="006617E0"/>
    <w:rsid w:val="00661E3F"/>
    <w:rsid w:val="00661E4F"/>
    <w:rsid w:val="006622AC"/>
    <w:rsid w:val="00662387"/>
    <w:rsid w:val="0066263C"/>
    <w:rsid w:val="006628DE"/>
    <w:rsid w:val="00662B22"/>
    <w:rsid w:val="00662EAB"/>
    <w:rsid w:val="00663595"/>
    <w:rsid w:val="006638A6"/>
    <w:rsid w:val="0066438C"/>
    <w:rsid w:val="0066447B"/>
    <w:rsid w:val="00664849"/>
    <w:rsid w:val="00664CC7"/>
    <w:rsid w:val="00664CF6"/>
    <w:rsid w:val="00664DD6"/>
    <w:rsid w:val="00664FAD"/>
    <w:rsid w:val="0066544E"/>
    <w:rsid w:val="006655F8"/>
    <w:rsid w:val="00665863"/>
    <w:rsid w:val="00665C9F"/>
    <w:rsid w:val="0066602E"/>
    <w:rsid w:val="006663EF"/>
    <w:rsid w:val="00666C30"/>
    <w:rsid w:val="00666F11"/>
    <w:rsid w:val="0066715F"/>
    <w:rsid w:val="0066724B"/>
    <w:rsid w:val="0066781E"/>
    <w:rsid w:val="00670061"/>
    <w:rsid w:val="006700E4"/>
    <w:rsid w:val="006702F4"/>
    <w:rsid w:val="0067160D"/>
    <w:rsid w:val="00671A0B"/>
    <w:rsid w:val="00671AF2"/>
    <w:rsid w:val="00671C3A"/>
    <w:rsid w:val="006722DA"/>
    <w:rsid w:val="00672409"/>
    <w:rsid w:val="00672501"/>
    <w:rsid w:val="0067255B"/>
    <w:rsid w:val="00672B9B"/>
    <w:rsid w:val="00672BA5"/>
    <w:rsid w:val="00673176"/>
    <w:rsid w:val="00673B87"/>
    <w:rsid w:val="00673F43"/>
    <w:rsid w:val="006742E6"/>
    <w:rsid w:val="006744EC"/>
    <w:rsid w:val="00674669"/>
    <w:rsid w:val="006746E7"/>
    <w:rsid w:val="00674841"/>
    <w:rsid w:val="00674D57"/>
    <w:rsid w:val="0067547F"/>
    <w:rsid w:val="00675ED0"/>
    <w:rsid w:val="00676343"/>
    <w:rsid w:val="0067654D"/>
    <w:rsid w:val="00676B81"/>
    <w:rsid w:val="006770AE"/>
    <w:rsid w:val="006776A3"/>
    <w:rsid w:val="006776A6"/>
    <w:rsid w:val="006777AB"/>
    <w:rsid w:val="00677906"/>
    <w:rsid w:val="00677C89"/>
    <w:rsid w:val="006801A1"/>
    <w:rsid w:val="006809D9"/>
    <w:rsid w:val="00680A5A"/>
    <w:rsid w:val="00680BAF"/>
    <w:rsid w:val="00680DC3"/>
    <w:rsid w:val="006813E7"/>
    <w:rsid w:val="00681A41"/>
    <w:rsid w:val="006820D1"/>
    <w:rsid w:val="006821F7"/>
    <w:rsid w:val="0068339B"/>
    <w:rsid w:val="006835CF"/>
    <w:rsid w:val="00683C88"/>
    <w:rsid w:val="00683E51"/>
    <w:rsid w:val="00683F8C"/>
    <w:rsid w:val="00684B53"/>
    <w:rsid w:val="00684CCB"/>
    <w:rsid w:val="0068506C"/>
    <w:rsid w:val="006851C8"/>
    <w:rsid w:val="0068524E"/>
    <w:rsid w:val="006852C3"/>
    <w:rsid w:val="0068578D"/>
    <w:rsid w:val="00685845"/>
    <w:rsid w:val="00685F50"/>
    <w:rsid w:val="006864AA"/>
    <w:rsid w:val="00686636"/>
    <w:rsid w:val="006866EE"/>
    <w:rsid w:val="006871A1"/>
    <w:rsid w:val="0068720A"/>
    <w:rsid w:val="00687ED8"/>
    <w:rsid w:val="00690171"/>
    <w:rsid w:val="006901FF"/>
    <w:rsid w:val="0069048A"/>
    <w:rsid w:val="006904B1"/>
    <w:rsid w:val="00690639"/>
    <w:rsid w:val="0069084E"/>
    <w:rsid w:val="00690867"/>
    <w:rsid w:val="006911BA"/>
    <w:rsid w:val="006912D6"/>
    <w:rsid w:val="00691558"/>
    <w:rsid w:val="00691845"/>
    <w:rsid w:val="00691BCB"/>
    <w:rsid w:val="006920F9"/>
    <w:rsid w:val="006925EE"/>
    <w:rsid w:val="0069283D"/>
    <w:rsid w:val="00692A60"/>
    <w:rsid w:val="00692B93"/>
    <w:rsid w:val="0069303B"/>
    <w:rsid w:val="00693553"/>
    <w:rsid w:val="00693593"/>
    <w:rsid w:val="0069360C"/>
    <w:rsid w:val="00693834"/>
    <w:rsid w:val="0069408E"/>
    <w:rsid w:val="0069416D"/>
    <w:rsid w:val="00694377"/>
    <w:rsid w:val="006943DC"/>
    <w:rsid w:val="0069482B"/>
    <w:rsid w:val="006948A4"/>
    <w:rsid w:val="0069502F"/>
    <w:rsid w:val="0069509C"/>
    <w:rsid w:val="0069515F"/>
    <w:rsid w:val="006951FC"/>
    <w:rsid w:val="006953B4"/>
    <w:rsid w:val="00695CE4"/>
    <w:rsid w:val="00695E19"/>
    <w:rsid w:val="006962DC"/>
    <w:rsid w:val="00696450"/>
    <w:rsid w:val="00696679"/>
    <w:rsid w:val="00696931"/>
    <w:rsid w:val="00696A07"/>
    <w:rsid w:val="00696E72"/>
    <w:rsid w:val="00696FDF"/>
    <w:rsid w:val="006971C9"/>
    <w:rsid w:val="006978CF"/>
    <w:rsid w:val="00697F7F"/>
    <w:rsid w:val="006A015E"/>
    <w:rsid w:val="006A02E5"/>
    <w:rsid w:val="006A0A57"/>
    <w:rsid w:val="006A2C5F"/>
    <w:rsid w:val="006A2E13"/>
    <w:rsid w:val="006A30EA"/>
    <w:rsid w:val="006A3278"/>
    <w:rsid w:val="006A3677"/>
    <w:rsid w:val="006A3C4F"/>
    <w:rsid w:val="006A3DFD"/>
    <w:rsid w:val="006A3E3D"/>
    <w:rsid w:val="006A4339"/>
    <w:rsid w:val="006A44B4"/>
    <w:rsid w:val="006A4974"/>
    <w:rsid w:val="006A4D9C"/>
    <w:rsid w:val="006A4DC2"/>
    <w:rsid w:val="006A4F68"/>
    <w:rsid w:val="006A5258"/>
    <w:rsid w:val="006A56A3"/>
    <w:rsid w:val="006A595D"/>
    <w:rsid w:val="006A613B"/>
    <w:rsid w:val="006A6885"/>
    <w:rsid w:val="006A6CD2"/>
    <w:rsid w:val="006A75CB"/>
    <w:rsid w:val="006A769F"/>
    <w:rsid w:val="006A7E40"/>
    <w:rsid w:val="006B093B"/>
    <w:rsid w:val="006B0980"/>
    <w:rsid w:val="006B0D41"/>
    <w:rsid w:val="006B0F2A"/>
    <w:rsid w:val="006B0F45"/>
    <w:rsid w:val="006B12D3"/>
    <w:rsid w:val="006B23A7"/>
    <w:rsid w:val="006B26C2"/>
    <w:rsid w:val="006B27E0"/>
    <w:rsid w:val="006B2926"/>
    <w:rsid w:val="006B2BDD"/>
    <w:rsid w:val="006B2C3C"/>
    <w:rsid w:val="006B3A38"/>
    <w:rsid w:val="006B3C7D"/>
    <w:rsid w:val="006B3CF9"/>
    <w:rsid w:val="006B42AF"/>
    <w:rsid w:val="006B5103"/>
    <w:rsid w:val="006B5789"/>
    <w:rsid w:val="006B57E1"/>
    <w:rsid w:val="006B5858"/>
    <w:rsid w:val="006B5B55"/>
    <w:rsid w:val="006B6194"/>
    <w:rsid w:val="006B67E4"/>
    <w:rsid w:val="006B70BB"/>
    <w:rsid w:val="006B71D0"/>
    <w:rsid w:val="006B7DE9"/>
    <w:rsid w:val="006C027B"/>
    <w:rsid w:val="006C02AB"/>
    <w:rsid w:val="006C04BF"/>
    <w:rsid w:val="006C05B0"/>
    <w:rsid w:val="006C0856"/>
    <w:rsid w:val="006C16D8"/>
    <w:rsid w:val="006C1A12"/>
    <w:rsid w:val="006C2817"/>
    <w:rsid w:val="006C2878"/>
    <w:rsid w:val="006C299B"/>
    <w:rsid w:val="006C2B98"/>
    <w:rsid w:val="006C2E60"/>
    <w:rsid w:val="006C2F8B"/>
    <w:rsid w:val="006C3438"/>
    <w:rsid w:val="006C3440"/>
    <w:rsid w:val="006C3620"/>
    <w:rsid w:val="006C3B7C"/>
    <w:rsid w:val="006C425A"/>
    <w:rsid w:val="006C480A"/>
    <w:rsid w:val="006C4AB1"/>
    <w:rsid w:val="006C4F52"/>
    <w:rsid w:val="006C513C"/>
    <w:rsid w:val="006C51FB"/>
    <w:rsid w:val="006C51FF"/>
    <w:rsid w:val="006C58DF"/>
    <w:rsid w:val="006C5938"/>
    <w:rsid w:val="006C5D70"/>
    <w:rsid w:val="006C61F6"/>
    <w:rsid w:val="006C62C6"/>
    <w:rsid w:val="006C67BA"/>
    <w:rsid w:val="006C6C4B"/>
    <w:rsid w:val="006C6CB8"/>
    <w:rsid w:val="006C6D15"/>
    <w:rsid w:val="006C707F"/>
    <w:rsid w:val="006C7366"/>
    <w:rsid w:val="006C77F1"/>
    <w:rsid w:val="006C7934"/>
    <w:rsid w:val="006C7C71"/>
    <w:rsid w:val="006D021B"/>
    <w:rsid w:val="006D0995"/>
    <w:rsid w:val="006D12C9"/>
    <w:rsid w:val="006D157F"/>
    <w:rsid w:val="006D1E10"/>
    <w:rsid w:val="006D208C"/>
    <w:rsid w:val="006D25DF"/>
    <w:rsid w:val="006D284D"/>
    <w:rsid w:val="006D2E1D"/>
    <w:rsid w:val="006D358B"/>
    <w:rsid w:val="006D365D"/>
    <w:rsid w:val="006D391F"/>
    <w:rsid w:val="006D43A2"/>
    <w:rsid w:val="006D46F8"/>
    <w:rsid w:val="006D485E"/>
    <w:rsid w:val="006D4ACE"/>
    <w:rsid w:val="006D4AE3"/>
    <w:rsid w:val="006D51E0"/>
    <w:rsid w:val="006D59EC"/>
    <w:rsid w:val="006D5A20"/>
    <w:rsid w:val="006D5AC3"/>
    <w:rsid w:val="006D5BBF"/>
    <w:rsid w:val="006D6274"/>
    <w:rsid w:val="006D672F"/>
    <w:rsid w:val="006D6A8F"/>
    <w:rsid w:val="006D6BBA"/>
    <w:rsid w:val="006D6CF0"/>
    <w:rsid w:val="006D6DBC"/>
    <w:rsid w:val="006D6E87"/>
    <w:rsid w:val="006D7AD3"/>
    <w:rsid w:val="006D7C52"/>
    <w:rsid w:val="006E008D"/>
    <w:rsid w:val="006E0547"/>
    <w:rsid w:val="006E0661"/>
    <w:rsid w:val="006E0937"/>
    <w:rsid w:val="006E0A4B"/>
    <w:rsid w:val="006E0CC1"/>
    <w:rsid w:val="006E0F3A"/>
    <w:rsid w:val="006E168D"/>
    <w:rsid w:val="006E1D20"/>
    <w:rsid w:val="006E214E"/>
    <w:rsid w:val="006E2B0C"/>
    <w:rsid w:val="006E2E6C"/>
    <w:rsid w:val="006E31C2"/>
    <w:rsid w:val="006E3289"/>
    <w:rsid w:val="006E34E6"/>
    <w:rsid w:val="006E3C0D"/>
    <w:rsid w:val="006E3F63"/>
    <w:rsid w:val="006E4706"/>
    <w:rsid w:val="006E4840"/>
    <w:rsid w:val="006E49D7"/>
    <w:rsid w:val="006E4AA4"/>
    <w:rsid w:val="006E4BCD"/>
    <w:rsid w:val="006E4D0E"/>
    <w:rsid w:val="006E501D"/>
    <w:rsid w:val="006E580E"/>
    <w:rsid w:val="006E5CD2"/>
    <w:rsid w:val="006E5DCD"/>
    <w:rsid w:val="006E6B91"/>
    <w:rsid w:val="006E6FD0"/>
    <w:rsid w:val="006E7389"/>
    <w:rsid w:val="006E76D1"/>
    <w:rsid w:val="006E76F7"/>
    <w:rsid w:val="006E7BC0"/>
    <w:rsid w:val="006F0048"/>
    <w:rsid w:val="006F036F"/>
    <w:rsid w:val="006F0869"/>
    <w:rsid w:val="006F08AC"/>
    <w:rsid w:val="006F151B"/>
    <w:rsid w:val="006F1C24"/>
    <w:rsid w:val="006F2333"/>
    <w:rsid w:val="006F244A"/>
    <w:rsid w:val="006F2486"/>
    <w:rsid w:val="006F250D"/>
    <w:rsid w:val="006F26DD"/>
    <w:rsid w:val="006F2867"/>
    <w:rsid w:val="006F2A11"/>
    <w:rsid w:val="006F3941"/>
    <w:rsid w:val="006F41AF"/>
    <w:rsid w:val="006F4E74"/>
    <w:rsid w:val="006F548A"/>
    <w:rsid w:val="006F561E"/>
    <w:rsid w:val="006F5837"/>
    <w:rsid w:val="006F5C16"/>
    <w:rsid w:val="006F5C33"/>
    <w:rsid w:val="006F6310"/>
    <w:rsid w:val="006F65ED"/>
    <w:rsid w:val="006F6655"/>
    <w:rsid w:val="006F69F2"/>
    <w:rsid w:val="006F6A04"/>
    <w:rsid w:val="006F6A88"/>
    <w:rsid w:val="006F6FD7"/>
    <w:rsid w:val="006F7028"/>
    <w:rsid w:val="006F7082"/>
    <w:rsid w:val="006F7470"/>
    <w:rsid w:val="006F7C74"/>
    <w:rsid w:val="006F7FDB"/>
    <w:rsid w:val="0070084F"/>
    <w:rsid w:val="00700904"/>
    <w:rsid w:val="00700A14"/>
    <w:rsid w:val="00700C0F"/>
    <w:rsid w:val="00701009"/>
    <w:rsid w:val="00701256"/>
    <w:rsid w:val="007012DB"/>
    <w:rsid w:val="0070167E"/>
    <w:rsid w:val="00701A32"/>
    <w:rsid w:val="00701AD5"/>
    <w:rsid w:val="00701FB3"/>
    <w:rsid w:val="00702280"/>
    <w:rsid w:val="00702618"/>
    <w:rsid w:val="00702713"/>
    <w:rsid w:val="00703338"/>
    <w:rsid w:val="00703677"/>
    <w:rsid w:val="007037E0"/>
    <w:rsid w:val="007038F7"/>
    <w:rsid w:val="00703DF5"/>
    <w:rsid w:val="00703E0F"/>
    <w:rsid w:val="007047FD"/>
    <w:rsid w:val="007054E9"/>
    <w:rsid w:val="00705615"/>
    <w:rsid w:val="00705739"/>
    <w:rsid w:val="00705ECD"/>
    <w:rsid w:val="007062CF"/>
    <w:rsid w:val="00706944"/>
    <w:rsid w:val="00706A6B"/>
    <w:rsid w:val="00707665"/>
    <w:rsid w:val="00707AE0"/>
    <w:rsid w:val="007107A2"/>
    <w:rsid w:val="00710A74"/>
    <w:rsid w:val="00710C23"/>
    <w:rsid w:val="00710C44"/>
    <w:rsid w:val="00711084"/>
    <w:rsid w:val="00711928"/>
    <w:rsid w:val="00711C2B"/>
    <w:rsid w:val="00711D99"/>
    <w:rsid w:val="00712390"/>
    <w:rsid w:val="0071272C"/>
    <w:rsid w:val="0071289D"/>
    <w:rsid w:val="007129DB"/>
    <w:rsid w:val="00712DC4"/>
    <w:rsid w:val="0071314C"/>
    <w:rsid w:val="007131B2"/>
    <w:rsid w:val="00713468"/>
    <w:rsid w:val="0071386C"/>
    <w:rsid w:val="00713AAE"/>
    <w:rsid w:val="00713EEB"/>
    <w:rsid w:val="0071473F"/>
    <w:rsid w:val="00714A67"/>
    <w:rsid w:val="00714D52"/>
    <w:rsid w:val="007155E6"/>
    <w:rsid w:val="007158DB"/>
    <w:rsid w:val="00715A14"/>
    <w:rsid w:val="00715A5B"/>
    <w:rsid w:val="00715B4E"/>
    <w:rsid w:val="0071782E"/>
    <w:rsid w:val="007178BC"/>
    <w:rsid w:val="007202AA"/>
    <w:rsid w:val="00720649"/>
    <w:rsid w:val="007208B2"/>
    <w:rsid w:val="00720E4E"/>
    <w:rsid w:val="00720F89"/>
    <w:rsid w:val="00721B33"/>
    <w:rsid w:val="00721B7E"/>
    <w:rsid w:val="00722961"/>
    <w:rsid w:val="00722A4A"/>
    <w:rsid w:val="00722BC3"/>
    <w:rsid w:val="00722D99"/>
    <w:rsid w:val="007231BD"/>
    <w:rsid w:val="007238DD"/>
    <w:rsid w:val="0072425B"/>
    <w:rsid w:val="007242ED"/>
    <w:rsid w:val="00724526"/>
    <w:rsid w:val="00724AA4"/>
    <w:rsid w:val="00724E3D"/>
    <w:rsid w:val="00724F6A"/>
    <w:rsid w:val="007256E1"/>
    <w:rsid w:val="0072579E"/>
    <w:rsid w:val="00725C2E"/>
    <w:rsid w:val="00726411"/>
    <w:rsid w:val="00727406"/>
    <w:rsid w:val="0072780E"/>
    <w:rsid w:val="0072781B"/>
    <w:rsid w:val="00727902"/>
    <w:rsid w:val="00727BC8"/>
    <w:rsid w:val="007301B7"/>
    <w:rsid w:val="0073025A"/>
    <w:rsid w:val="0073034D"/>
    <w:rsid w:val="00730B1A"/>
    <w:rsid w:val="00731379"/>
    <w:rsid w:val="0073172E"/>
    <w:rsid w:val="00731D58"/>
    <w:rsid w:val="00731DC1"/>
    <w:rsid w:val="00731F78"/>
    <w:rsid w:val="007322C2"/>
    <w:rsid w:val="00732D85"/>
    <w:rsid w:val="00733611"/>
    <w:rsid w:val="007339CC"/>
    <w:rsid w:val="00733F14"/>
    <w:rsid w:val="0073440F"/>
    <w:rsid w:val="007344A7"/>
    <w:rsid w:val="007344F8"/>
    <w:rsid w:val="00734573"/>
    <w:rsid w:val="00734C83"/>
    <w:rsid w:val="0073580C"/>
    <w:rsid w:val="00735A5F"/>
    <w:rsid w:val="00735AA9"/>
    <w:rsid w:val="00735B35"/>
    <w:rsid w:val="00735E8D"/>
    <w:rsid w:val="00735F11"/>
    <w:rsid w:val="00735F96"/>
    <w:rsid w:val="00736139"/>
    <w:rsid w:val="00736440"/>
    <w:rsid w:val="00736C0B"/>
    <w:rsid w:val="00737744"/>
    <w:rsid w:val="007402F4"/>
    <w:rsid w:val="00740478"/>
    <w:rsid w:val="007408E9"/>
    <w:rsid w:val="0074187E"/>
    <w:rsid w:val="00741895"/>
    <w:rsid w:val="00741B6F"/>
    <w:rsid w:val="00741D85"/>
    <w:rsid w:val="00741EBF"/>
    <w:rsid w:val="00742051"/>
    <w:rsid w:val="0074205C"/>
    <w:rsid w:val="00742276"/>
    <w:rsid w:val="007422B5"/>
    <w:rsid w:val="007426AF"/>
    <w:rsid w:val="007428B6"/>
    <w:rsid w:val="00743BD9"/>
    <w:rsid w:val="00743C28"/>
    <w:rsid w:val="00743E14"/>
    <w:rsid w:val="00743E9E"/>
    <w:rsid w:val="007440FA"/>
    <w:rsid w:val="007442E6"/>
    <w:rsid w:val="00744435"/>
    <w:rsid w:val="00744988"/>
    <w:rsid w:val="00744A09"/>
    <w:rsid w:val="00744A80"/>
    <w:rsid w:val="00744D95"/>
    <w:rsid w:val="00744F05"/>
    <w:rsid w:val="00744F23"/>
    <w:rsid w:val="007451D0"/>
    <w:rsid w:val="007455EA"/>
    <w:rsid w:val="00745799"/>
    <w:rsid w:val="007458D2"/>
    <w:rsid w:val="00746241"/>
    <w:rsid w:val="00746715"/>
    <w:rsid w:val="007469B7"/>
    <w:rsid w:val="00746A73"/>
    <w:rsid w:val="00747053"/>
    <w:rsid w:val="00747149"/>
    <w:rsid w:val="00747733"/>
    <w:rsid w:val="0075027D"/>
    <w:rsid w:val="00750773"/>
    <w:rsid w:val="00751DA1"/>
    <w:rsid w:val="00752022"/>
    <w:rsid w:val="007521D1"/>
    <w:rsid w:val="0075230E"/>
    <w:rsid w:val="00752A2D"/>
    <w:rsid w:val="00752C27"/>
    <w:rsid w:val="00752C90"/>
    <w:rsid w:val="00752D9B"/>
    <w:rsid w:val="00752FDC"/>
    <w:rsid w:val="00753342"/>
    <w:rsid w:val="007536AC"/>
    <w:rsid w:val="007541B3"/>
    <w:rsid w:val="00754377"/>
    <w:rsid w:val="00754820"/>
    <w:rsid w:val="00754A1D"/>
    <w:rsid w:val="00755222"/>
    <w:rsid w:val="007552F8"/>
    <w:rsid w:val="00755D98"/>
    <w:rsid w:val="00755DB6"/>
    <w:rsid w:val="00756471"/>
    <w:rsid w:val="00756781"/>
    <w:rsid w:val="00756C25"/>
    <w:rsid w:val="0075777B"/>
    <w:rsid w:val="00757903"/>
    <w:rsid w:val="00757E37"/>
    <w:rsid w:val="00760093"/>
    <w:rsid w:val="007600AD"/>
    <w:rsid w:val="00760BAB"/>
    <w:rsid w:val="0076116B"/>
    <w:rsid w:val="007612FD"/>
    <w:rsid w:val="00761714"/>
    <w:rsid w:val="00761B78"/>
    <w:rsid w:val="00761C95"/>
    <w:rsid w:val="00762901"/>
    <w:rsid w:val="00762B73"/>
    <w:rsid w:val="00762EDD"/>
    <w:rsid w:val="00763679"/>
    <w:rsid w:val="007641C7"/>
    <w:rsid w:val="007645C9"/>
    <w:rsid w:val="007648A5"/>
    <w:rsid w:val="00764A53"/>
    <w:rsid w:val="00764A80"/>
    <w:rsid w:val="0076513A"/>
    <w:rsid w:val="0076582A"/>
    <w:rsid w:val="00765928"/>
    <w:rsid w:val="00765AE0"/>
    <w:rsid w:val="00765F36"/>
    <w:rsid w:val="007661B5"/>
    <w:rsid w:val="007663C6"/>
    <w:rsid w:val="007668C1"/>
    <w:rsid w:val="00766B19"/>
    <w:rsid w:val="00766D8C"/>
    <w:rsid w:val="00767097"/>
    <w:rsid w:val="00767173"/>
    <w:rsid w:val="00767A80"/>
    <w:rsid w:val="00767D44"/>
    <w:rsid w:val="00770328"/>
    <w:rsid w:val="00770607"/>
    <w:rsid w:val="0077090C"/>
    <w:rsid w:val="00770AB2"/>
    <w:rsid w:val="00770B89"/>
    <w:rsid w:val="007712A0"/>
    <w:rsid w:val="00771361"/>
    <w:rsid w:val="0077157E"/>
    <w:rsid w:val="00771E7C"/>
    <w:rsid w:val="00772603"/>
    <w:rsid w:val="0077287D"/>
    <w:rsid w:val="00772E0D"/>
    <w:rsid w:val="00773158"/>
    <w:rsid w:val="007733DF"/>
    <w:rsid w:val="00773436"/>
    <w:rsid w:val="0077344C"/>
    <w:rsid w:val="00773A13"/>
    <w:rsid w:val="0077403D"/>
    <w:rsid w:val="0077413B"/>
    <w:rsid w:val="007751DB"/>
    <w:rsid w:val="00775456"/>
    <w:rsid w:val="007758FC"/>
    <w:rsid w:val="00775BF4"/>
    <w:rsid w:val="0077658B"/>
    <w:rsid w:val="00776E85"/>
    <w:rsid w:val="0078021D"/>
    <w:rsid w:val="0078049D"/>
    <w:rsid w:val="007806AB"/>
    <w:rsid w:val="0078086D"/>
    <w:rsid w:val="00780B65"/>
    <w:rsid w:val="00780C03"/>
    <w:rsid w:val="00780DDD"/>
    <w:rsid w:val="00780FE1"/>
    <w:rsid w:val="007814AD"/>
    <w:rsid w:val="00781B11"/>
    <w:rsid w:val="0078200B"/>
    <w:rsid w:val="00782107"/>
    <w:rsid w:val="0078296D"/>
    <w:rsid w:val="00782B7D"/>
    <w:rsid w:val="00782CC5"/>
    <w:rsid w:val="00782D24"/>
    <w:rsid w:val="00782F2F"/>
    <w:rsid w:val="00783009"/>
    <w:rsid w:val="007835F0"/>
    <w:rsid w:val="00783A01"/>
    <w:rsid w:val="007843A1"/>
    <w:rsid w:val="00784552"/>
    <w:rsid w:val="00784AE7"/>
    <w:rsid w:val="00784B3F"/>
    <w:rsid w:val="00784C68"/>
    <w:rsid w:val="00784DD0"/>
    <w:rsid w:val="00785021"/>
    <w:rsid w:val="00785482"/>
    <w:rsid w:val="0078582C"/>
    <w:rsid w:val="00785B71"/>
    <w:rsid w:val="00785CD7"/>
    <w:rsid w:val="007873F4"/>
    <w:rsid w:val="0079030B"/>
    <w:rsid w:val="00790830"/>
    <w:rsid w:val="0079086F"/>
    <w:rsid w:val="00790F72"/>
    <w:rsid w:val="00791018"/>
    <w:rsid w:val="0079132D"/>
    <w:rsid w:val="007917A3"/>
    <w:rsid w:val="00791DC9"/>
    <w:rsid w:val="00791DF0"/>
    <w:rsid w:val="00791E30"/>
    <w:rsid w:val="007925BF"/>
    <w:rsid w:val="00792805"/>
    <w:rsid w:val="007939D9"/>
    <w:rsid w:val="00793AF6"/>
    <w:rsid w:val="00793D08"/>
    <w:rsid w:val="0079422B"/>
    <w:rsid w:val="00794B0A"/>
    <w:rsid w:val="007951BA"/>
    <w:rsid w:val="007954B8"/>
    <w:rsid w:val="007957A6"/>
    <w:rsid w:val="0079583C"/>
    <w:rsid w:val="00795A9C"/>
    <w:rsid w:val="00795E25"/>
    <w:rsid w:val="007967D2"/>
    <w:rsid w:val="007968A2"/>
    <w:rsid w:val="00796B8D"/>
    <w:rsid w:val="00796F4E"/>
    <w:rsid w:val="0079701B"/>
    <w:rsid w:val="00797714"/>
    <w:rsid w:val="007A0003"/>
    <w:rsid w:val="007A0423"/>
    <w:rsid w:val="007A05E4"/>
    <w:rsid w:val="007A0F2E"/>
    <w:rsid w:val="007A0FBD"/>
    <w:rsid w:val="007A108A"/>
    <w:rsid w:val="007A1890"/>
    <w:rsid w:val="007A1900"/>
    <w:rsid w:val="007A1D3D"/>
    <w:rsid w:val="007A20DF"/>
    <w:rsid w:val="007A229C"/>
    <w:rsid w:val="007A2616"/>
    <w:rsid w:val="007A29E4"/>
    <w:rsid w:val="007A2B69"/>
    <w:rsid w:val="007A2F33"/>
    <w:rsid w:val="007A3338"/>
    <w:rsid w:val="007A34FD"/>
    <w:rsid w:val="007A3513"/>
    <w:rsid w:val="007A37E7"/>
    <w:rsid w:val="007A3A46"/>
    <w:rsid w:val="007A3BE2"/>
    <w:rsid w:val="007A44E5"/>
    <w:rsid w:val="007A5745"/>
    <w:rsid w:val="007A59B5"/>
    <w:rsid w:val="007A5BE8"/>
    <w:rsid w:val="007A63B5"/>
    <w:rsid w:val="007A6672"/>
    <w:rsid w:val="007A66B4"/>
    <w:rsid w:val="007A6AF0"/>
    <w:rsid w:val="007A6E35"/>
    <w:rsid w:val="007A7C39"/>
    <w:rsid w:val="007B1007"/>
    <w:rsid w:val="007B1229"/>
    <w:rsid w:val="007B16AD"/>
    <w:rsid w:val="007B17D1"/>
    <w:rsid w:val="007B18AB"/>
    <w:rsid w:val="007B1B0F"/>
    <w:rsid w:val="007B1CB0"/>
    <w:rsid w:val="007B1EF2"/>
    <w:rsid w:val="007B2039"/>
    <w:rsid w:val="007B3549"/>
    <w:rsid w:val="007B44C4"/>
    <w:rsid w:val="007B476B"/>
    <w:rsid w:val="007B4A28"/>
    <w:rsid w:val="007B4CB9"/>
    <w:rsid w:val="007B4FA8"/>
    <w:rsid w:val="007B51DD"/>
    <w:rsid w:val="007B574A"/>
    <w:rsid w:val="007B589F"/>
    <w:rsid w:val="007B59A2"/>
    <w:rsid w:val="007B5E42"/>
    <w:rsid w:val="007B60ED"/>
    <w:rsid w:val="007B62F7"/>
    <w:rsid w:val="007B6BAA"/>
    <w:rsid w:val="007B6DB8"/>
    <w:rsid w:val="007B6FEA"/>
    <w:rsid w:val="007B7362"/>
    <w:rsid w:val="007B7AC2"/>
    <w:rsid w:val="007B7FF0"/>
    <w:rsid w:val="007C0659"/>
    <w:rsid w:val="007C07B1"/>
    <w:rsid w:val="007C0F7C"/>
    <w:rsid w:val="007C1238"/>
    <w:rsid w:val="007C1536"/>
    <w:rsid w:val="007C15F0"/>
    <w:rsid w:val="007C1AD6"/>
    <w:rsid w:val="007C1B57"/>
    <w:rsid w:val="007C1DA8"/>
    <w:rsid w:val="007C1E2D"/>
    <w:rsid w:val="007C2AB7"/>
    <w:rsid w:val="007C2AE2"/>
    <w:rsid w:val="007C2E0C"/>
    <w:rsid w:val="007C3920"/>
    <w:rsid w:val="007C3C0E"/>
    <w:rsid w:val="007C3CF0"/>
    <w:rsid w:val="007C436A"/>
    <w:rsid w:val="007C4543"/>
    <w:rsid w:val="007C46AE"/>
    <w:rsid w:val="007C4F2F"/>
    <w:rsid w:val="007C518A"/>
    <w:rsid w:val="007C51EA"/>
    <w:rsid w:val="007C5B50"/>
    <w:rsid w:val="007C6089"/>
    <w:rsid w:val="007C6518"/>
    <w:rsid w:val="007C657C"/>
    <w:rsid w:val="007C6602"/>
    <w:rsid w:val="007C6992"/>
    <w:rsid w:val="007C6C05"/>
    <w:rsid w:val="007C6DF2"/>
    <w:rsid w:val="007C77ED"/>
    <w:rsid w:val="007D004D"/>
    <w:rsid w:val="007D0645"/>
    <w:rsid w:val="007D0E95"/>
    <w:rsid w:val="007D1292"/>
    <w:rsid w:val="007D1940"/>
    <w:rsid w:val="007D1B11"/>
    <w:rsid w:val="007D1B6F"/>
    <w:rsid w:val="007D2A52"/>
    <w:rsid w:val="007D3134"/>
    <w:rsid w:val="007D3161"/>
    <w:rsid w:val="007D3703"/>
    <w:rsid w:val="007D4078"/>
    <w:rsid w:val="007D4217"/>
    <w:rsid w:val="007D4446"/>
    <w:rsid w:val="007D45B0"/>
    <w:rsid w:val="007D49F5"/>
    <w:rsid w:val="007D4B2A"/>
    <w:rsid w:val="007D4C5A"/>
    <w:rsid w:val="007D5204"/>
    <w:rsid w:val="007D52D1"/>
    <w:rsid w:val="007D53C4"/>
    <w:rsid w:val="007D548C"/>
    <w:rsid w:val="007D58B7"/>
    <w:rsid w:val="007D5EA5"/>
    <w:rsid w:val="007D618C"/>
    <w:rsid w:val="007D621B"/>
    <w:rsid w:val="007D724E"/>
    <w:rsid w:val="007D734B"/>
    <w:rsid w:val="007D7487"/>
    <w:rsid w:val="007D7871"/>
    <w:rsid w:val="007D78C7"/>
    <w:rsid w:val="007D79DF"/>
    <w:rsid w:val="007E055D"/>
    <w:rsid w:val="007E0AE7"/>
    <w:rsid w:val="007E0CAF"/>
    <w:rsid w:val="007E0EFC"/>
    <w:rsid w:val="007E0EFD"/>
    <w:rsid w:val="007E0F21"/>
    <w:rsid w:val="007E1081"/>
    <w:rsid w:val="007E11D7"/>
    <w:rsid w:val="007E1298"/>
    <w:rsid w:val="007E1497"/>
    <w:rsid w:val="007E16FC"/>
    <w:rsid w:val="007E1E32"/>
    <w:rsid w:val="007E1EA3"/>
    <w:rsid w:val="007E1F28"/>
    <w:rsid w:val="007E1F45"/>
    <w:rsid w:val="007E246B"/>
    <w:rsid w:val="007E2CD5"/>
    <w:rsid w:val="007E2EDB"/>
    <w:rsid w:val="007E2EF0"/>
    <w:rsid w:val="007E312E"/>
    <w:rsid w:val="007E33C3"/>
    <w:rsid w:val="007E3415"/>
    <w:rsid w:val="007E36A8"/>
    <w:rsid w:val="007E36A9"/>
    <w:rsid w:val="007E3E66"/>
    <w:rsid w:val="007E423B"/>
    <w:rsid w:val="007E429B"/>
    <w:rsid w:val="007E4A49"/>
    <w:rsid w:val="007E4EC4"/>
    <w:rsid w:val="007E5234"/>
    <w:rsid w:val="007E5472"/>
    <w:rsid w:val="007E55CE"/>
    <w:rsid w:val="007E5BF5"/>
    <w:rsid w:val="007E5F60"/>
    <w:rsid w:val="007E621D"/>
    <w:rsid w:val="007E62D4"/>
    <w:rsid w:val="007E66E3"/>
    <w:rsid w:val="007E6839"/>
    <w:rsid w:val="007E6875"/>
    <w:rsid w:val="007E6A6F"/>
    <w:rsid w:val="007E6EDF"/>
    <w:rsid w:val="007E6F19"/>
    <w:rsid w:val="007E7321"/>
    <w:rsid w:val="007E75C8"/>
    <w:rsid w:val="007E79FC"/>
    <w:rsid w:val="007E7EF2"/>
    <w:rsid w:val="007F0627"/>
    <w:rsid w:val="007F0F95"/>
    <w:rsid w:val="007F1067"/>
    <w:rsid w:val="007F10E6"/>
    <w:rsid w:val="007F122E"/>
    <w:rsid w:val="007F1239"/>
    <w:rsid w:val="007F13B6"/>
    <w:rsid w:val="007F177C"/>
    <w:rsid w:val="007F1AD7"/>
    <w:rsid w:val="007F1ADD"/>
    <w:rsid w:val="007F1E67"/>
    <w:rsid w:val="007F1FAC"/>
    <w:rsid w:val="007F2AF1"/>
    <w:rsid w:val="007F2F2B"/>
    <w:rsid w:val="007F2FA8"/>
    <w:rsid w:val="007F39AB"/>
    <w:rsid w:val="007F3B1B"/>
    <w:rsid w:val="007F3CBC"/>
    <w:rsid w:val="007F4C5F"/>
    <w:rsid w:val="007F4E97"/>
    <w:rsid w:val="007F4EC3"/>
    <w:rsid w:val="007F5281"/>
    <w:rsid w:val="007F55E4"/>
    <w:rsid w:val="007F5AF1"/>
    <w:rsid w:val="007F6383"/>
    <w:rsid w:val="007F6736"/>
    <w:rsid w:val="007F6882"/>
    <w:rsid w:val="007F69A5"/>
    <w:rsid w:val="007F6B5F"/>
    <w:rsid w:val="007F7579"/>
    <w:rsid w:val="007F769C"/>
    <w:rsid w:val="007F777B"/>
    <w:rsid w:val="007F7A8F"/>
    <w:rsid w:val="007F7F53"/>
    <w:rsid w:val="008000E3"/>
    <w:rsid w:val="00800424"/>
    <w:rsid w:val="0080065B"/>
    <w:rsid w:val="008008B6"/>
    <w:rsid w:val="00800E37"/>
    <w:rsid w:val="0080139A"/>
    <w:rsid w:val="008013A4"/>
    <w:rsid w:val="00801C4D"/>
    <w:rsid w:val="0080228C"/>
    <w:rsid w:val="00802503"/>
    <w:rsid w:val="00802BCE"/>
    <w:rsid w:val="00802CE6"/>
    <w:rsid w:val="00802D0A"/>
    <w:rsid w:val="00803374"/>
    <w:rsid w:val="008035F4"/>
    <w:rsid w:val="008038B6"/>
    <w:rsid w:val="008038D6"/>
    <w:rsid w:val="00803A8A"/>
    <w:rsid w:val="00804008"/>
    <w:rsid w:val="008046F2"/>
    <w:rsid w:val="00804877"/>
    <w:rsid w:val="00804C48"/>
    <w:rsid w:val="008056F6"/>
    <w:rsid w:val="00805B5D"/>
    <w:rsid w:val="0080600A"/>
    <w:rsid w:val="00806270"/>
    <w:rsid w:val="008068C8"/>
    <w:rsid w:val="00806B4F"/>
    <w:rsid w:val="00806FD6"/>
    <w:rsid w:val="00807078"/>
    <w:rsid w:val="008071EA"/>
    <w:rsid w:val="00807582"/>
    <w:rsid w:val="0080770D"/>
    <w:rsid w:val="00807AAF"/>
    <w:rsid w:val="00807B3F"/>
    <w:rsid w:val="00807E34"/>
    <w:rsid w:val="00810979"/>
    <w:rsid w:val="00810A7A"/>
    <w:rsid w:val="00810DCB"/>
    <w:rsid w:val="00811232"/>
    <w:rsid w:val="00811463"/>
    <w:rsid w:val="00811465"/>
    <w:rsid w:val="0081149C"/>
    <w:rsid w:val="00811EE3"/>
    <w:rsid w:val="00812383"/>
    <w:rsid w:val="0081257D"/>
    <w:rsid w:val="0081293B"/>
    <w:rsid w:val="00812ACF"/>
    <w:rsid w:val="00813069"/>
    <w:rsid w:val="008133F5"/>
    <w:rsid w:val="00813C02"/>
    <w:rsid w:val="00813DB2"/>
    <w:rsid w:val="00813DBA"/>
    <w:rsid w:val="00814CC9"/>
    <w:rsid w:val="0081566E"/>
    <w:rsid w:val="00815F52"/>
    <w:rsid w:val="00815FFD"/>
    <w:rsid w:val="008160CB"/>
    <w:rsid w:val="008163E3"/>
    <w:rsid w:val="008169A0"/>
    <w:rsid w:val="00816C63"/>
    <w:rsid w:val="00816E62"/>
    <w:rsid w:val="00816FD8"/>
    <w:rsid w:val="00817838"/>
    <w:rsid w:val="00820C4A"/>
    <w:rsid w:val="008210AE"/>
    <w:rsid w:val="008219B1"/>
    <w:rsid w:val="00821AA4"/>
    <w:rsid w:val="00821E71"/>
    <w:rsid w:val="00822443"/>
    <w:rsid w:val="008224B9"/>
    <w:rsid w:val="00822FF0"/>
    <w:rsid w:val="008231CC"/>
    <w:rsid w:val="008238BF"/>
    <w:rsid w:val="00823BC5"/>
    <w:rsid w:val="00823FC9"/>
    <w:rsid w:val="00824C88"/>
    <w:rsid w:val="00825309"/>
    <w:rsid w:val="008257FD"/>
    <w:rsid w:val="00825842"/>
    <w:rsid w:val="00825A0A"/>
    <w:rsid w:val="00825B3E"/>
    <w:rsid w:val="008260A0"/>
    <w:rsid w:val="0082617A"/>
    <w:rsid w:val="008264B5"/>
    <w:rsid w:val="008266EE"/>
    <w:rsid w:val="008268F2"/>
    <w:rsid w:val="00826F91"/>
    <w:rsid w:val="00827387"/>
    <w:rsid w:val="0082741F"/>
    <w:rsid w:val="0082772F"/>
    <w:rsid w:val="00827806"/>
    <w:rsid w:val="00827A61"/>
    <w:rsid w:val="00827F4E"/>
    <w:rsid w:val="0083077D"/>
    <w:rsid w:val="00830900"/>
    <w:rsid w:val="00830D64"/>
    <w:rsid w:val="00830F85"/>
    <w:rsid w:val="008312F5"/>
    <w:rsid w:val="00831316"/>
    <w:rsid w:val="00831755"/>
    <w:rsid w:val="0083177A"/>
    <w:rsid w:val="00831D0E"/>
    <w:rsid w:val="0083200B"/>
    <w:rsid w:val="00832611"/>
    <w:rsid w:val="0083314A"/>
    <w:rsid w:val="00833198"/>
    <w:rsid w:val="008337BA"/>
    <w:rsid w:val="0083395A"/>
    <w:rsid w:val="00834997"/>
    <w:rsid w:val="00834B3B"/>
    <w:rsid w:val="00834C51"/>
    <w:rsid w:val="00834C7B"/>
    <w:rsid w:val="00835349"/>
    <w:rsid w:val="008354BD"/>
    <w:rsid w:val="00835711"/>
    <w:rsid w:val="0083574B"/>
    <w:rsid w:val="008357C6"/>
    <w:rsid w:val="00835D48"/>
    <w:rsid w:val="008361C2"/>
    <w:rsid w:val="00836265"/>
    <w:rsid w:val="008362DC"/>
    <w:rsid w:val="0083689E"/>
    <w:rsid w:val="00836A1B"/>
    <w:rsid w:val="00836BF6"/>
    <w:rsid w:val="00836E38"/>
    <w:rsid w:val="00836FFC"/>
    <w:rsid w:val="00837166"/>
    <w:rsid w:val="0083795A"/>
    <w:rsid w:val="00837F71"/>
    <w:rsid w:val="0084009E"/>
    <w:rsid w:val="00840F72"/>
    <w:rsid w:val="00841402"/>
    <w:rsid w:val="00841941"/>
    <w:rsid w:val="00841ACA"/>
    <w:rsid w:val="00841B7E"/>
    <w:rsid w:val="00841F9F"/>
    <w:rsid w:val="00842138"/>
    <w:rsid w:val="008421CC"/>
    <w:rsid w:val="008423E7"/>
    <w:rsid w:val="008429A2"/>
    <w:rsid w:val="00842F1F"/>
    <w:rsid w:val="00843520"/>
    <w:rsid w:val="00843649"/>
    <w:rsid w:val="00843788"/>
    <w:rsid w:val="00843943"/>
    <w:rsid w:val="008439F9"/>
    <w:rsid w:val="00843C2F"/>
    <w:rsid w:val="00843C7F"/>
    <w:rsid w:val="00843C99"/>
    <w:rsid w:val="00844167"/>
    <w:rsid w:val="00844437"/>
    <w:rsid w:val="00844518"/>
    <w:rsid w:val="00844628"/>
    <w:rsid w:val="0084481B"/>
    <w:rsid w:val="00844CD0"/>
    <w:rsid w:val="00845109"/>
    <w:rsid w:val="00845794"/>
    <w:rsid w:val="0084597C"/>
    <w:rsid w:val="00845DF1"/>
    <w:rsid w:val="00845FA4"/>
    <w:rsid w:val="008464E7"/>
    <w:rsid w:val="008466AE"/>
    <w:rsid w:val="008468C0"/>
    <w:rsid w:val="00846BBD"/>
    <w:rsid w:val="008478E5"/>
    <w:rsid w:val="00847EFD"/>
    <w:rsid w:val="008503DC"/>
    <w:rsid w:val="00850922"/>
    <w:rsid w:val="00850AA9"/>
    <w:rsid w:val="00850BA7"/>
    <w:rsid w:val="00850FC9"/>
    <w:rsid w:val="0085109D"/>
    <w:rsid w:val="008512F3"/>
    <w:rsid w:val="008515B6"/>
    <w:rsid w:val="00851DBD"/>
    <w:rsid w:val="00852058"/>
    <w:rsid w:val="00852541"/>
    <w:rsid w:val="008529AC"/>
    <w:rsid w:val="00852EC7"/>
    <w:rsid w:val="00853D8F"/>
    <w:rsid w:val="00854121"/>
    <w:rsid w:val="008542AE"/>
    <w:rsid w:val="00854345"/>
    <w:rsid w:val="00854E7D"/>
    <w:rsid w:val="00855741"/>
    <w:rsid w:val="00855891"/>
    <w:rsid w:val="008561D9"/>
    <w:rsid w:val="008567B1"/>
    <w:rsid w:val="00856EF4"/>
    <w:rsid w:val="008578BB"/>
    <w:rsid w:val="00857F6F"/>
    <w:rsid w:val="0086013D"/>
    <w:rsid w:val="008602D3"/>
    <w:rsid w:val="00860805"/>
    <w:rsid w:val="00860BB1"/>
    <w:rsid w:val="00860CA6"/>
    <w:rsid w:val="00860E0B"/>
    <w:rsid w:val="00861280"/>
    <w:rsid w:val="0086137C"/>
    <w:rsid w:val="00861AF4"/>
    <w:rsid w:val="00861C2F"/>
    <w:rsid w:val="00861DC4"/>
    <w:rsid w:val="00861E24"/>
    <w:rsid w:val="008621F1"/>
    <w:rsid w:val="0086292E"/>
    <w:rsid w:val="008639CC"/>
    <w:rsid w:val="00864707"/>
    <w:rsid w:val="0086548E"/>
    <w:rsid w:val="0086551B"/>
    <w:rsid w:val="00865BC6"/>
    <w:rsid w:val="00865DF7"/>
    <w:rsid w:val="008662FC"/>
    <w:rsid w:val="0086693A"/>
    <w:rsid w:val="00866BEE"/>
    <w:rsid w:val="00866C95"/>
    <w:rsid w:val="00866CF2"/>
    <w:rsid w:val="00866DB5"/>
    <w:rsid w:val="00866E8C"/>
    <w:rsid w:val="00867128"/>
    <w:rsid w:val="0086749F"/>
    <w:rsid w:val="008678FC"/>
    <w:rsid w:val="008679AF"/>
    <w:rsid w:val="008702F6"/>
    <w:rsid w:val="00870757"/>
    <w:rsid w:val="00870BF0"/>
    <w:rsid w:val="00870CAD"/>
    <w:rsid w:val="00870CFF"/>
    <w:rsid w:val="008710F0"/>
    <w:rsid w:val="008715F6"/>
    <w:rsid w:val="008717AA"/>
    <w:rsid w:val="008717C5"/>
    <w:rsid w:val="008718ED"/>
    <w:rsid w:val="00872035"/>
    <w:rsid w:val="0087210E"/>
    <w:rsid w:val="008723B8"/>
    <w:rsid w:val="0087244B"/>
    <w:rsid w:val="00872770"/>
    <w:rsid w:val="0087290C"/>
    <w:rsid w:val="00872A98"/>
    <w:rsid w:val="00872AAB"/>
    <w:rsid w:val="008734AE"/>
    <w:rsid w:val="00873829"/>
    <w:rsid w:val="008738F5"/>
    <w:rsid w:val="008739B5"/>
    <w:rsid w:val="00873E71"/>
    <w:rsid w:val="00874554"/>
    <w:rsid w:val="0087482B"/>
    <w:rsid w:val="00874F50"/>
    <w:rsid w:val="008757A1"/>
    <w:rsid w:val="008757F5"/>
    <w:rsid w:val="0087603A"/>
    <w:rsid w:val="00876CBA"/>
    <w:rsid w:val="00876CED"/>
    <w:rsid w:val="00876DDF"/>
    <w:rsid w:val="0087733D"/>
    <w:rsid w:val="00877C9B"/>
    <w:rsid w:val="008803A8"/>
    <w:rsid w:val="00880597"/>
    <w:rsid w:val="008805AF"/>
    <w:rsid w:val="0088083B"/>
    <w:rsid w:val="00880BDA"/>
    <w:rsid w:val="00880D1E"/>
    <w:rsid w:val="00880F8B"/>
    <w:rsid w:val="00880FEA"/>
    <w:rsid w:val="00881024"/>
    <w:rsid w:val="008813F6"/>
    <w:rsid w:val="00881602"/>
    <w:rsid w:val="008817FA"/>
    <w:rsid w:val="0088181D"/>
    <w:rsid w:val="00881D86"/>
    <w:rsid w:val="00882303"/>
    <w:rsid w:val="008829F1"/>
    <w:rsid w:val="00882C6F"/>
    <w:rsid w:val="00883229"/>
    <w:rsid w:val="00883234"/>
    <w:rsid w:val="00883370"/>
    <w:rsid w:val="00883420"/>
    <w:rsid w:val="00883450"/>
    <w:rsid w:val="00883A7A"/>
    <w:rsid w:val="008848AB"/>
    <w:rsid w:val="00885008"/>
    <w:rsid w:val="0088503B"/>
    <w:rsid w:val="00885360"/>
    <w:rsid w:val="0088582A"/>
    <w:rsid w:val="008858BC"/>
    <w:rsid w:val="00885BE6"/>
    <w:rsid w:val="00886547"/>
    <w:rsid w:val="00886914"/>
    <w:rsid w:val="00886915"/>
    <w:rsid w:val="00886B6D"/>
    <w:rsid w:val="00886CC8"/>
    <w:rsid w:val="0088706F"/>
    <w:rsid w:val="008871A9"/>
    <w:rsid w:val="0088757D"/>
    <w:rsid w:val="00890245"/>
    <w:rsid w:val="0089028E"/>
    <w:rsid w:val="00890359"/>
    <w:rsid w:val="00890739"/>
    <w:rsid w:val="00890AC1"/>
    <w:rsid w:val="00891069"/>
    <w:rsid w:val="00891674"/>
    <w:rsid w:val="0089182C"/>
    <w:rsid w:val="00891BBC"/>
    <w:rsid w:val="00891CBB"/>
    <w:rsid w:val="00891D50"/>
    <w:rsid w:val="00892406"/>
    <w:rsid w:val="00892566"/>
    <w:rsid w:val="00892759"/>
    <w:rsid w:val="00892985"/>
    <w:rsid w:val="00892A65"/>
    <w:rsid w:val="00892B6F"/>
    <w:rsid w:val="00892FFA"/>
    <w:rsid w:val="00893219"/>
    <w:rsid w:val="00893749"/>
    <w:rsid w:val="00893ABE"/>
    <w:rsid w:val="00894D84"/>
    <w:rsid w:val="008951E3"/>
    <w:rsid w:val="008951F8"/>
    <w:rsid w:val="00895409"/>
    <w:rsid w:val="008959B1"/>
    <w:rsid w:val="00895B56"/>
    <w:rsid w:val="00895D39"/>
    <w:rsid w:val="00895E49"/>
    <w:rsid w:val="00895EEC"/>
    <w:rsid w:val="00896196"/>
    <w:rsid w:val="008963D6"/>
    <w:rsid w:val="008966D3"/>
    <w:rsid w:val="0089681E"/>
    <w:rsid w:val="00896FDC"/>
    <w:rsid w:val="008974EB"/>
    <w:rsid w:val="00897671"/>
    <w:rsid w:val="0089781B"/>
    <w:rsid w:val="008A04BA"/>
    <w:rsid w:val="008A0A3B"/>
    <w:rsid w:val="008A0ABD"/>
    <w:rsid w:val="008A0DCF"/>
    <w:rsid w:val="008A1044"/>
    <w:rsid w:val="008A19B9"/>
    <w:rsid w:val="008A1C62"/>
    <w:rsid w:val="008A285B"/>
    <w:rsid w:val="008A2B58"/>
    <w:rsid w:val="008A3CEE"/>
    <w:rsid w:val="008A3E2C"/>
    <w:rsid w:val="008A3F03"/>
    <w:rsid w:val="008A40D5"/>
    <w:rsid w:val="008A4201"/>
    <w:rsid w:val="008A4A11"/>
    <w:rsid w:val="008A4CF6"/>
    <w:rsid w:val="008A502E"/>
    <w:rsid w:val="008A50FB"/>
    <w:rsid w:val="008A5339"/>
    <w:rsid w:val="008A615A"/>
    <w:rsid w:val="008A623F"/>
    <w:rsid w:val="008A646B"/>
    <w:rsid w:val="008A6866"/>
    <w:rsid w:val="008A6929"/>
    <w:rsid w:val="008A6AEC"/>
    <w:rsid w:val="008A71E1"/>
    <w:rsid w:val="008A7408"/>
    <w:rsid w:val="008A7A02"/>
    <w:rsid w:val="008A7ADC"/>
    <w:rsid w:val="008A7B3D"/>
    <w:rsid w:val="008A7E35"/>
    <w:rsid w:val="008B0307"/>
    <w:rsid w:val="008B04A6"/>
    <w:rsid w:val="008B0641"/>
    <w:rsid w:val="008B0815"/>
    <w:rsid w:val="008B0859"/>
    <w:rsid w:val="008B0B00"/>
    <w:rsid w:val="008B0CB4"/>
    <w:rsid w:val="008B100C"/>
    <w:rsid w:val="008B1307"/>
    <w:rsid w:val="008B16C7"/>
    <w:rsid w:val="008B18FD"/>
    <w:rsid w:val="008B1EA3"/>
    <w:rsid w:val="008B2150"/>
    <w:rsid w:val="008B2460"/>
    <w:rsid w:val="008B2498"/>
    <w:rsid w:val="008B3295"/>
    <w:rsid w:val="008B37AF"/>
    <w:rsid w:val="008B3DBD"/>
    <w:rsid w:val="008B4755"/>
    <w:rsid w:val="008B498B"/>
    <w:rsid w:val="008B4B45"/>
    <w:rsid w:val="008B55A4"/>
    <w:rsid w:val="008B577A"/>
    <w:rsid w:val="008B5EE9"/>
    <w:rsid w:val="008B5F4B"/>
    <w:rsid w:val="008B6054"/>
    <w:rsid w:val="008B6167"/>
    <w:rsid w:val="008B64A9"/>
    <w:rsid w:val="008B6895"/>
    <w:rsid w:val="008B68B5"/>
    <w:rsid w:val="008B6CC5"/>
    <w:rsid w:val="008B6FF1"/>
    <w:rsid w:val="008B708F"/>
    <w:rsid w:val="008B70B8"/>
    <w:rsid w:val="008B74C6"/>
    <w:rsid w:val="008B76A6"/>
    <w:rsid w:val="008B784C"/>
    <w:rsid w:val="008C112A"/>
    <w:rsid w:val="008C1132"/>
    <w:rsid w:val="008C1167"/>
    <w:rsid w:val="008C18F5"/>
    <w:rsid w:val="008C1A85"/>
    <w:rsid w:val="008C2336"/>
    <w:rsid w:val="008C2674"/>
    <w:rsid w:val="008C2709"/>
    <w:rsid w:val="008C2728"/>
    <w:rsid w:val="008C2BD9"/>
    <w:rsid w:val="008C2F0E"/>
    <w:rsid w:val="008C3873"/>
    <w:rsid w:val="008C3FFE"/>
    <w:rsid w:val="008C4234"/>
    <w:rsid w:val="008C44C4"/>
    <w:rsid w:val="008C4739"/>
    <w:rsid w:val="008C47AC"/>
    <w:rsid w:val="008C4BD1"/>
    <w:rsid w:val="008C4FC2"/>
    <w:rsid w:val="008C5073"/>
    <w:rsid w:val="008C5833"/>
    <w:rsid w:val="008C5DA7"/>
    <w:rsid w:val="008C5E38"/>
    <w:rsid w:val="008C5FEE"/>
    <w:rsid w:val="008C5FEF"/>
    <w:rsid w:val="008C616E"/>
    <w:rsid w:val="008C64FC"/>
    <w:rsid w:val="008C65CB"/>
    <w:rsid w:val="008C65D1"/>
    <w:rsid w:val="008C71E5"/>
    <w:rsid w:val="008C726C"/>
    <w:rsid w:val="008C76B9"/>
    <w:rsid w:val="008C78EF"/>
    <w:rsid w:val="008C7A60"/>
    <w:rsid w:val="008C7B05"/>
    <w:rsid w:val="008C7F28"/>
    <w:rsid w:val="008D00B7"/>
    <w:rsid w:val="008D08BB"/>
    <w:rsid w:val="008D0945"/>
    <w:rsid w:val="008D18CF"/>
    <w:rsid w:val="008D1B3F"/>
    <w:rsid w:val="008D1FF5"/>
    <w:rsid w:val="008D2610"/>
    <w:rsid w:val="008D328D"/>
    <w:rsid w:val="008D32BC"/>
    <w:rsid w:val="008D3305"/>
    <w:rsid w:val="008D3B6F"/>
    <w:rsid w:val="008D4C35"/>
    <w:rsid w:val="008D5017"/>
    <w:rsid w:val="008D5614"/>
    <w:rsid w:val="008D5854"/>
    <w:rsid w:val="008D58AC"/>
    <w:rsid w:val="008D6029"/>
    <w:rsid w:val="008D66C8"/>
    <w:rsid w:val="008D6ADC"/>
    <w:rsid w:val="008D6D2D"/>
    <w:rsid w:val="008D6ECD"/>
    <w:rsid w:val="008D74DD"/>
    <w:rsid w:val="008D75DC"/>
    <w:rsid w:val="008D7760"/>
    <w:rsid w:val="008D78A8"/>
    <w:rsid w:val="008D7A56"/>
    <w:rsid w:val="008D7B8A"/>
    <w:rsid w:val="008D7DE5"/>
    <w:rsid w:val="008D7FC6"/>
    <w:rsid w:val="008E063D"/>
    <w:rsid w:val="008E07BB"/>
    <w:rsid w:val="008E0800"/>
    <w:rsid w:val="008E0C24"/>
    <w:rsid w:val="008E0FA2"/>
    <w:rsid w:val="008E0FFF"/>
    <w:rsid w:val="008E1110"/>
    <w:rsid w:val="008E1399"/>
    <w:rsid w:val="008E144E"/>
    <w:rsid w:val="008E1916"/>
    <w:rsid w:val="008E1BEC"/>
    <w:rsid w:val="008E1CBC"/>
    <w:rsid w:val="008E2873"/>
    <w:rsid w:val="008E2D16"/>
    <w:rsid w:val="008E30CB"/>
    <w:rsid w:val="008E35E2"/>
    <w:rsid w:val="008E3734"/>
    <w:rsid w:val="008E392B"/>
    <w:rsid w:val="008E3AC9"/>
    <w:rsid w:val="008E3F14"/>
    <w:rsid w:val="008E41A0"/>
    <w:rsid w:val="008E41DB"/>
    <w:rsid w:val="008E4494"/>
    <w:rsid w:val="008E4764"/>
    <w:rsid w:val="008E5A0C"/>
    <w:rsid w:val="008E5B1B"/>
    <w:rsid w:val="008E5E67"/>
    <w:rsid w:val="008E61CA"/>
    <w:rsid w:val="008E6A1A"/>
    <w:rsid w:val="008E6FFC"/>
    <w:rsid w:val="008E734D"/>
    <w:rsid w:val="008E77C7"/>
    <w:rsid w:val="008E7B31"/>
    <w:rsid w:val="008E7BF1"/>
    <w:rsid w:val="008E7CAB"/>
    <w:rsid w:val="008E7FE5"/>
    <w:rsid w:val="008F0076"/>
    <w:rsid w:val="008F0592"/>
    <w:rsid w:val="008F07CB"/>
    <w:rsid w:val="008F0B0A"/>
    <w:rsid w:val="008F11DE"/>
    <w:rsid w:val="008F1936"/>
    <w:rsid w:val="008F1A48"/>
    <w:rsid w:val="008F1C14"/>
    <w:rsid w:val="008F1C48"/>
    <w:rsid w:val="008F23AD"/>
    <w:rsid w:val="008F273E"/>
    <w:rsid w:val="008F2A00"/>
    <w:rsid w:val="008F3321"/>
    <w:rsid w:val="008F3387"/>
    <w:rsid w:val="008F3DCD"/>
    <w:rsid w:val="008F4268"/>
    <w:rsid w:val="008F42AD"/>
    <w:rsid w:val="008F42D8"/>
    <w:rsid w:val="008F44D0"/>
    <w:rsid w:val="008F44DC"/>
    <w:rsid w:val="008F47F9"/>
    <w:rsid w:val="008F4934"/>
    <w:rsid w:val="008F49B3"/>
    <w:rsid w:val="008F4AB3"/>
    <w:rsid w:val="008F4C69"/>
    <w:rsid w:val="008F4D22"/>
    <w:rsid w:val="008F4E97"/>
    <w:rsid w:val="008F5936"/>
    <w:rsid w:val="008F5B38"/>
    <w:rsid w:val="008F613C"/>
    <w:rsid w:val="008F67CD"/>
    <w:rsid w:val="008F6E46"/>
    <w:rsid w:val="008F7139"/>
    <w:rsid w:val="008F72F8"/>
    <w:rsid w:val="008F7EC5"/>
    <w:rsid w:val="008F7EF6"/>
    <w:rsid w:val="009000E3"/>
    <w:rsid w:val="0090045F"/>
    <w:rsid w:val="0090048B"/>
    <w:rsid w:val="00900815"/>
    <w:rsid w:val="009009F2"/>
    <w:rsid w:val="00900B3B"/>
    <w:rsid w:val="00900C9D"/>
    <w:rsid w:val="00900D66"/>
    <w:rsid w:val="00900E92"/>
    <w:rsid w:val="0090132C"/>
    <w:rsid w:val="0090152F"/>
    <w:rsid w:val="00901780"/>
    <w:rsid w:val="00901897"/>
    <w:rsid w:val="009018B8"/>
    <w:rsid w:val="00901BF4"/>
    <w:rsid w:val="00901D8F"/>
    <w:rsid w:val="00902119"/>
    <w:rsid w:val="00902404"/>
    <w:rsid w:val="0090252B"/>
    <w:rsid w:val="00902F38"/>
    <w:rsid w:val="00903012"/>
    <w:rsid w:val="00903A68"/>
    <w:rsid w:val="00903D54"/>
    <w:rsid w:val="00903E00"/>
    <w:rsid w:val="0090416F"/>
    <w:rsid w:val="009041AE"/>
    <w:rsid w:val="00904274"/>
    <w:rsid w:val="00904B58"/>
    <w:rsid w:val="00904C79"/>
    <w:rsid w:val="00904F84"/>
    <w:rsid w:val="009056EF"/>
    <w:rsid w:val="00905786"/>
    <w:rsid w:val="0090582C"/>
    <w:rsid w:val="00905BD5"/>
    <w:rsid w:val="00905F7E"/>
    <w:rsid w:val="0090674E"/>
    <w:rsid w:val="009069A4"/>
    <w:rsid w:val="00907645"/>
    <w:rsid w:val="00907681"/>
    <w:rsid w:val="009077CB"/>
    <w:rsid w:val="00907A8C"/>
    <w:rsid w:val="00907BB8"/>
    <w:rsid w:val="00907F08"/>
    <w:rsid w:val="009102AA"/>
    <w:rsid w:val="00910341"/>
    <w:rsid w:val="0091090E"/>
    <w:rsid w:val="00910FBD"/>
    <w:rsid w:val="009116E4"/>
    <w:rsid w:val="009116FF"/>
    <w:rsid w:val="00911EAD"/>
    <w:rsid w:val="00912458"/>
    <w:rsid w:val="009126C0"/>
    <w:rsid w:val="00912B65"/>
    <w:rsid w:val="00912BF3"/>
    <w:rsid w:val="00912DC3"/>
    <w:rsid w:val="00913EE5"/>
    <w:rsid w:val="009147CC"/>
    <w:rsid w:val="00914941"/>
    <w:rsid w:val="00914B43"/>
    <w:rsid w:val="00914B95"/>
    <w:rsid w:val="00915003"/>
    <w:rsid w:val="0091504B"/>
    <w:rsid w:val="009151F4"/>
    <w:rsid w:val="0091555F"/>
    <w:rsid w:val="0091597A"/>
    <w:rsid w:val="00915D9C"/>
    <w:rsid w:val="0091647C"/>
    <w:rsid w:val="009168AC"/>
    <w:rsid w:val="00916F35"/>
    <w:rsid w:val="00917081"/>
    <w:rsid w:val="00920280"/>
    <w:rsid w:val="00920465"/>
    <w:rsid w:val="00920AF8"/>
    <w:rsid w:val="00920C4C"/>
    <w:rsid w:val="009214FD"/>
    <w:rsid w:val="0092181E"/>
    <w:rsid w:val="00921966"/>
    <w:rsid w:val="00921DAF"/>
    <w:rsid w:val="00922478"/>
    <w:rsid w:val="0092252F"/>
    <w:rsid w:val="00922A9A"/>
    <w:rsid w:val="00922B54"/>
    <w:rsid w:val="00922C13"/>
    <w:rsid w:val="00922D0D"/>
    <w:rsid w:val="009238C1"/>
    <w:rsid w:val="009238C6"/>
    <w:rsid w:val="00923918"/>
    <w:rsid w:val="0092396D"/>
    <w:rsid w:val="00923F70"/>
    <w:rsid w:val="00924501"/>
    <w:rsid w:val="00924ADC"/>
    <w:rsid w:val="00924F42"/>
    <w:rsid w:val="009251AB"/>
    <w:rsid w:val="009252B8"/>
    <w:rsid w:val="00925351"/>
    <w:rsid w:val="009262B6"/>
    <w:rsid w:val="0092633E"/>
    <w:rsid w:val="009265B8"/>
    <w:rsid w:val="00927252"/>
    <w:rsid w:val="009273BE"/>
    <w:rsid w:val="009274FE"/>
    <w:rsid w:val="0092783A"/>
    <w:rsid w:val="009278AF"/>
    <w:rsid w:val="00927FE6"/>
    <w:rsid w:val="009305CA"/>
    <w:rsid w:val="009309F5"/>
    <w:rsid w:val="00931039"/>
    <w:rsid w:val="00931379"/>
    <w:rsid w:val="00932665"/>
    <w:rsid w:val="009327B7"/>
    <w:rsid w:val="00932826"/>
    <w:rsid w:val="009328FD"/>
    <w:rsid w:val="009330A6"/>
    <w:rsid w:val="00933142"/>
    <w:rsid w:val="00933480"/>
    <w:rsid w:val="00933A71"/>
    <w:rsid w:val="00933C47"/>
    <w:rsid w:val="00933D69"/>
    <w:rsid w:val="00933E00"/>
    <w:rsid w:val="00933F3C"/>
    <w:rsid w:val="00934143"/>
    <w:rsid w:val="00934701"/>
    <w:rsid w:val="009347A4"/>
    <w:rsid w:val="009347DF"/>
    <w:rsid w:val="009349A6"/>
    <w:rsid w:val="00934E72"/>
    <w:rsid w:val="00935517"/>
    <w:rsid w:val="00935C4C"/>
    <w:rsid w:val="00935D60"/>
    <w:rsid w:val="00936131"/>
    <w:rsid w:val="009361DD"/>
    <w:rsid w:val="00936319"/>
    <w:rsid w:val="009363D5"/>
    <w:rsid w:val="009363E3"/>
    <w:rsid w:val="0093655A"/>
    <w:rsid w:val="0093659F"/>
    <w:rsid w:val="0093693B"/>
    <w:rsid w:val="00936BA1"/>
    <w:rsid w:val="00937203"/>
    <w:rsid w:val="009373CB"/>
    <w:rsid w:val="009376B0"/>
    <w:rsid w:val="00937A74"/>
    <w:rsid w:val="0094034C"/>
    <w:rsid w:val="0094046E"/>
    <w:rsid w:val="00940501"/>
    <w:rsid w:val="0094063E"/>
    <w:rsid w:val="00940705"/>
    <w:rsid w:val="00941199"/>
    <w:rsid w:val="00941569"/>
    <w:rsid w:val="009416FB"/>
    <w:rsid w:val="00941896"/>
    <w:rsid w:val="00942BEA"/>
    <w:rsid w:val="00942FFF"/>
    <w:rsid w:val="00943312"/>
    <w:rsid w:val="0094374F"/>
    <w:rsid w:val="0094401D"/>
    <w:rsid w:val="00944376"/>
    <w:rsid w:val="00944A39"/>
    <w:rsid w:val="00944CCB"/>
    <w:rsid w:val="00944EFB"/>
    <w:rsid w:val="009453BF"/>
    <w:rsid w:val="009455FA"/>
    <w:rsid w:val="009456DD"/>
    <w:rsid w:val="009458BF"/>
    <w:rsid w:val="00945C66"/>
    <w:rsid w:val="00945F30"/>
    <w:rsid w:val="009468E7"/>
    <w:rsid w:val="00946AE2"/>
    <w:rsid w:val="00946B5F"/>
    <w:rsid w:val="00946BBD"/>
    <w:rsid w:val="0094729E"/>
    <w:rsid w:val="009474FE"/>
    <w:rsid w:val="009479B3"/>
    <w:rsid w:val="00947F91"/>
    <w:rsid w:val="00947FF8"/>
    <w:rsid w:val="009500C9"/>
    <w:rsid w:val="00950383"/>
    <w:rsid w:val="00950533"/>
    <w:rsid w:val="00950581"/>
    <w:rsid w:val="009505B4"/>
    <w:rsid w:val="00950C63"/>
    <w:rsid w:val="0095101B"/>
    <w:rsid w:val="00951030"/>
    <w:rsid w:val="00951514"/>
    <w:rsid w:val="00951556"/>
    <w:rsid w:val="00951D53"/>
    <w:rsid w:val="00951DC4"/>
    <w:rsid w:val="009521C4"/>
    <w:rsid w:val="00952350"/>
    <w:rsid w:val="00952455"/>
    <w:rsid w:val="00952462"/>
    <w:rsid w:val="00952518"/>
    <w:rsid w:val="0095255D"/>
    <w:rsid w:val="00952975"/>
    <w:rsid w:val="00952E6F"/>
    <w:rsid w:val="00953409"/>
    <w:rsid w:val="00953478"/>
    <w:rsid w:val="0095348D"/>
    <w:rsid w:val="009535B7"/>
    <w:rsid w:val="00953645"/>
    <w:rsid w:val="00953D6A"/>
    <w:rsid w:val="00953F7E"/>
    <w:rsid w:val="00954004"/>
    <w:rsid w:val="00954931"/>
    <w:rsid w:val="009549CB"/>
    <w:rsid w:val="00954A12"/>
    <w:rsid w:val="00954D81"/>
    <w:rsid w:val="00954ED6"/>
    <w:rsid w:val="009552E4"/>
    <w:rsid w:val="009556BE"/>
    <w:rsid w:val="009565CE"/>
    <w:rsid w:val="00956CC0"/>
    <w:rsid w:val="009579A7"/>
    <w:rsid w:val="00957B98"/>
    <w:rsid w:val="00957EB5"/>
    <w:rsid w:val="00957FDD"/>
    <w:rsid w:val="009600AB"/>
    <w:rsid w:val="00960548"/>
    <w:rsid w:val="0096074C"/>
    <w:rsid w:val="009607F1"/>
    <w:rsid w:val="00960BC7"/>
    <w:rsid w:val="00960DA8"/>
    <w:rsid w:val="009615FA"/>
    <w:rsid w:val="00961854"/>
    <w:rsid w:val="00962776"/>
    <w:rsid w:val="0096279A"/>
    <w:rsid w:val="0096292B"/>
    <w:rsid w:val="0096341D"/>
    <w:rsid w:val="009635CB"/>
    <w:rsid w:val="00964033"/>
    <w:rsid w:val="00964119"/>
    <w:rsid w:val="00964186"/>
    <w:rsid w:val="00964ABA"/>
    <w:rsid w:val="00964BED"/>
    <w:rsid w:val="00964C97"/>
    <w:rsid w:val="009650BA"/>
    <w:rsid w:val="009651E0"/>
    <w:rsid w:val="00965B98"/>
    <w:rsid w:val="009662C1"/>
    <w:rsid w:val="00966778"/>
    <w:rsid w:val="009671B2"/>
    <w:rsid w:val="009679E7"/>
    <w:rsid w:val="00967B53"/>
    <w:rsid w:val="0097028C"/>
    <w:rsid w:val="009703E5"/>
    <w:rsid w:val="0097058C"/>
    <w:rsid w:val="009705A7"/>
    <w:rsid w:val="009705D9"/>
    <w:rsid w:val="00970898"/>
    <w:rsid w:val="00970981"/>
    <w:rsid w:val="00970B11"/>
    <w:rsid w:val="00970B68"/>
    <w:rsid w:val="00970EF0"/>
    <w:rsid w:val="0097124D"/>
    <w:rsid w:val="00971338"/>
    <w:rsid w:val="00971456"/>
    <w:rsid w:val="00971A7F"/>
    <w:rsid w:val="00971FF6"/>
    <w:rsid w:val="00972168"/>
    <w:rsid w:val="00972367"/>
    <w:rsid w:val="009725EA"/>
    <w:rsid w:val="009726F5"/>
    <w:rsid w:val="0097292A"/>
    <w:rsid w:val="00972E2D"/>
    <w:rsid w:val="00972FD8"/>
    <w:rsid w:val="00973014"/>
    <w:rsid w:val="00973536"/>
    <w:rsid w:val="00973909"/>
    <w:rsid w:val="0097407D"/>
    <w:rsid w:val="009742D8"/>
    <w:rsid w:val="0097472B"/>
    <w:rsid w:val="00974BF6"/>
    <w:rsid w:val="00974F34"/>
    <w:rsid w:val="009750E6"/>
    <w:rsid w:val="00975C54"/>
    <w:rsid w:val="00975E43"/>
    <w:rsid w:val="00975F1F"/>
    <w:rsid w:val="009760AF"/>
    <w:rsid w:val="009761CD"/>
    <w:rsid w:val="009761FB"/>
    <w:rsid w:val="0097625F"/>
    <w:rsid w:val="009766D8"/>
    <w:rsid w:val="00976CEA"/>
    <w:rsid w:val="00976E2C"/>
    <w:rsid w:val="00976FC8"/>
    <w:rsid w:val="00977407"/>
    <w:rsid w:val="00977876"/>
    <w:rsid w:val="009778CD"/>
    <w:rsid w:val="00977B7E"/>
    <w:rsid w:val="00977D2F"/>
    <w:rsid w:val="00977E26"/>
    <w:rsid w:val="00977F11"/>
    <w:rsid w:val="00977F12"/>
    <w:rsid w:val="00980105"/>
    <w:rsid w:val="009803F1"/>
    <w:rsid w:val="00980646"/>
    <w:rsid w:val="00980A95"/>
    <w:rsid w:val="00980B8C"/>
    <w:rsid w:val="0098113D"/>
    <w:rsid w:val="00981AF3"/>
    <w:rsid w:val="00981EB2"/>
    <w:rsid w:val="00981ECC"/>
    <w:rsid w:val="0098215B"/>
    <w:rsid w:val="009829DD"/>
    <w:rsid w:val="00982A49"/>
    <w:rsid w:val="00982EEF"/>
    <w:rsid w:val="009838E9"/>
    <w:rsid w:val="00983A52"/>
    <w:rsid w:val="009845CE"/>
    <w:rsid w:val="00984641"/>
    <w:rsid w:val="009848CE"/>
    <w:rsid w:val="00984EB9"/>
    <w:rsid w:val="00984FAE"/>
    <w:rsid w:val="00985487"/>
    <w:rsid w:val="0098548C"/>
    <w:rsid w:val="00985663"/>
    <w:rsid w:val="00985A86"/>
    <w:rsid w:val="00985D49"/>
    <w:rsid w:val="00985F19"/>
    <w:rsid w:val="0098705A"/>
    <w:rsid w:val="00987299"/>
    <w:rsid w:val="009874B6"/>
    <w:rsid w:val="00987B71"/>
    <w:rsid w:val="00991B7D"/>
    <w:rsid w:val="0099222D"/>
    <w:rsid w:val="0099269D"/>
    <w:rsid w:val="0099294B"/>
    <w:rsid w:val="00992EF8"/>
    <w:rsid w:val="00992F51"/>
    <w:rsid w:val="009930F3"/>
    <w:rsid w:val="0099428B"/>
    <w:rsid w:val="00994CC3"/>
    <w:rsid w:val="009952C4"/>
    <w:rsid w:val="00995538"/>
    <w:rsid w:val="009955B5"/>
    <w:rsid w:val="0099583A"/>
    <w:rsid w:val="00995B00"/>
    <w:rsid w:val="00995C45"/>
    <w:rsid w:val="00995E22"/>
    <w:rsid w:val="00995F51"/>
    <w:rsid w:val="009968A2"/>
    <w:rsid w:val="0099698A"/>
    <w:rsid w:val="009974AF"/>
    <w:rsid w:val="0099760C"/>
    <w:rsid w:val="009A02AE"/>
    <w:rsid w:val="009A0527"/>
    <w:rsid w:val="009A1150"/>
    <w:rsid w:val="009A1371"/>
    <w:rsid w:val="009A13BF"/>
    <w:rsid w:val="009A14C4"/>
    <w:rsid w:val="009A1664"/>
    <w:rsid w:val="009A1A5A"/>
    <w:rsid w:val="009A1FA7"/>
    <w:rsid w:val="009A2D2E"/>
    <w:rsid w:val="009A3119"/>
    <w:rsid w:val="009A331A"/>
    <w:rsid w:val="009A3C50"/>
    <w:rsid w:val="009A4F48"/>
    <w:rsid w:val="009A52CE"/>
    <w:rsid w:val="009A56DA"/>
    <w:rsid w:val="009A573A"/>
    <w:rsid w:val="009A597C"/>
    <w:rsid w:val="009A5EE2"/>
    <w:rsid w:val="009A63E9"/>
    <w:rsid w:val="009A68F8"/>
    <w:rsid w:val="009A6EB9"/>
    <w:rsid w:val="009A6F08"/>
    <w:rsid w:val="009A7006"/>
    <w:rsid w:val="009A70EB"/>
    <w:rsid w:val="009A72D1"/>
    <w:rsid w:val="009A7971"/>
    <w:rsid w:val="009A7A44"/>
    <w:rsid w:val="009A7D36"/>
    <w:rsid w:val="009A7DAE"/>
    <w:rsid w:val="009B03FC"/>
    <w:rsid w:val="009B0E98"/>
    <w:rsid w:val="009B0EAB"/>
    <w:rsid w:val="009B1024"/>
    <w:rsid w:val="009B123D"/>
    <w:rsid w:val="009B13C4"/>
    <w:rsid w:val="009B1E79"/>
    <w:rsid w:val="009B1F64"/>
    <w:rsid w:val="009B2029"/>
    <w:rsid w:val="009B2033"/>
    <w:rsid w:val="009B21DE"/>
    <w:rsid w:val="009B2468"/>
    <w:rsid w:val="009B2755"/>
    <w:rsid w:val="009B27E8"/>
    <w:rsid w:val="009B302B"/>
    <w:rsid w:val="009B3484"/>
    <w:rsid w:val="009B38D1"/>
    <w:rsid w:val="009B3E17"/>
    <w:rsid w:val="009B42FB"/>
    <w:rsid w:val="009B4C12"/>
    <w:rsid w:val="009B4D8C"/>
    <w:rsid w:val="009B5271"/>
    <w:rsid w:val="009B52B5"/>
    <w:rsid w:val="009B542F"/>
    <w:rsid w:val="009B5966"/>
    <w:rsid w:val="009B5F6B"/>
    <w:rsid w:val="009B60F7"/>
    <w:rsid w:val="009B6926"/>
    <w:rsid w:val="009B69F3"/>
    <w:rsid w:val="009B6C0C"/>
    <w:rsid w:val="009B7095"/>
    <w:rsid w:val="009B71B4"/>
    <w:rsid w:val="009B71BB"/>
    <w:rsid w:val="009B7483"/>
    <w:rsid w:val="009B7D3F"/>
    <w:rsid w:val="009C0139"/>
    <w:rsid w:val="009C04AF"/>
    <w:rsid w:val="009C051E"/>
    <w:rsid w:val="009C06C5"/>
    <w:rsid w:val="009C131E"/>
    <w:rsid w:val="009C168E"/>
    <w:rsid w:val="009C1A12"/>
    <w:rsid w:val="009C1ADF"/>
    <w:rsid w:val="009C1E47"/>
    <w:rsid w:val="009C20F4"/>
    <w:rsid w:val="009C2396"/>
    <w:rsid w:val="009C23E2"/>
    <w:rsid w:val="009C2958"/>
    <w:rsid w:val="009C2E0E"/>
    <w:rsid w:val="009C35C5"/>
    <w:rsid w:val="009C3F83"/>
    <w:rsid w:val="009C498D"/>
    <w:rsid w:val="009C4B7A"/>
    <w:rsid w:val="009C4CFC"/>
    <w:rsid w:val="009C4D72"/>
    <w:rsid w:val="009C4E94"/>
    <w:rsid w:val="009C513D"/>
    <w:rsid w:val="009C5356"/>
    <w:rsid w:val="009C5480"/>
    <w:rsid w:val="009C54B2"/>
    <w:rsid w:val="009C5598"/>
    <w:rsid w:val="009C55E1"/>
    <w:rsid w:val="009C5FAD"/>
    <w:rsid w:val="009C621E"/>
    <w:rsid w:val="009C668C"/>
    <w:rsid w:val="009C6B7C"/>
    <w:rsid w:val="009C7170"/>
    <w:rsid w:val="009C7187"/>
    <w:rsid w:val="009C73B1"/>
    <w:rsid w:val="009D019B"/>
    <w:rsid w:val="009D01D9"/>
    <w:rsid w:val="009D0358"/>
    <w:rsid w:val="009D0C7E"/>
    <w:rsid w:val="009D0C7F"/>
    <w:rsid w:val="009D1604"/>
    <w:rsid w:val="009D166A"/>
    <w:rsid w:val="009D18D5"/>
    <w:rsid w:val="009D19C7"/>
    <w:rsid w:val="009D26CA"/>
    <w:rsid w:val="009D27BD"/>
    <w:rsid w:val="009D2861"/>
    <w:rsid w:val="009D29E9"/>
    <w:rsid w:val="009D2C74"/>
    <w:rsid w:val="009D3DA9"/>
    <w:rsid w:val="009D3FB7"/>
    <w:rsid w:val="009D506C"/>
    <w:rsid w:val="009D57C4"/>
    <w:rsid w:val="009D57F1"/>
    <w:rsid w:val="009D5961"/>
    <w:rsid w:val="009D5D2A"/>
    <w:rsid w:val="009D5FFB"/>
    <w:rsid w:val="009D66D8"/>
    <w:rsid w:val="009D6BA5"/>
    <w:rsid w:val="009D6FA4"/>
    <w:rsid w:val="009D71BD"/>
    <w:rsid w:val="009D72AD"/>
    <w:rsid w:val="009D744B"/>
    <w:rsid w:val="009D74B7"/>
    <w:rsid w:val="009D751E"/>
    <w:rsid w:val="009D75D0"/>
    <w:rsid w:val="009D7A45"/>
    <w:rsid w:val="009E00D9"/>
    <w:rsid w:val="009E0258"/>
    <w:rsid w:val="009E0641"/>
    <w:rsid w:val="009E0880"/>
    <w:rsid w:val="009E089F"/>
    <w:rsid w:val="009E0B36"/>
    <w:rsid w:val="009E0DFD"/>
    <w:rsid w:val="009E19F5"/>
    <w:rsid w:val="009E1EAE"/>
    <w:rsid w:val="009E1F46"/>
    <w:rsid w:val="009E2185"/>
    <w:rsid w:val="009E27BA"/>
    <w:rsid w:val="009E282E"/>
    <w:rsid w:val="009E2F37"/>
    <w:rsid w:val="009E3493"/>
    <w:rsid w:val="009E3EC2"/>
    <w:rsid w:val="009E4140"/>
    <w:rsid w:val="009E45BE"/>
    <w:rsid w:val="009E474A"/>
    <w:rsid w:val="009E4864"/>
    <w:rsid w:val="009E498F"/>
    <w:rsid w:val="009E4D40"/>
    <w:rsid w:val="009E570E"/>
    <w:rsid w:val="009E5914"/>
    <w:rsid w:val="009E5AD0"/>
    <w:rsid w:val="009E60A3"/>
    <w:rsid w:val="009E662E"/>
    <w:rsid w:val="009E69C5"/>
    <w:rsid w:val="009E6EDE"/>
    <w:rsid w:val="009E6F4B"/>
    <w:rsid w:val="009E6F50"/>
    <w:rsid w:val="009E7397"/>
    <w:rsid w:val="009E769D"/>
    <w:rsid w:val="009E7869"/>
    <w:rsid w:val="009E7A00"/>
    <w:rsid w:val="009F029E"/>
    <w:rsid w:val="009F0387"/>
    <w:rsid w:val="009F0AE8"/>
    <w:rsid w:val="009F0EA4"/>
    <w:rsid w:val="009F1284"/>
    <w:rsid w:val="009F1571"/>
    <w:rsid w:val="009F1768"/>
    <w:rsid w:val="009F1D9B"/>
    <w:rsid w:val="009F1DDB"/>
    <w:rsid w:val="009F1E15"/>
    <w:rsid w:val="009F1E62"/>
    <w:rsid w:val="009F2A6B"/>
    <w:rsid w:val="009F2A74"/>
    <w:rsid w:val="009F32B7"/>
    <w:rsid w:val="009F32C7"/>
    <w:rsid w:val="009F36CA"/>
    <w:rsid w:val="009F406B"/>
    <w:rsid w:val="009F46EA"/>
    <w:rsid w:val="009F476D"/>
    <w:rsid w:val="009F4EEB"/>
    <w:rsid w:val="009F4FD4"/>
    <w:rsid w:val="009F558A"/>
    <w:rsid w:val="009F5B31"/>
    <w:rsid w:val="009F5B47"/>
    <w:rsid w:val="009F6A35"/>
    <w:rsid w:val="009F6EA9"/>
    <w:rsid w:val="009F71D2"/>
    <w:rsid w:val="009F7677"/>
    <w:rsid w:val="009F792D"/>
    <w:rsid w:val="009F7C1F"/>
    <w:rsid w:val="00A004A8"/>
    <w:rsid w:val="00A007AB"/>
    <w:rsid w:val="00A00B38"/>
    <w:rsid w:val="00A016C2"/>
    <w:rsid w:val="00A019A9"/>
    <w:rsid w:val="00A01B95"/>
    <w:rsid w:val="00A01BF5"/>
    <w:rsid w:val="00A01D6D"/>
    <w:rsid w:val="00A01EAF"/>
    <w:rsid w:val="00A01F5E"/>
    <w:rsid w:val="00A02103"/>
    <w:rsid w:val="00A02276"/>
    <w:rsid w:val="00A025FA"/>
    <w:rsid w:val="00A029C2"/>
    <w:rsid w:val="00A02EDF"/>
    <w:rsid w:val="00A039CB"/>
    <w:rsid w:val="00A03A1B"/>
    <w:rsid w:val="00A042EF"/>
    <w:rsid w:val="00A04358"/>
    <w:rsid w:val="00A04E2E"/>
    <w:rsid w:val="00A04F9F"/>
    <w:rsid w:val="00A0544F"/>
    <w:rsid w:val="00A05B6B"/>
    <w:rsid w:val="00A05BD8"/>
    <w:rsid w:val="00A05DFA"/>
    <w:rsid w:val="00A061FF"/>
    <w:rsid w:val="00A06239"/>
    <w:rsid w:val="00A06344"/>
    <w:rsid w:val="00A064EF"/>
    <w:rsid w:val="00A06712"/>
    <w:rsid w:val="00A0684E"/>
    <w:rsid w:val="00A07085"/>
    <w:rsid w:val="00A070D1"/>
    <w:rsid w:val="00A078FE"/>
    <w:rsid w:val="00A07AB3"/>
    <w:rsid w:val="00A104E3"/>
    <w:rsid w:val="00A1080F"/>
    <w:rsid w:val="00A1098A"/>
    <w:rsid w:val="00A10F54"/>
    <w:rsid w:val="00A1113A"/>
    <w:rsid w:val="00A11638"/>
    <w:rsid w:val="00A11942"/>
    <w:rsid w:val="00A11C28"/>
    <w:rsid w:val="00A11D1E"/>
    <w:rsid w:val="00A11E7C"/>
    <w:rsid w:val="00A120F4"/>
    <w:rsid w:val="00A1248F"/>
    <w:rsid w:val="00A12508"/>
    <w:rsid w:val="00A12A7F"/>
    <w:rsid w:val="00A12B7E"/>
    <w:rsid w:val="00A12E94"/>
    <w:rsid w:val="00A131DB"/>
    <w:rsid w:val="00A13303"/>
    <w:rsid w:val="00A13403"/>
    <w:rsid w:val="00A1348D"/>
    <w:rsid w:val="00A136A7"/>
    <w:rsid w:val="00A137A9"/>
    <w:rsid w:val="00A13FDE"/>
    <w:rsid w:val="00A14620"/>
    <w:rsid w:val="00A147FE"/>
    <w:rsid w:val="00A14D14"/>
    <w:rsid w:val="00A14D1D"/>
    <w:rsid w:val="00A14E2A"/>
    <w:rsid w:val="00A1548B"/>
    <w:rsid w:val="00A15685"/>
    <w:rsid w:val="00A15B62"/>
    <w:rsid w:val="00A15F3C"/>
    <w:rsid w:val="00A160A0"/>
    <w:rsid w:val="00A1618A"/>
    <w:rsid w:val="00A1660A"/>
    <w:rsid w:val="00A166E9"/>
    <w:rsid w:val="00A1675F"/>
    <w:rsid w:val="00A16896"/>
    <w:rsid w:val="00A16966"/>
    <w:rsid w:val="00A16A6D"/>
    <w:rsid w:val="00A16EAC"/>
    <w:rsid w:val="00A1706F"/>
    <w:rsid w:val="00A170A3"/>
    <w:rsid w:val="00A17571"/>
    <w:rsid w:val="00A17584"/>
    <w:rsid w:val="00A179F7"/>
    <w:rsid w:val="00A17D12"/>
    <w:rsid w:val="00A17E92"/>
    <w:rsid w:val="00A20110"/>
    <w:rsid w:val="00A204A2"/>
    <w:rsid w:val="00A204B7"/>
    <w:rsid w:val="00A20A3A"/>
    <w:rsid w:val="00A20C04"/>
    <w:rsid w:val="00A20EAC"/>
    <w:rsid w:val="00A213EF"/>
    <w:rsid w:val="00A219EA"/>
    <w:rsid w:val="00A21B58"/>
    <w:rsid w:val="00A220E2"/>
    <w:rsid w:val="00A2211F"/>
    <w:rsid w:val="00A2217A"/>
    <w:rsid w:val="00A221F4"/>
    <w:rsid w:val="00A2248B"/>
    <w:rsid w:val="00A22738"/>
    <w:rsid w:val="00A22823"/>
    <w:rsid w:val="00A22A19"/>
    <w:rsid w:val="00A22C86"/>
    <w:rsid w:val="00A23598"/>
    <w:rsid w:val="00A2365D"/>
    <w:rsid w:val="00A243CE"/>
    <w:rsid w:val="00A245E6"/>
    <w:rsid w:val="00A24678"/>
    <w:rsid w:val="00A248BF"/>
    <w:rsid w:val="00A25513"/>
    <w:rsid w:val="00A2614D"/>
    <w:rsid w:val="00A2645C"/>
    <w:rsid w:val="00A26876"/>
    <w:rsid w:val="00A26CB4"/>
    <w:rsid w:val="00A26EB1"/>
    <w:rsid w:val="00A274A7"/>
    <w:rsid w:val="00A2791A"/>
    <w:rsid w:val="00A27DA4"/>
    <w:rsid w:val="00A27F3B"/>
    <w:rsid w:val="00A27FA8"/>
    <w:rsid w:val="00A30238"/>
    <w:rsid w:val="00A30BBB"/>
    <w:rsid w:val="00A30D60"/>
    <w:rsid w:val="00A31D5B"/>
    <w:rsid w:val="00A3212C"/>
    <w:rsid w:val="00A332BF"/>
    <w:rsid w:val="00A33535"/>
    <w:rsid w:val="00A33D2B"/>
    <w:rsid w:val="00A34116"/>
    <w:rsid w:val="00A34172"/>
    <w:rsid w:val="00A3420E"/>
    <w:rsid w:val="00A34411"/>
    <w:rsid w:val="00A346AD"/>
    <w:rsid w:val="00A34894"/>
    <w:rsid w:val="00A34BAC"/>
    <w:rsid w:val="00A34D2D"/>
    <w:rsid w:val="00A34E64"/>
    <w:rsid w:val="00A3519E"/>
    <w:rsid w:val="00A354BB"/>
    <w:rsid w:val="00A356DA"/>
    <w:rsid w:val="00A359DA"/>
    <w:rsid w:val="00A35B4E"/>
    <w:rsid w:val="00A35D78"/>
    <w:rsid w:val="00A365C2"/>
    <w:rsid w:val="00A3663D"/>
    <w:rsid w:val="00A367AD"/>
    <w:rsid w:val="00A369AE"/>
    <w:rsid w:val="00A3768C"/>
    <w:rsid w:val="00A37C85"/>
    <w:rsid w:val="00A4045E"/>
    <w:rsid w:val="00A407C9"/>
    <w:rsid w:val="00A40E98"/>
    <w:rsid w:val="00A41495"/>
    <w:rsid w:val="00A41C35"/>
    <w:rsid w:val="00A422D1"/>
    <w:rsid w:val="00A42AAB"/>
    <w:rsid w:val="00A42B49"/>
    <w:rsid w:val="00A42BED"/>
    <w:rsid w:val="00A42C6E"/>
    <w:rsid w:val="00A42E4B"/>
    <w:rsid w:val="00A42E66"/>
    <w:rsid w:val="00A432DE"/>
    <w:rsid w:val="00A432F1"/>
    <w:rsid w:val="00A43735"/>
    <w:rsid w:val="00A4394F"/>
    <w:rsid w:val="00A43B08"/>
    <w:rsid w:val="00A445C4"/>
    <w:rsid w:val="00A44A5F"/>
    <w:rsid w:val="00A44D23"/>
    <w:rsid w:val="00A44E1B"/>
    <w:rsid w:val="00A45948"/>
    <w:rsid w:val="00A45C40"/>
    <w:rsid w:val="00A45CBA"/>
    <w:rsid w:val="00A46B7A"/>
    <w:rsid w:val="00A47239"/>
    <w:rsid w:val="00A4742D"/>
    <w:rsid w:val="00A474C0"/>
    <w:rsid w:val="00A47AE6"/>
    <w:rsid w:val="00A47C15"/>
    <w:rsid w:val="00A47CB3"/>
    <w:rsid w:val="00A50569"/>
    <w:rsid w:val="00A50B97"/>
    <w:rsid w:val="00A50BBA"/>
    <w:rsid w:val="00A5112B"/>
    <w:rsid w:val="00A5118C"/>
    <w:rsid w:val="00A517F0"/>
    <w:rsid w:val="00A51D79"/>
    <w:rsid w:val="00A51EDC"/>
    <w:rsid w:val="00A526D7"/>
    <w:rsid w:val="00A52904"/>
    <w:rsid w:val="00A52CC4"/>
    <w:rsid w:val="00A52D2E"/>
    <w:rsid w:val="00A52DF0"/>
    <w:rsid w:val="00A52EBC"/>
    <w:rsid w:val="00A52FA2"/>
    <w:rsid w:val="00A53094"/>
    <w:rsid w:val="00A531EC"/>
    <w:rsid w:val="00A53349"/>
    <w:rsid w:val="00A53BD7"/>
    <w:rsid w:val="00A542B2"/>
    <w:rsid w:val="00A54387"/>
    <w:rsid w:val="00A5491C"/>
    <w:rsid w:val="00A54B4C"/>
    <w:rsid w:val="00A54C06"/>
    <w:rsid w:val="00A54E9D"/>
    <w:rsid w:val="00A55081"/>
    <w:rsid w:val="00A55776"/>
    <w:rsid w:val="00A55C8D"/>
    <w:rsid w:val="00A56A08"/>
    <w:rsid w:val="00A579C3"/>
    <w:rsid w:val="00A57C31"/>
    <w:rsid w:val="00A6044B"/>
    <w:rsid w:val="00A6049C"/>
    <w:rsid w:val="00A607F5"/>
    <w:rsid w:val="00A61393"/>
    <w:rsid w:val="00A613F3"/>
    <w:rsid w:val="00A61447"/>
    <w:rsid w:val="00A61AFC"/>
    <w:rsid w:val="00A61C5C"/>
    <w:rsid w:val="00A62033"/>
    <w:rsid w:val="00A620D4"/>
    <w:rsid w:val="00A6251C"/>
    <w:rsid w:val="00A625AD"/>
    <w:rsid w:val="00A62686"/>
    <w:rsid w:val="00A6271F"/>
    <w:rsid w:val="00A62DAE"/>
    <w:rsid w:val="00A62E2D"/>
    <w:rsid w:val="00A6327D"/>
    <w:rsid w:val="00A632D1"/>
    <w:rsid w:val="00A6342D"/>
    <w:rsid w:val="00A640DC"/>
    <w:rsid w:val="00A6430A"/>
    <w:rsid w:val="00A6441A"/>
    <w:rsid w:val="00A64726"/>
    <w:rsid w:val="00A64A55"/>
    <w:rsid w:val="00A64A73"/>
    <w:rsid w:val="00A64F6B"/>
    <w:rsid w:val="00A653EE"/>
    <w:rsid w:val="00A6595F"/>
    <w:rsid w:val="00A659EA"/>
    <w:rsid w:val="00A65B65"/>
    <w:rsid w:val="00A66A6A"/>
    <w:rsid w:val="00A66D5A"/>
    <w:rsid w:val="00A672DC"/>
    <w:rsid w:val="00A6731D"/>
    <w:rsid w:val="00A6747C"/>
    <w:rsid w:val="00A6793A"/>
    <w:rsid w:val="00A67A2E"/>
    <w:rsid w:val="00A67A38"/>
    <w:rsid w:val="00A67B89"/>
    <w:rsid w:val="00A67CB4"/>
    <w:rsid w:val="00A67D0A"/>
    <w:rsid w:val="00A67E40"/>
    <w:rsid w:val="00A70353"/>
    <w:rsid w:val="00A7076C"/>
    <w:rsid w:val="00A707A0"/>
    <w:rsid w:val="00A7107B"/>
    <w:rsid w:val="00A715CE"/>
    <w:rsid w:val="00A71C1C"/>
    <w:rsid w:val="00A71D21"/>
    <w:rsid w:val="00A71FFB"/>
    <w:rsid w:val="00A723F0"/>
    <w:rsid w:val="00A72AC7"/>
    <w:rsid w:val="00A72AD2"/>
    <w:rsid w:val="00A734D8"/>
    <w:rsid w:val="00A73698"/>
    <w:rsid w:val="00A7402F"/>
    <w:rsid w:val="00A747DC"/>
    <w:rsid w:val="00A75457"/>
    <w:rsid w:val="00A7572C"/>
    <w:rsid w:val="00A759C0"/>
    <w:rsid w:val="00A75F8E"/>
    <w:rsid w:val="00A761FB"/>
    <w:rsid w:val="00A76327"/>
    <w:rsid w:val="00A7641E"/>
    <w:rsid w:val="00A765EC"/>
    <w:rsid w:val="00A76632"/>
    <w:rsid w:val="00A76737"/>
    <w:rsid w:val="00A767BE"/>
    <w:rsid w:val="00A76976"/>
    <w:rsid w:val="00A76AEC"/>
    <w:rsid w:val="00A76D64"/>
    <w:rsid w:val="00A770C4"/>
    <w:rsid w:val="00A7714E"/>
    <w:rsid w:val="00A777E3"/>
    <w:rsid w:val="00A77A05"/>
    <w:rsid w:val="00A77D38"/>
    <w:rsid w:val="00A80031"/>
    <w:rsid w:val="00A800BD"/>
    <w:rsid w:val="00A80298"/>
    <w:rsid w:val="00A80715"/>
    <w:rsid w:val="00A8090A"/>
    <w:rsid w:val="00A80A23"/>
    <w:rsid w:val="00A81B28"/>
    <w:rsid w:val="00A81C08"/>
    <w:rsid w:val="00A81C3C"/>
    <w:rsid w:val="00A82453"/>
    <w:rsid w:val="00A8260E"/>
    <w:rsid w:val="00A826E3"/>
    <w:rsid w:val="00A82B20"/>
    <w:rsid w:val="00A83361"/>
    <w:rsid w:val="00A8377E"/>
    <w:rsid w:val="00A83C27"/>
    <w:rsid w:val="00A83C9C"/>
    <w:rsid w:val="00A83F2B"/>
    <w:rsid w:val="00A83FD0"/>
    <w:rsid w:val="00A84156"/>
    <w:rsid w:val="00A84A58"/>
    <w:rsid w:val="00A850DB"/>
    <w:rsid w:val="00A8534B"/>
    <w:rsid w:val="00A85855"/>
    <w:rsid w:val="00A85A6F"/>
    <w:rsid w:val="00A85C02"/>
    <w:rsid w:val="00A86815"/>
    <w:rsid w:val="00A86C71"/>
    <w:rsid w:val="00A86C9A"/>
    <w:rsid w:val="00A86FE3"/>
    <w:rsid w:val="00A874E3"/>
    <w:rsid w:val="00A8781B"/>
    <w:rsid w:val="00A87863"/>
    <w:rsid w:val="00A87D63"/>
    <w:rsid w:val="00A90089"/>
    <w:rsid w:val="00A905D1"/>
    <w:rsid w:val="00A907B6"/>
    <w:rsid w:val="00A907E7"/>
    <w:rsid w:val="00A91029"/>
    <w:rsid w:val="00A910C8"/>
    <w:rsid w:val="00A91DD1"/>
    <w:rsid w:val="00A91EEB"/>
    <w:rsid w:val="00A92209"/>
    <w:rsid w:val="00A925FA"/>
    <w:rsid w:val="00A92B5C"/>
    <w:rsid w:val="00A934DB"/>
    <w:rsid w:val="00A93922"/>
    <w:rsid w:val="00A93A34"/>
    <w:rsid w:val="00A93A7B"/>
    <w:rsid w:val="00A95627"/>
    <w:rsid w:val="00A96292"/>
    <w:rsid w:val="00A964F0"/>
    <w:rsid w:val="00A96608"/>
    <w:rsid w:val="00A9686B"/>
    <w:rsid w:val="00A96B6C"/>
    <w:rsid w:val="00A96CF3"/>
    <w:rsid w:val="00A97144"/>
    <w:rsid w:val="00A976A4"/>
    <w:rsid w:val="00A97810"/>
    <w:rsid w:val="00A97826"/>
    <w:rsid w:val="00A97FC5"/>
    <w:rsid w:val="00AA0490"/>
    <w:rsid w:val="00AA04A8"/>
    <w:rsid w:val="00AA071E"/>
    <w:rsid w:val="00AA0798"/>
    <w:rsid w:val="00AA0BD0"/>
    <w:rsid w:val="00AA0DC9"/>
    <w:rsid w:val="00AA0FF5"/>
    <w:rsid w:val="00AA129B"/>
    <w:rsid w:val="00AA146B"/>
    <w:rsid w:val="00AA14C2"/>
    <w:rsid w:val="00AA193C"/>
    <w:rsid w:val="00AA19E3"/>
    <w:rsid w:val="00AA1CF0"/>
    <w:rsid w:val="00AA2099"/>
    <w:rsid w:val="00AA2551"/>
    <w:rsid w:val="00AA27CD"/>
    <w:rsid w:val="00AA28BD"/>
    <w:rsid w:val="00AA2C8B"/>
    <w:rsid w:val="00AA30BE"/>
    <w:rsid w:val="00AA33DB"/>
    <w:rsid w:val="00AA3450"/>
    <w:rsid w:val="00AA3552"/>
    <w:rsid w:val="00AA3750"/>
    <w:rsid w:val="00AA3A0B"/>
    <w:rsid w:val="00AA3AA0"/>
    <w:rsid w:val="00AA3CD9"/>
    <w:rsid w:val="00AA403D"/>
    <w:rsid w:val="00AA49D2"/>
    <w:rsid w:val="00AA4A99"/>
    <w:rsid w:val="00AA4BEA"/>
    <w:rsid w:val="00AA4CAD"/>
    <w:rsid w:val="00AA5414"/>
    <w:rsid w:val="00AA605A"/>
    <w:rsid w:val="00AA60E3"/>
    <w:rsid w:val="00AA66FA"/>
    <w:rsid w:val="00AA696A"/>
    <w:rsid w:val="00AA6A41"/>
    <w:rsid w:val="00AA6FF4"/>
    <w:rsid w:val="00AA7238"/>
    <w:rsid w:val="00AA7598"/>
    <w:rsid w:val="00AA77B0"/>
    <w:rsid w:val="00AA77E9"/>
    <w:rsid w:val="00AA7C03"/>
    <w:rsid w:val="00AA7C39"/>
    <w:rsid w:val="00AA7C72"/>
    <w:rsid w:val="00AB087B"/>
    <w:rsid w:val="00AB0ACC"/>
    <w:rsid w:val="00AB1112"/>
    <w:rsid w:val="00AB126B"/>
    <w:rsid w:val="00AB12B7"/>
    <w:rsid w:val="00AB1A6F"/>
    <w:rsid w:val="00AB1D5F"/>
    <w:rsid w:val="00AB1E7D"/>
    <w:rsid w:val="00AB24AC"/>
    <w:rsid w:val="00AB24D4"/>
    <w:rsid w:val="00AB2649"/>
    <w:rsid w:val="00AB2D16"/>
    <w:rsid w:val="00AB31D8"/>
    <w:rsid w:val="00AB3398"/>
    <w:rsid w:val="00AB350F"/>
    <w:rsid w:val="00AB3518"/>
    <w:rsid w:val="00AB399A"/>
    <w:rsid w:val="00AB39C2"/>
    <w:rsid w:val="00AB3AB2"/>
    <w:rsid w:val="00AB436B"/>
    <w:rsid w:val="00AB4B21"/>
    <w:rsid w:val="00AB4C28"/>
    <w:rsid w:val="00AB51C9"/>
    <w:rsid w:val="00AB5572"/>
    <w:rsid w:val="00AB6A69"/>
    <w:rsid w:val="00AB721C"/>
    <w:rsid w:val="00AB7A24"/>
    <w:rsid w:val="00AB7EC0"/>
    <w:rsid w:val="00AC021B"/>
    <w:rsid w:val="00AC050B"/>
    <w:rsid w:val="00AC0664"/>
    <w:rsid w:val="00AC1115"/>
    <w:rsid w:val="00AC15B4"/>
    <w:rsid w:val="00AC18ED"/>
    <w:rsid w:val="00AC1F89"/>
    <w:rsid w:val="00AC209F"/>
    <w:rsid w:val="00AC214F"/>
    <w:rsid w:val="00AC28CB"/>
    <w:rsid w:val="00AC3B12"/>
    <w:rsid w:val="00AC3E31"/>
    <w:rsid w:val="00AC483B"/>
    <w:rsid w:val="00AC48CA"/>
    <w:rsid w:val="00AC49B4"/>
    <w:rsid w:val="00AC4AA5"/>
    <w:rsid w:val="00AC4C87"/>
    <w:rsid w:val="00AC4DA0"/>
    <w:rsid w:val="00AC5A45"/>
    <w:rsid w:val="00AC5B91"/>
    <w:rsid w:val="00AC5BFF"/>
    <w:rsid w:val="00AC607A"/>
    <w:rsid w:val="00AC715D"/>
    <w:rsid w:val="00AC7934"/>
    <w:rsid w:val="00AC7957"/>
    <w:rsid w:val="00AC7BA6"/>
    <w:rsid w:val="00AC7D6D"/>
    <w:rsid w:val="00AC7EAB"/>
    <w:rsid w:val="00AD0279"/>
    <w:rsid w:val="00AD04D9"/>
    <w:rsid w:val="00AD04DD"/>
    <w:rsid w:val="00AD085A"/>
    <w:rsid w:val="00AD0AB8"/>
    <w:rsid w:val="00AD0BD8"/>
    <w:rsid w:val="00AD0EA4"/>
    <w:rsid w:val="00AD0ECB"/>
    <w:rsid w:val="00AD0EDA"/>
    <w:rsid w:val="00AD0F0D"/>
    <w:rsid w:val="00AD1338"/>
    <w:rsid w:val="00AD13F6"/>
    <w:rsid w:val="00AD1458"/>
    <w:rsid w:val="00AD14D7"/>
    <w:rsid w:val="00AD1601"/>
    <w:rsid w:val="00AD1663"/>
    <w:rsid w:val="00AD1928"/>
    <w:rsid w:val="00AD1B8B"/>
    <w:rsid w:val="00AD1ED5"/>
    <w:rsid w:val="00AD1F66"/>
    <w:rsid w:val="00AD2220"/>
    <w:rsid w:val="00AD2921"/>
    <w:rsid w:val="00AD475C"/>
    <w:rsid w:val="00AD4A02"/>
    <w:rsid w:val="00AD6764"/>
    <w:rsid w:val="00AD6768"/>
    <w:rsid w:val="00AD6EA1"/>
    <w:rsid w:val="00AD6F18"/>
    <w:rsid w:val="00AD6F65"/>
    <w:rsid w:val="00AD6F7A"/>
    <w:rsid w:val="00AD747A"/>
    <w:rsid w:val="00AD76F8"/>
    <w:rsid w:val="00AD7B8D"/>
    <w:rsid w:val="00AE0DE5"/>
    <w:rsid w:val="00AE0ED1"/>
    <w:rsid w:val="00AE1157"/>
    <w:rsid w:val="00AE11BC"/>
    <w:rsid w:val="00AE1516"/>
    <w:rsid w:val="00AE15A4"/>
    <w:rsid w:val="00AE16D0"/>
    <w:rsid w:val="00AE1882"/>
    <w:rsid w:val="00AE1B1B"/>
    <w:rsid w:val="00AE1BD4"/>
    <w:rsid w:val="00AE1D7A"/>
    <w:rsid w:val="00AE2050"/>
    <w:rsid w:val="00AE20C7"/>
    <w:rsid w:val="00AE21B1"/>
    <w:rsid w:val="00AE23A3"/>
    <w:rsid w:val="00AE254E"/>
    <w:rsid w:val="00AE2671"/>
    <w:rsid w:val="00AE276E"/>
    <w:rsid w:val="00AE316F"/>
    <w:rsid w:val="00AE333C"/>
    <w:rsid w:val="00AE3424"/>
    <w:rsid w:val="00AE3486"/>
    <w:rsid w:val="00AE36CD"/>
    <w:rsid w:val="00AE3C91"/>
    <w:rsid w:val="00AE4021"/>
    <w:rsid w:val="00AE417B"/>
    <w:rsid w:val="00AE4961"/>
    <w:rsid w:val="00AE5091"/>
    <w:rsid w:val="00AE5624"/>
    <w:rsid w:val="00AE5664"/>
    <w:rsid w:val="00AE5921"/>
    <w:rsid w:val="00AE5934"/>
    <w:rsid w:val="00AE5ACC"/>
    <w:rsid w:val="00AE5C08"/>
    <w:rsid w:val="00AE5D91"/>
    <w:rsid w:val="00AE5FD2"/>
    <w:rsid w:val="00AE6312"/>
    <w:rsid w:val="00AE673C"/>
    <w:rsid w:val="00AE70E0"/>
    <w:rsid w:val="00AE73B1"/>
    <w:rsid w:val="00AE7B59"/>
    <w:rsid w:val="00AF008A"/>
    <w:rsid w:val="00AF0197"/>
    <w:rsid w:val="00AF03A8"/>
    <w:rsid w:val="00AF03BD"/>
    <w:rsid w:val="00AF0560"/>
    <w:rsid w:val="00AF0763"/>
    <w:rsid w:val="00AF081E"/>
    <w:rsid w:val="00AF0A79"/>
    <w:rsid w:val="00AF0A9A"/>
    <w:rsid w:val="00AF0EC2"/>
    <w:rsid w:val="00AF1997"/>
    <w:rsid w:val="00AF1A12"/>
    <w:rsid w:val="00AF1AAB"/>
    <w:rsid w:val="00AF24D8"/>
    <w:rsid w:val="00AF2514"/>
    <w:rsid w:val="00AF2964"/>
    <w:rsid w:val="00AF2F0F"/>
    <w:rsid w:val="00AF307F"/>
    <w:rsid w:val="00AF316B"/>
    <w:rsid w:val="00AF33E7"/>
    <w:rsid w:val="00AF38B4"/>
    <w:rsid w:val="00AF3A93"/>
    <w:rsid w:val="00AF3B55"/>
    <w:rsid w:val="00AF3B64"/>
    <w:rsid w:val="00AF3BF1"/>
    <w:rsid w:val="00AF3DEE"/>
    <w:rsid w:val="00AF40D8"/>
    <w:rsid w:val="00AF4505"/>
    <w:rsid w:val="00AF4912"/>
    <w:rsid w:val="00AF4ADA"/>
    <w:rsid w:val="00AF4F6B"/>
    <w:rsid w:val="00AF4FF6"/>
    <w:rsid w:val="00AF5A72"/>
    <w:rsid w:val="00AF5DC0"/>
    <w:rsid w:val="00AF5EAB"/>
    <w:rsid w:val="00AF65F2"/>
    <w:rsid w:val="00AF6CD2"/>
    <w:rsid w:val="00AF6D0F"/>
    <w:rsid w:val="00AF73D5"/>
    <w:rsid w:val="00AF770C"/>
    <w:rsid w:val="00AF7922"/>
    <w:rsid w:val="00B0018C"/>
    <w:rsid w:val="00B00832"/>
    <w:rsid w:val="00B008F4"/>
    <w:rsid w:val="00B00961"/>
    <w:rsid w:val="00B00A36"/>
    <w:rsid w:val="00B01495"/>
    <w:rsid w:val="00B017B8"/>
    <w:rsid w:val="00B01D35"/>
    <w:rsid w:val="00B020AF"/>
    <w:rsid w:val="00B0213E"/>
    <w:rsid w:val="00B0224A"/>
    <w:rsid w:val="00B0224E"/>
    <w:rsid w:val="00B023C5"/>
    <w:rsid w:val="00B0248D"/>
    <w:rsid w:val="00B0286A"/>
    <w:rsid w:val="00B02F1F"/>
    <w:rsid w:val="00B02FE1"/>
    <w:rsid w:val="00B02FFB"/>
    <w:rsid w:val="00B03E00"/>
    <w:rsid w:val="00B0423B"/>
    <w:rsid w:val="00B042AC"/>
    <w:rsid w:val="00B043AE"/>
    <w:rsid w:val="00B04B9D"/>
    <w:rsid w:val="00B05367"/>
    <w:rsid w:val="00B053AC"/>
    <w:rsid w:val="00B054C0"/>
    <w:rsid w:val="00B054F5"/>
    <w:rsid w:val="00B056BE"/>
    <w:rsid w:val="00B05A7C"/>
    <w:rsid w:val="00B05B2D"/>
    <w:rsid w:val="00B05E9F"/>
    <w:rsid w:val="00B0649F"/>
    <w:rsid w:val="00B066A2"/>
    <w:rsid w:val="00B06BF2"/>
    <w:rsid w:val="00B06DEC"/>
    <w:rsid w:val="00B06E18"/>
    <w:rsid w:val="00B06E29"/>
    <w:rsid w:val="00B07203"/>
    <w:rsid w:val="00B07836"/>
    <w:rsid w:val="00B0793E"/>
    <w:rsid w:val="00B07E19"/>
    <w:rsid w:val="00B07F63"/>
    <w:rsid w:val="00B109E1"/>
    <w:rsid w:val="00B10A07"/>
    <w:rsid w:val="00B10A87"/>
    <w:rsid w:val="00B10AE9"/>
    <w:rsid w:val="00B11025"/>
    <w:rsid w:val="00B11CD8"/>
    <w:rsid w:val="00B11EBA"/>
    <w:rsid w:val="00B120A2"/>
    <w:rsid w:val="00B124E8"/>
    <w:rsid w:val="00B134DE"/>
    <w:rsid w:val="00B135CD"/>
    <w:rsid w:val="00B137B3"/>
    <w:rsid w:val="00B13921"/>
    <w:rsid w:val="00B139F8"/>
    <w:rsid w:val="00B13B96"/>
    <w:rsid w:val="00B13D72"/>
    <w:rsid w:val="00B145AF"/>
    <w:rsid w:val="00B14697"/>
    <w:rsid w:val="00B14BE1"/>
    <w:rsid w:val="00B14DCB"/>
    <w:rsid w:val="00B14E8B"/>
    <w:rsid w:val="00B14F81"/>
    <w:rsid w:val="00B15185"/>
    <w:rsid w:val="00B15E83"/>
    <w:rsid w:val="00B16054"/>
    <w:rsid w:val="00B162A0"/>
    <w:rsid w:val="00B163D6"/>
    <w:rsid w:val="00B16772"/>
    <w:rsid w:val="00B167E2"/>
    <w:rsid w:val="00B1687A"/>
    <w:rsid w:val="00B169FE"/>
    <w:rsid w:val="00B175D9"/>
    <w:rsid w:val="00B175EA"/>
    <w:rsid w:val="00B178CE"/>
    <w:rsid w:val="00B17993"/>
    <w:rsid w:val="00B179AF"/>
    <w:rsid w:val="00B179CC"/>
    <w:rsid w:val="00B17ADA"/>
    <w:rsid w:val="00B17F30"/>
    <w:rsid w:val="00B17F85"/>
    <w:rsid w:val="00B2021B"/>
    <w:rsid w:val="00B20477"/>
    <w:rsid w:val="00B2047A"/>
    <w:rsid w:val="00B2053F"/>
    <w:rsid w:val="00B205DD"/>
    <w:rsid w:val="00B20A60"/>
    <w:rsid w:val="00B20D34"/>
    <w:rsid w:val="00B211A5"/>
    <w:rsid w:val="00B21B10"/>
    <w:rsid w:val="00B220DF"/>
    <w:rsid w:val="00B22137"/>
    <w:rsid w:val="00B222D5"/>
    <w:rsid w:val="00B2265D"/>
    <w:rsid w:val="00B228A7"/>
    <w:rsid w:val="00B22C52"/>
    <w:rsid w:val="00B22D96"/>
    <w:rsid w:val="00B22E45"/>
    <w:rsid w:val="00B23A2A"/>
    <w:rsid w:val="00B23C09"/>
    <w:rsid w:val="00B24225"/>
    <w:rsid w:val="00B24F5B"/>
    <w:rsid w:val="00B25C5E"/>
    <w:rsid w:val="00B25D34"/>
    <w:rsid w:val="00B25F4B"/>
    <w:rsid w:val="00B260E9"/>
    <w:rsid w:val="00B26A5E"/>
    <w:rsid w:val="00B26B6F"/>
    <w:rsid w:val="00B26C50"/>
    <w:rsid w:val="00B26F0F"/>
    <w:rsid w:val="00B279A1"/>
    <w:rsid w:val="00B27DA1"/>
    <w:rsid w:val="00B27DBE"/>
    <w:rsid w:val="00B27FE3"/>
    <w:rsid w:val="00B30117"/>
    <w:rsid w:val="00B30684"/>
    <w:rsid w:val="00B307D8"/>
    <w:rsid w:val="00B30944"/>
    <w:rsid w:val="00B3182D"/>
    <w:rsid w:val="00B31A95"/>
    <w:rsid w:val="00B31ACF"/>
    <w:rsid w:val="00B31E05"/>
    <w:rsid w:val="00B31FAC"/>
    <w:rsid w:val="00B320CD"/>
    <w:rsid w:val="00B322E0"/>
    <w:rsid w:val="00B32897"/>
    <w:rsid w:val="00B32B8F"/>
    <w:rsid w:val="00B32DF5"/>
    <w:rsid w:val="00B3310E"/>
    <w:rsid w:val="00B3327E"/>
    <w:rsid w:val="00B33690"/>
    <w:rsid w:val="00B3379E"/>
    <w:rsid w:val="00B344ED"/>
    <w:rsid w:val="00B34774"/>
    <w:rsid w:val="00B34A21"/>
    <w:rsid w:val="00B34CFF"/>
    <w:rsid w:val="00B351C2"/>
    <w:rsid w:val="00B35E9B"/>
    <w:rsid w:val="00B361B4"/>
    <w:rsid w:val="00B3719A"/>
    <w:rsid w:val="00B374FE"/>
    <w:rsid w:val="00B37634"/>
    <w:rsid w:val="00B37870"/>
    <w:rsid w:val="00B3792D"/>
    <w:rsid w:val="00B37B6C"/>
    <w:rsid w:val="00B37BA2"/>
    <w:rsid w:val="00B401D3"/>
    <w:rsid w:val="00B40214"/>
    <w:rsid w:val="00B40880"/>
    <w:rsid w:val="00B40B18"/>
    <w:rsid w:val="00B40C35"/>
    <w:rsid w:val="00B40F51"/>
    <w:rsid w:val="00B41360"/>
    <w:rsid w:val="00B41424"/>
    <w:rsid w:val="00B417DE"/>
    <w:rsid w:val="00B41DA3"/>
    <w:rsid w:val="00B41F5F"/>
    <w:rsid w:val="00B42170"/>
    <w:rsid w:val="00B4217C"/>
    <w:rsid w:val="00B4229A"/>
    <w:rsid w:val="00B4241C"/>
    <w:rsid w:val="00B4250F"/>
    <w:rsid w:val="00B42517"/>
    <w:rsid w:val="00B42C22"/>
    <w:rsid w:val="00B42DA6"/>
    <w:rsid w:val="00B432C8"/>
    <w:rsid w:val="00B432F5"/>
    <w:rsid w:val="00B43369"/>
    <w:rsid w:val="00B435FC"/>
    <w:rsid w:val="00B436C4"/>
    <w:rsid w:val="00B438F9"/>
    <w:rsid w:val="00B43DBF"/>
    <w:rsid w:val="00B43F92"/>
    <w:rsid w:val="00B4459B"/>
    <w:rsid w:val="00B449E8"/>
    <w:rsid w:val="00B44FC6"/>
    <w:rsid w:val="00B456D3"/>
    <w:rsid w:val="00B46052"/>
    <w:rsid w:val="00B461B4"/>
    <w:rsid w:val="00B46267"/>
    <w:rsid w:val="00B46345"/>
    <w:rsid w:val="00B46BA5"/>
    <w:rsid w:val="00B47D76"/>
    <w:rsid w:val="00B47FF0"/>
    <w:rsid w:val="00B50680"/>
    <w:rsid w:val="00B509D8"/>
    <w:rsid w:val="00B50BBD"/>
    <w:rsid w:val="00B511D4"/>
    <w:rsid w:val="00B516AB"/>
    <w:rsid w:val="00B51CCC"/>
    <w:rsid w:val="00B51F0F"/>
    <w:rsid w:val="00B520A5"/>
    <w:rsid w:val="00B5253A"/>
    <w:rsid w:val="00B5276E"/>
    <w:rsid w:val="00B5315D"/>
    <w:rsid w:val="00B5338B"/>
    <w:rsid w:val="00B53450"/>
    <w:rsid w:val="00B5388C"/>
    <w:rsid w:val="00B53A1D"/>
    <w:rsid w:val="00B54054"/>
    <w:rsid w:val="00B54E40"/>
    <w:rsid w:val="00B55717"/>
    <w:rsid w:val="00B55826"/>
    <w:rsid w:val="00B558FF"/>
    <w:rsid w:val="00B55EAE"/>
    <w:rsid w:val="00B561B6"/>
    <w:rsid w:val="00B567DC"/>
    <w:rsid w:val="00B56E81"/>
    <w:rsid w:val="00B56F4A"/>
    <w:rsid w:val="00B56F90"/>
    <w:rsid w:val="00B5746C"/>
    <w:rsid w:val="00B574CC"/>
    <w:rsid w:val="00B6039D"/>
    <w:rsid w:val="00B603EC"/>
    <w:rsid w:val="00B6096E"/>
    <w:rsid w:val="00B60AD2"/>
    <w:rsid w:val="00B60C13"/>
    <w:rsid w:val="00B60EBD"/>
    <w:rsid w:val="00B61BD1"/>
    <w:rsid w:val="00B627A6"/>
    <w:rsid w:val="00B6297B"/>
    <w:rsid w:val="00B62B63"/>
    <w:rsid w:val="00B63123"/>
    <w:rsid w:val="00B632B4"/>
    <w:rsid w:val="00B636DB"/>
    <w:rsid w:val="00B63AA3"/>
    <w:rsid w:val="00B63B2F"/>
    <w:rsid w:val="00B64370"/>
    <w:rsid w:val="00B64851"/>
    <w:rsid w:val="00B65374"/>
    <w:rsid w:val="00B65991"/>
    <w:rsid w:val="00B659C9"/>
    <w:rsid w:val="00B65C7B"/>
    <w:rsid w:val="00B66062"/>
    <w:rsid w:val="00B662D9"/>
    <w:rsid w:val="00B6679E"/>
    <w:rsid w:val="00B66976"/>
    <w:rsid w:val="00B66C48"/>
    <w:rsid w:val="00B66F0E"/>
    <w:rsid w:val="00B67040"/>
    <w:rsid w:val="00B670A0"/>
    <w:rsid w:val="00B6714C"/>
    <w:rsid w:val="00B67429"/>
    <w:rsid w:val="00B67817"/>
    <w:rsid w:val="00B70237"/>
    <w:rsid w:val="00B7045A"/>
    <w:rsid w:val="00B70BF9"/>
    <w:rsid w:val="00B70E18"/>
    <w:rsid w:val="00B70E36"/>
    <w:rsid w:val="00B714AC"/>
    <w:rsid w:val="00B71CF4"/>
    <w:rsid w:val="00B7239F"/>
    <w:rsid w:val="00B72651"/>
    <w:rsid w:val="00B7278A"/>
    <w:rsid w:val="00B72D4A"/>
    <w:rsid w:val="00B72E08"/>
    <w:rsid w:val="00B730F1"/>
    <w:rsid w:val="00B7317E"/>
    <w:rsid w:val="00B73694"/>
    <w:rsid w:val="00B736E6"/>
    <w:rsid w:val="00B73C56"/>
    <w:rsid w:val="00B73D5C"/>
    <w:rsid w:val="00B74733"/>
    <w:rsid w:val="00B74DFB"/>
    <w:rsid w:val="00B755F5"/>
    <w:rsid w:val="00B75801"/>
    <w:rsid w:val="00B758FF"/>
    <w:rsid w:val="00B759FC"/>
    <w:rsid w:val="00B762A8"/>
    <w:rsid w:val="00B765F7"/>
    <w:rsid w:val="00B766EC"/>
    <w:rsid w:val="00B76998"/>
    <w:rsid w:val="00B769F9"/>
    <w:rsid w:val="00B76FAE"/>
    <w:rsid w:val="00B779ED"/>
    <w:rsid w:val="00B77A1A"/>
    <w:rsid w:val="00B77B3A"/>
    <w:rsid w:val="00B8094C"/>
    <w:rsid w:val="00B80F05"/>
    <w:rsid w:val="00B814B0"/>
    <w:rsid w:val="00B81632"/>
    <w:rsid w:val="00B821CF"/>
    <w:rsid w:val="00B82375"/>
    <w:rsid w:val="00B8238A"/>
    <w:rsid w:val="00B82AC6"/>
    <w:rsid w:val="00B82B9B"/>
    <w:rsid w:val="00B82EED"/>
    <w:rsid w:val="00B831C3"/>
    <w:rsid w:val="00B83635"/>
    <w:rsid w:val="00B836A7"/>
    <w:rsid w:val="00B8378D"/>
    <w:rsid w:val="00B83835"/>
    <w:rsid w:val="00B83913"/>
    <w:rsid w:val="00B84428"/>
    <w:rsid w:val="00B848D0"/>
    <w:rsid w:val="00B84F99"/>
    <w:rsid w:val="00B85345"/>
    <w:rsid w:val="00B86470"/>
    <w:rsid w:val="00B86F1B"/>
    <w:rsid w:val="00B870E7"/>
    <w:rsid w:val="00B8716F"/>
    <w:rsid w:val="00B87502"/>
    <w:rsid w:val="00B8799C"/>
    <w:rsid w:val="00B87B46"/>
    <w:rsid w:val="00B87FB7"/>
    <w:rsid w:val="00B90226"/>
    <w:rsid w:val="00B905F3"/>
    <w:rsid w:val="00B9066F"/>
    <w:rsid w:val="00B90992"/>
    <w:rsid w:val="00B90DC9"/>
    <w:rsid w:val="00B91059"/>
    <w:rsid w:val="00B912D8"/>
    <w:rsid w:val="00B918ED"/>
    <w:rsid w:val="00B91F69"/>
    <w:rsid w:val="00B91F90"/>
    <w:rsid w:val="00B92191"/>
    <w:rsid w:val="00B92398"/>
    <w:rsid w:val="00B9263D"/>
    <w:rsid w:val="00B92AED"/>
    <w:rsid w:val="00B92EB6"/>
    <w:rsid w:val="00B92F7C"/>
    <w:rsid w:val="00B9307F"/>
    <w:rsid w:val="00B93875"/>
    <w:rsid w:val="00B93C6C"/>
    <w:rsid w:val="00B93E9D"/>
    <w:rsid w:val="00B942B9"/>
    <w:rsid w:val="00B9480B"/>
    <w:rsid w:val="00B94833"/>
    <w:rsid w:val="00B94ED7"/>
    <w:rsid w:val="00B95DCA"/>
    <w:rsid w:val="00B95FE6"/>
    <w:rsid w:val="00B96233"/>
    <w:rsid w:val="00B9669F"/>
    <w:rsid w:val="00B96AE4"/>
    <w:rsid w:val="00B96F99"/>
    <w:rsid w:val="00B9729E"/>
    <w:rsid w:val="00B97402"/>
    <w:rsid w:val="00B97AF3"/>
    <w:rsid w:val="00B97B1E"/>
    <w:rsid w:val="00B97F3D"/>
    <w:rsid w:val="00BA0157"/>
    <w:rsid w:val="00BA02F8"/>
    <w:rsid w:val="00BA0558"/>
    <w:rsid w:val="00BA06B0"/>
    <w:rsid w:val="00BA0955"/>
    <w:rsid w:val="00BA0C8A"/>
    <w:rsid w:val="00BA0DCF"/>
    <w:rsid w:val="00BA0E64"/>
    <w:rsid w:val="00BA109F"/>
    <w:rsid w:val="00BA1B2C"/>
    <w:rsid w:val="00BA20B4"/>
    <w:rsid w:val="00BA26E2"/>
    <w:rsid w:val="00BA288F"/>
    <w:rsid w:val="00BA2A2D"/>
    <w:rsid w:val="00BA2ECD"/>
    <w:rsid w:val="00BA3908"/>
    <w:rsid w:val="00BA415B"/>
    <w:rsid w:val="00BA42A7"/>
    <w:rsid w:val="00BA4355"/>
    <w:rsid w:val="00BA4EA1"/>
    <w:rsid w:val="00BA4F87"/>
    <w:rsid w:val="00BA5022"/>
    <w:rsid w:val="00BA535B"/>
    <w:rsid w:val="00BA553F"/>
    <w:rsid w:val="00BA5885"/>
    <w:rsid w:val="00BA5C0A"/>
    <w:rsid w:val="00BA626C"/>
    <w:rsid w:val="00BA64A1"/>
    <w:rsid w:val="00BA6B2E"/>
    <w:rsid w:val="00BA6D77"/>
    <w:rsid w:val="00BA7357"/>
    <w:rsid w:val="00BA78C2"/>
    <w:rsid w:val="00BA7A1D"/>
    <w:rsid w:val="00BB0065"/>
    <w:rsid w:val="00BB044A"/>
    <w:rsid w:val="00BB05D9"/>
    <w:rsid w:val="00BB0DFC"/>
    <w:rsid w:val="00BB1380"/>
    <w:rsid w:val="00BB154E"/>
    <w:rsid w:val="00BB16CD"/>
    <w:rsid w:val="00BB1B23"/>
    <w:rsid w:val="00BB1EE5"/>
    <w:rsid w:val="00BB1FA5"/>
    <w:rsid w:val="00BB26DD"/>
    <w:rsid w:val="00BB306D"/>
    <w:rsid w:val="00BB3654"/>
    <w:rsid w:val="00BB37BB"/>
    <w:rsid w:val="00BB3FDF"/>
    <w:rsid w:val="00BB45E4"/>
    <w:rsid w:val="00BB4FAB"/>
    <w:rsid w:val="00BB5D3E"/>
    <w:rsid w:val="00BB5EB5"/>
    <w:rsid w:val="00BB6B93"/>
    <w:rsid w:val="00BB6D3D"/>
    <w:rsid w:val="00BB6EFD"/>
    <w:rsid w:val="00BB7800"/>
    <w:rsid w:val="00BC0125"/>
    <w:rsid w:val="00BC03E6"/>
    <w:rsid w:val="00BC062D"/>
    <w:rsid w:val="00BC0D5D"/>
    <w:rsid w:val="00BC0FE9"/>
    <w:rsid w:val="00BC136D"/>
    <w:rsid w:val="00BC16FA"/>
    <w:rsid w:val="00BC1E65"/>
    <w:rsid w:val="00BC1EB1"/>
    <w:rsid w:val="00BC2275"/>
    <w:rsid w:val="00BC285C"/>
    <w:rsid w:val="00BC2DA5"/>
    <w:rsid w:val="00BC30B9"/>
    <w:rsid w:val="00BC318D"/>
    <w:rsid w:val="00BC36DB"/>
    <w:rsid w:val="00BC3D22"/>
    <w:rsid w:val="00BC4018"/>
    <w:rsid w:val="00BC411D"/>
    <w:rsid w:val="00BC42BE"/>
    <w:rsid w:val="00BC477F"/>
    <w:rsid w:val="00BC49E8"/>
    <w:rsid w:val="00BC4FD1"/>
    <w:rsid w:val="00BC59FB"/>
    <w:rsid w:val="00BC5B55"/>
    <w:rsid w:val="00BC5C0B"/>
    <w:rsid w:val="00BC5DC1"/>
    <w:rsid w:val="00BC5EA6"/>
    <w:rsid w:val="00BC602B"/>
    <w:rsid w:val="00BC67EA"/>
    <w:rsid w:val="00BC6999"/>
    <w:rsid w:val="00BC6BFC"/>
    <w:rsid w:val="00BC6CA6"/>
    <w:rsid w:val="00BC6D88"/>
    <w:rsid w:val="00BC7A6E"/>
    <w:rsid w:val="00BD02E4"/>
    <w:rsid w:val="00BD04FD"/>
    <w:rsid w:val="00BD0795"/>
    <w:rsid w:val="00BD0DFA"/>
    <w:rsid w:val="00BD12AE"/>
    <w:rsid w:val="00BD12C3"/>
    <w:rsid w:val="00BD18CA"/>
    <w:rsid w:val="00BD25AD"/>
    <w:rsid w:val="00BD285E"/>
    <w:rsid w:val="00BD288D"/>
    <w:rsid w:val="00BD2A38"/>
    <w:rsid w:val="00BD3ABD"/>
    <w:rsid w:val="00BD3C6C"/>
    <w:rsid w:val="00BD3D2C"/>
    <w:rsid w:val="00BD4435"/>
    <w:rsid w:val="00BD44DD"/>
    <w:rsid w:val="00BD44ED"/>
    <w:rsid w:val="00BD47AF"/>
    <w:rsid w:val="00BD4824"/>
    <w:rsid w:val="00BD522A"/>
    <w:rsid w:val="00BD528B"/>
    <w:rsid w:val="00BD589D"/>
    <w:rsid w:val="00BD5F19"/>
    <w:rsid w:val="00BD5F6C"/>
    <w:rsid w:val="00BD6671"/>
    <w:rsid w:val="00BD77F8"/>
    <w:rsid w:val="00BD7B6C"/>
    <w:rsid w:val="00BD7D7A"/>
    <w:rsid w:val="00BD7E75"/>
    <w:rsid w:val="00BE0710"/>
    <w:rsid w:val="00BE07BC"/>
    <w:rsid w:val="00BE1AB3"/>
    <w:rsid w:val="00BE1BF8"/>
    <w:rsid w:val="00BE2A56"/>
    <w:rsid w:val="00BE2CAE"/>
    <w:rsid w:val="00BE2F68"/>
    <w:rsid w:val="00BE32CC"/>
    <w:rsid w:val="00BE3905"/>
    <w:rsid w:val="00BE39DE"/>
    <w:rsid w:val="00BE3C2D"/>
    <w:rsid w:val="00BE4133"/>
    <w:rsid w:val="00BE46C3"/>
    <w:rsid w:val="00BE4ADD"/>
    <w:rsid w:val="00BE4FA2"/>
    <w:rsid w:val="00BE5322"/>
    <w:rsid w:val="00BE5AED"/>
    <w:rsid w:val="00BE5EEF"/>
    <w:rsid w:val="00BE64A0"/>
    <w:rsid w:val="00BE6542"/>
    <w:rsid w:val="00BE73D4"/>
    <w:rsid w:val="00BE754B"/>
    <w:rsid w:val="00BE75BF"/>
    <w:rsid w:val="00BE78B8"/>
    <w:rsid w:val="00BE7AAD"/>
    <w:rsid w:val="00BE7D9F"/>
    <w:rsid w:val="00BE7E8F"/>
    <w:rsid w:val="00BF087D"/>
    <w:rsid w:val="00BF0F04"/>
    <w:rsid w:val="00BF1190"/>
    <w:rsid w:val="00BF1A0A"/>
    <w:rsid w:val="00BF1CAA"/>
    <w:rsid w:val="00BF1F19"/>
    <w:rsid w:val="00BF2176"/>
    <w:rsid w:val="00BF28A7"/>
    <w:rsid w:val="00BF2C42"/>
    <w:rsid w:val="00BF2E05"/>
    <w:rsid w:val="00BF2E50"/>
    <w:rsid w:val="00BF2F0D"/>
    <w:rsid w:val="00BF30A1"/>
    <w:rsid w:val="00BF3580"/>
    <w:rsid w:val="00BF3587"/>
    <w:rsid w:val="00BF3724"/>
    <w:rsid w:val="00BF46E8"/>
    <w:rsid w:val="00BF48F3"/>
    <w:rsid w:val="00BF4951"/>
    <w:rsid w:val="00BF4A88"/>
    <w:rsid w:val="00BF4B15"/>
    <w:rsid w:val="00BF4E1F"/>
    <w:rsid w:val="00BF579A"/>
    <w:rsid w:val="00BF57E7"/>
    <w:rsid w:val="00BF5B52"/>
    <w:rsid w:val="00BF5BC6"/>
    <w:rsid w:val="00BF5C42"/>
    <w:rsid w:val="00BF5EC7"/>
    <w:rsid w:val="00BF6631"/>
    <w:rsid w:val="00BF667D"/>
    <w:rsid w:val="00BF6C7D"/>
    <w:rsid w:val="00BF6F7C"/>
    <w:rsid w:val="00BF7415"/>
    <w:rsid w:val="00BF7580"/>
    <w:rsid w:val="00BF78AA"/>
    <w:rsid w:val="00BF78BD"/>
    <w:rsid w:val="00BF7C2E"/>
    <w:rsid w:val="00BF7F4C"/>
    <w:rsid w:val="00C003F3"/>
    <w:rsid w:val="00C004CA"/>
    <w:rsid w:val="00C00828"/>
    <w:rsid w:val="00C00DA9"/>
    <w:rsid w:val="00C011C4"/>
    <w:rsid w:val="00C01414"/>
    <w:rsid w:val="00C01501"/>
    <w:rsid w:val="00C018DB"/>
    <w:rsid w:val="00C01D05"/>
    <w:rsid w:val="00C01FCB"/>
    <w:rsid w:val="00C021C0"/>
    <w:rsid w:val="00C030CA"/>
    <w:rsid w:val="00C03132"/>
    <w:rsid w:val="00C03230"/>
    <w:rsid w:val="00C039FC"/>
    <w:rsid w:val="00C03D0B"/>
    <w:rsid w:val="00C03E42"/>
    <w:rsid w:val="00C045AA"/>
    <w:rsid w:val="00C048CE"/>
    <w:rsid w:val="00C049EB"/>
    <w:rsid w:val="00C04C26"/>
    <w:rsid w:val="00C04CA5"/>
    <w:rsid w:val="00C05462"/>
    <w:rsid w:val="00C056A9"/>
    <w:rsid w:val="00C057FB"/>
    <w:rsid w:val="00C058F9"/>
    <w:rsid w:val="00C064A6"/>
    <w:rsid w:val="00C06923"/>
    <w:rsid w:val="00C06A4D"/>
    <w:rsid w:val="00C06BA5"/>
    <w:rsid w:val="00C078F2"/>
    <w:rsid w:val="00C07901"/>
    <w:rsid w:val="00C07989"/>
    <w:rsid w:val="00C101AB"/>
    <w:rsid w:val="00C10601"/>
    <w:rsid w:val="00C1103F"/>
    <w:rsid w:val="00C11338"/>
    <w:rsid w:val="00C1147C"/>
    <w:rsid w:val="00C115D4"/>
    <w:rsid w:val="00C117EA"/>
    <w:rsid w:val="00C1188F"/>
    <w:rsid w:val="00C11A8D"/>
    <w:rsid w:val="00C1215E"/>
    <w:rsid w:val="00C1258C"/>
    <w:rsid w:val="00C12868"/>
    <w:rsid w:val="00C12884"/>
    <w:rsid w:val="00C131E8"/>
    <w:rsid w:val="00C13277"/>
    <w:rsid w:val="00C13384"/>
    <w:rsid w:val="00C134A0"/>
    <w:rsid w:val="00C1375F"/>
    <w:rsid w:val="00C13A0F"/>
    <w:rsid w:val="00C13EB9"/>
    <w:rsid w:val="00C14218"/>
    <w:rsid w:val="00C14610"/>
    <w:rsid w:val="00C14B4F"/>
    <w:rsid w:val="00C1588C"/>
    <w:rsid w:val="00C15F13"/>
    <w:rsid w:val="00C16239"/>
    <w:rsid w:val="00C166C2"/>
    <w:rsid w:val="00C16DB7"/>
    <w:rsid w:val="00C1725E"/>
    <w:rsid w:val="00C17838"/>
    <w:rsid w:val="00C20071"/>
    <w:rsid w:val="00C2019C"/>
    <w:rsid w:val="00C20238"/>
    <w:rsid w:val="00C2024B"/>
    <w:rsid w:val="00C2092F"/>
    <w:rsid w:val="00C21432"/>
    <w:rsid w:val="00C215BC"/>
    <w:rsid w:val="00C21CB5"/>
    <w:rsid w:val="00C22217"/>
    <w:rsid w:val="00C22275"/>
    <w:rsid w:val="00C222A3"/>
    <w:rsid w:val="00C22AB4"/>
    <w:rsid w:val="00C22BD3"/>
    <w:rsid w:val="00C22C47"/>
    <w:rsid w:val="00C23058"/>
    <w:rsid w:val="00C231D5"/>
    <w:rsid w:val="00C23498"/>
    <w:rsid w:val="00C23C83"/>
    <w:rsid w:val="00C243B1"/>
    <w:rsid w:val="00C24BF1"/>
    <w:rsid w:val="00C25006"/>
    <w:rsid w:val="00C2523B"/>
    <w:rsid w:val="00C25306"/>
    <w:rsid w:val="00C25365"/>
    <w:rsid w:val="00C25881"/>
    <w:rsid w:val="00C25DDC"/>
    <w:rsid w:val="00C26269"/>
    <w:rsid w:val="00C2630D"/>
    <w:rsid w:val="00C263A7"/>
    <w:rsid w:val="00C26434"/>
    <w:rsid w:val="00C268C5"/>
    <w:rsid w:val="00C26FF5"/>
    <w:rsid w:val="00C27686"/>
    <w:rsid w:val="00C27A21"/>
    <w:rsid w:val="00C27CAB"/>
    <w:rsid w:val="00C27FF5"/>
    <w:rsid w:val="00C306B2"/>
    <w:rsid w:val="00C30DEC"/>
    <w:rsid w:val="00C312B2"/>
    <w:rsid w:val="00C31441"/>
    <w:rsid w:val="00C317F4"/>
    <w:rsid w:val="00C324E8"/>
    <w:rsid w:val="00C3294B"/>
    <w:rsid w:val="00C32B5C"/>
    <w:rsid w:val="00C32D7C"/>
    <w:rsid w:val="00C32E97"/>
    <w:rsid w:val="00C33041"/>
    <w:rsid w:val="00C331CC"/>
    <w:rsid w:val="00C33604"/>
    <w:rsid w:val="00C33B41"/>
    <w:rsid w:val="00C33FF3"/>
    <w:rsid w:val="00C34171"/>
    <w:rsid w:val="00C3453C"/>
    <w:rsid w:val="00C34983"/>
    <w:rsid w:val="00C35313"/>
    <w:rsid w:val="00C358F9"/>
    <w:rsid w:val="00C35AD7"/>
    <w:rsid w:val="00C35E98"/>
    <w:rsid w:val="00C3774F"/>
    <w:rsid w:val="00C37879"/>
    <w:rsid w:val="00C3791C"/>
    <w:rsid w:val="00C37E7E"/>
    <w:rsid w:val="00C37F6C"/>
    <w:rsid w:val="00C4066D"/>
    <w:rsid w:val="00C4073E"/>
    <w:rsid w:val="00C408C7"/>
    <w:rsid w:val="00C40E39"/>
    <w:rsid w:val="00C410A8"/>
    <w:rsid w:val="00C4158A"/>
    <w:rsid w:val="00C415E5"/>
    <w:rsid w:val="00C4242D"/>
    <w:rsid w:val="00C428B5"/>
    <w:rsid w:val="00C42AA4"/>
    <w:rsid w:val="00C43055"/>
    <w:rsid w:val="00C44168"/>
    <w:rsid w:val="00C444A0"/>
    <w:rsid w:val="00C444A3"/>
    <w:rsid w:val="00C44604"/>
    <w:rsid w:val="00C44A79"/>
    <w:rsid w:val="00C44A98"/>
    <w:rsid w:val="00C44FA2"/>
    <w:rsid w:val="00C4561F"/>
    <w:rsid w:val="00C46389"/>
    <w:rsid w:val="00C46A18"/>
    <w:rsid w:val="00C46AB9"/>
    <w:rsid w:val="00C46CBC"/>
    <w:rsid w:val="00C46E0C"/>
    <w:rsid w:val="00C46F55"/>
    <w:rsid w:val="00C470E6"/>
    <w:rsid w:val="00C475E0"/>
    <w:rsid w:val="00C47CBA"/>
    <w:rsid w:val="00C501D5"/>
    <w:rsid w:val="00C50333"/>
    <w:rsid w:val="00C510F2"/>
    <w:rsid w:val="00C5147A"/>
    <w:rsid w:val="00C51E20"/>
    <w:rsid w:val="00C51EBD"/>
    <w:rsid w:val="00C5229A"/>
    <w:rsid w:val="00C523EC"/>
    <w:rsid w:val="00C525FB"/>
    <w:rsid w:val="00C52E36"/>
    <w:rsid w:val="00C5340C"/>
    <w:rsid w:val="00C5439C"/>
    <w:rsid w:val="00C54726"/>
    <w:rsid w:val="00C54790"/>
    <w:rsid w:val="00C548FF"/>
    <w:rsid w:val="00C54BE6"/>
    <w:rsid w:val="00C554A7"/>
    <w:rsid w:val="00C5554D"/>
    <w:rsid w:val="00C5556B"/>
    <w:rsid w:val="00C557C8"/>
    <w:rsid w:val="00C55871"/>
    <w:rsid w:val="00C55AEC"/>
    <w:rsid w:val="00C56104"/>
    <w:rsid w:val="00C5668B"/>
    <w:rsid w:val="00C566FF"/>
    <w:rsid w:val="00C56947"/>
    <w:rsid w:val="00C56DFF"/>
    <w:rsid w:val="00C576CC"/>
    <w:rsid w:val="00C57719"/>
    <w:rsid w:val="00C57A85"/>
    <w:rsid w:val="00C60082"/>
    <w:rsid w:val="00C604C7"/>
    <w:rsid w:val="00C60536"/>
    <w:rsid w:val="00C6076E"/>
    <w:rsid w:val="00C60A32"/>
    <w:rsid w:val="00C60CFE"/>
    <w:rsid w:val="00C61ACE"/>
    <w:rsid w:val="00C61BCC"/>
    <w:rsid w:val="00C62287"/>
    <w:rsid w:val="00C624D4"/>
    <w:rsid w:val="00C6256A"/>
    <w:rsid w:val="00C627D9"/>
    <w:rsid w:val="00C62E3D"/>
    <w:rsid w:val="00C62EE3"/>
    <w:rsid w:val="00C634DD"/>
    <w:rsid w:val="00C63749"/>
    <w:rsid w:val="00C639D4"/>
    <w:rsid w:val="00C63D0D"/>
    <w:rsid w:val="00C64455"/>
    <w:rsid w:val="00C64FEC"/>
    <w:rsid w:val="00C65744"/>
    <w:rsid w:val="00C65AA7"/>
    <w:rsid w:val="00C65B0B"/>
    <w:rsid w:val="00C6607F"/>
    <w:rsid w:val="00C663D4"/>
    <w:rsid w:val="00C664CA"/>
    <w:rsid w:val="00C67129"/>
    <w:rsid w:val="00C6717F"/>
    <w:rsid w:val="00C676D3"/>
    <w:rsid w:val="00C67C6A"/>
    <w:rsid w:val="00C704E2"/>
    <w:rsid w:val="00C705C4"/>
    <w:rsid w:val="00C705C5"/>
    <w:rsid w:val="00C705E9"/>
    <w:rsid w:val="00C70B8E"/>
    <w:rsid w:val="00C70C4A"/>
    <w:rsid w:val="00C70C96"/>
    <w:rsid w:val="00C711FC"/>
    <w:rsid w:val="00C714D1"/>
    <w:rsid w:val="00C716C6"/>
    <w:rsid w:val="00C7249F"/>
    <w:rsid w:val="00C72639"/>
    <w:rsid w:val="00C72E31"/>
    <w:rsid w:val="00C73306"/>
    <w:rsid w:val="00C733EE"/>
    <w:rsid w:val="00C738B3"/>
    <w:rsid w:val="00C73B2F"/>
    <w:rsid w:val="00C7480E"/>
    <w:rsid w:val="00C749C2"/>
    <w:rsid w:val="00C74C45"/>
    <w:rsid w:val="00C74C5D"/>
    <w:rsid w:val="00C74F7B"/>
    <w:rsid w:val="00C765FE"/>
    <w:rsid w:val="00C766EC"/>
    <w:rsid w:val="00C7696F"/>
    <w:rsid w:val="00C769F3"/>
    <w:rsid w:val="00C76BEB"/>
    <w:rsid w:val="00C7742B"/>
    <w:rsid w:val="00C80889"/>
    <w:rsid w:val="00C808CE"/>
    <w:rsid w:val="00C80B88"/>
    <w:rsid w:val="00C80F19"/>
    <w:rsid w:val="00C81292"/>
    <w:rsid w:val="00C8139A"/>
    <w:rsid w:val="00C813F4"/>
    <w:rsid w:val="00C816B9"/>
    <w:rsid w:val="00C819E9"/>
    <w:rsid w:val="00C81E42"/>
    <w:rsid w:val="00C8223F"/>
    <w:rsid w:val="00C8229A"/>
    <w:rsid w:val="00C82A71"/>
    <w:rsid w:val="00C82BBC"/>
    <w:rsid w:val="00C82CBF"/>
    <w:rsid w:val="00C82DF0"/>
    <w:rsid w:val="00C82EE2"/>
    <w:rsid w:val="00C8310E"/>
    <w:rsid w:val="00C83485"/>
    <w:rsid w:val="00C83B2F"/>
    <w:rsid w:val="00C83BFF"/>
    <w:rsid w:val="00C83C59"/>
    <w:rsid w:val="00C83E02"/>
    <w:rsid w:val="00C8461B"/>
    <w:rsid w:val="00C846C1"/>
    <w:rsid w:val="00C84888"/>
    <w:rsid w:val="00C850B2"/>
    <w:rsid w:val="00C8554D"/>
    <w:rsid w:val="00C85574"/>
    <w:rsid w:val="00C8595C"/>
    <w:rsid w:val="00C859D7"/>
    <w:rsid w:val="00C85D14"/>
    <w:rsid w:val="00C85DC7"/>
    <w:rsid w:val="00C86337"/>
    <w:rsid w:val="00C8761E"/>
    <w:rsid w:val="00C87756"/>
    <w:rsid w:val="00C87F38"/>
    <w:rsid w:val="00C902F1"/>
    <w:rsid w:val="00C90502"/>
    <w:rsid w:val="00C90BD8"/>
    <w:rsid w:val="00C90C13"/>
    <w:rsid w:val="00C916FD"/>
    <w:rsid w:val="00C91B54"/>
    <w:rsid w:val="00C92665"/>
    <w:rsid w:val="00C926A6"/>
    <w:rsid w:val="00C929D4"/>
    <w:rsid w:val="00C92D7D"/>
    <w:rsid w:val="00C92FD2"/>
    <w:rsid w:val="00C938DD"/>
    <w:rsid w:val="00C93946"/>
    <w:rsid w:val="00C93A4F"/>
    <w:rsid w:val="00C93C00"/>
    <w:rsid w:val="00C9412B"/>
    <w:rsid w:val="00C94723"/>
    <w:rsid w:val="00C94D95"/>
    <w:rsid w:val="00C94DB2"/>
    <w:rsid w:val="00C94F97"/>
    <w:rsid w:val="00C959E5"/>
    <w:rsid w:val="00C95BCC"/>
    <w:rsid w:val="00C95BEC"/>
    <w:rsid w:val="00C96CC2"/>
    <w:rsid w:val="00C9771C"/>
    <w:rsid w:val="00C979CC"/>
    <w:rsid w:val="00CA0819"/>
    <w:rsid w:val="00CA0CE5"/>
    <w:rsid w:val="00CA0DD7"/>
    <w:rsid w:val="00CA155F"/>
    <w:rsid w:val="00CA1700"/>
    <w:rsid w:val="00CA1EA1"/>
    <w:rsid w:val="00CA1F18"/>
    <w:rsid w:val="00CA1FFE"/>
    <w:rsid w:val="00CA298F"/>
    <w:rsid w:val="00CA2AB7"/>
    <w:rsid w:val="00CA2B79"/>
    <w:rsid w:val="00CA2C77"/>
    <w:rsid w:val="00CA332E"/>
    <w:rsid w:val="00CA3EFE"/>
    <w:rsid w:val="00CA4229"/>
    <w:rsid w:val="00CA4255"/>
    <w:rsid w:val="00CA445A"/>
    <w:rsid w:val="00CA45B6"/>
    <w:rsid w:val="00CA4607"/>
    <w:rsid w:val="00CA489C"/>
    <w:rsid w:val="00CA48A6"/>
    <w:rsid w:val="00CA49A5"/>
    <w:rsid w:val="00CA50FB"/>
    <w:rsid w:val="00CA52CA"/>
    <w:rsid w:val="00CA5BF2"/>
    <w:rsid w:val="00CA5E7F"/>
    <w:rsid w:val="00CA5EF8"/>
    <w:rsid w:val="00CA6933"/>
    <w:rsid w:val="00CA6D00"/>
    <w:rsid w:val="00CA719D"/>
    <w:rsid w:val="00CA71B4"/>
    <w:rsid w:val="00CA71BF"/>
    <w:rsid w:val="00CB0186"/>
    <w:rsid w:val="00CB08E8"/>
    <w:rsid w:val="00CB0D63"/>
    <w:rsid w:val="00CB1253"/>
    <w:rsid w:val="00CB18FA"/>
    <w:rsid w:val="00CB1973"/>
    <w:rsid w:val="00CB1EE9"/>
    <w:rsid w:val="00CB2049"/>
    <w:rsid w:val="00CB24CC"/>
    <w:rsid w:val="00CB253A"/>
    <w:rsid w:val="00CB258B"/>
    <w:rsid w:val="00CB278F"/>
    <w:rsid w:val="00CB29EC"/>
    <w:rsid w:val="00CB2E29"/>
    <w:rsid w:val="00CB30C1"/>
    <w:rsid w:val="00CB38FB"/>
    <w:rsid w:val="00CB3CBA"/>
    <w:rsid w:val="00CB411D"/>
    <w:rsid w:val="00CB44E8"/>
    <w:rsid w:val="00CB4D66"/>
    <w:rsid w:val="00CB50D7"/>
    <w:rsid w:val="00CB50FC"/>
    <w:rsid w:val="00CB5546"/>
    <w:rsid w:val="00CB5686"/>
    <w:rsid w:val="00CB59D0"/>
    <w:rsid w:val="00CB5A0B"/>
    <w:rsid w:val="00CB5AF3"/>
    <w:rsid w:val="00CB5CD2"/>
    <w:rsid w:val="00CB5CF3"/>
    <w:rsid w:val="00CB5D79"/>
    <w:rsid w:val="00CB653F"/>
    <w:rsid w:val="00CB6C8B"/>
    <w:rsid w:val="00CB7073"/>
    <w:rsid w:val="00CB74B0"/>
    <w:rsid w:val="00CB76B5"/>
    <w:rsid w:val="00CC016B"/>
    <w:rsid w:val="00CC05F3"/>
    <w:rsid w:val="00CC09E7"/>
    <w:rsid w:val="00CC0A02"/>
    <w:rsid w:val="00CC0A56"/>
    <w:rsid w:val="00CC0B3D"/>
    <w:rsid w:val="00CC0D50"/>
    <w:rsid w:val="00CC1149"/>
    <w:rsid w:val="00CC1266"/>
    <w:rsid w:val="00CC139D"/>
    <w:rsid w:val="00CC14A1"/>
    <w:rsid w:val="00CC1B6D"/>
    <w:rsid w:val="00CC1CB3"/>
    <w:rsid w:val="00CC1D73"/>
    <w:rsid w:val="00CC1E7F"/>
    <w:rsid w:val="00CC1F39"/>
    <w:rsid w:val="00CC1FA2"/>
    <w:rsid w:val="00CC2286"/>
    <w:rsid w:val="00CC28FC"/>
    <w:rsid w:val="00CC2B18"/>
    <w:rsid w:val="00CC317D"/>
    <w:rsid w:val="00CC3218"/>
    <w:rsid w:val="00CC37E2"/>
    <w:rsid w:val="00CC3809"/>
    <w:rsid w:val="00CC4280"/>
    <w:rsid w:val="00CC45F1"/>
    <w:rsid w:val="00CC4736"/>
    <w:rsid w:val="00CC4EAB"/>
    <w:rsid w:val="00CC56E2"/>
    <w:rsid w:val="00CC5873"/>
    <w:rsid w:val="00CC5CB1"/>
    <w:rsid w:val="00CC5D3D"/>
    <w:rsid w:val="00CC5DB9"/>
    <w:rsid w:val="00CC5DF1"/>
    <w:rsid w:val="00CC611C"/>
    <w:rsid w:val="00CC63AB"/>
    <w:rsid w:val="00CC68FA"/>
    <w:rsid w:val="00CC69C6"/>
    <w:rsid w:val="00CC6C6D"/>
    <w:rsid w:val="00CC6EE5"/>
    <w:rsid w:val="00CC7565"/>
    <w:rsid w:val="00CC77CB"/>
    <w:rsid w:val="00CC7F92"/>
    <w:rsid w:val="00CD00F5"/>
    <w:rsid w:val="00CD086B"/>
    <w:rsid w:val="00CD1348"/>
    <w:rsid w:val="00CD1DB8"/>
    <w:rsid w:val="00CD2C9B"/>
    <w:rsid w:val="00CD2F72"/>
    <w:rsid w:val="00CD3BBA"/>
    <w:rsid w:val="00CD3CDD"/>
    <w:rsid w:val="00CD3D39"/>
    <w:rsid w:val="00CD41E1"/>
    <w:rsid w:val="00CD4447"/>
    <w:rsid w:val="00CD4493"/>
    <w:rsid w:val="00CD47FC"/>
    <w:rsid w:val="00CD4AFC"/>
    <w:rsid w:val="00CD4CFE"/>
    <w:rsid w:val="00CD5899"/>
    <w:rsid w:val="00CD5D7D"/>
    <w:rsid w:val="00CD6091"/>
    <w:rsid w:val="00CD60FA"/>
    <w:rsid w:val="00CD642C"/>
    <w:rsid w:val="00CD64DF"/>
    <w:rsid w:val="00CD6572"/>
    <w:rsid w:val="00CD6A11"/>
    <w:rsid w:val="00CD6D93"/>
    <w:rsid w:val="00CD704B"/>
    <w:rsid w:val="00CD7406"/>
    <w:rsid w:val="00CD7887"/>
    <w:rsid w:val="00CD78CE"/>
    <w:rsid w:val="00CD79D7"/>
    <w:rsid w:val="00CE091C"/>
    <w:rsid w:val="00CE0F55"/>
    <w:rsid w:val="00CE1054"/>
    <w:rsid w:val="00CE1326"/>
    <w:rsid w:val="00CE1B51"/>
    <w:rsid w:val="00CE21E7"/>
    <w:rsid w:val="00CE23BE"/>
    <w:rsid w:val="00CE2566"/>
    <w:rsid w:val="00CE2635"/>
    <w:rsid w:val="00CE2736"/>
    <w:rsid w:val="00CE2B5A"/>
    <w:rsid w:val="00CE2E39"/>
    <w:rsid w:val="00CE3259"/>
    <w:rsid w:val="00CE3BDA"/>
    <w:rsid w:val="00CE3D26"/>
    <w:rsid w:val="00CE3F36"/>
    <w:rsid w:val="00CE4029"/>
    <w:rsid w:val="00CE418C"/>
    <w:rsid w:val="00CE41CB"/>
    <w:rsid w:val="00CE41E5"/>
    <w:rsid w:val="00CE50AF"/>
    <w:rsid w:val="00CE5F20"/>
    <w:rsid w:val="00CE5F8E"/>
    <w:rsid w:val="00CE60BA"/>
    <w:rsid w:val="00CE63B1"/>
    <w:rsid w:val="00CE641B"/>
    <w:rsid w:val="00CE64D9"/>
    <w:rsid w:val="00CE7018"/>
    <w:rsid w:val="00CE7C20"/>
    <w:rsid w:val="00CE7E60"/>
    <w:rsid w:val="00CE7EAB"/>
    <w:rsid w:val="00CF009E"/>
    <w:rsid w:val="00CF0119"/>
    <w:rsid w:val="00CF0C73"/>
    <w:rsid w:val="00CF0CD2"/>
    <w:rsid w:val="00CF0D79"/>
    <w:rsid w:val="00CF0F1B"/>
    <w:rsid w:val="00CF13F2"/>
    <w:rsid w:val="00CF1FB9"/>
    <w:rsid w:val="00CF22AD"/>
    <w:rsid w:val="00CF25AC"/>
    <w:rsid w:val="00CF26AD"/>
    <w:rsid w:val="00CF2E89"/>
    <w:rsid w:val="00CF31D4"/>
    <w:rsid w:val="00CF3BEB"/>
    <w:rsid w:val="00CF4067"/>
    <w:rsid w:val="00CF49AA"/>
    <w:rsid w:val="00CF49C4"/>
    <w:rsid w:val="00CF4BBD"/>
    <w:rsid w:val="00CF4D7E"/>
    <w:rsid w:val="00CF4DA3"/>
    <w:rsid w:val="00CF4F8B"/>
    <w:rsid w:val="00CF5D3D"/>
    <w:rsid w:val="00CF6192"/>
    <w:rsid w:val="00CF6C05"/>
    <w:rsid w:val="00CF6C0B"/>
    <w:rsid w:val="00CF6CCA"/>
    <w:rsid w:val="00CF6DF9"/>
    <w:rsid w:val="00CF6F6A"/>
    <w:rsid w:val="00CF6FE6"/>
    <w:rsid w:val="00CF7000"/>
    <w:rsid w:val="00CF7277"/>
    <w:rsid w:val="00CF72DF"/>
    <w:rsid w:val="00CF7519"/>
    <w:rsid w:val="00CF7620"/>
    <w:rsid w:val="00D00317"/>
    <w:rsid w:val="00D00549"/>
    <w:rsid w:val="00D006E0"/>
    <w:rsid w:val="00D009EB"/>
    <w:rsid w:val="00D009FB"/>
    <w:rsid w:val="00D00ACD"/>
    <w:rsid w:val="00D00C78"/>
    <w:rsid w:val="00D01115"/>
    <w:rsid w:val="00D016A9"/>
    <w:rsid w:val="00D0194F"/>
    <w:rsid w:val="00D01972"/>
    <w:rsid w:val="00D02284"/>
    <w:rsid w:val="00D025F8"/>
    <w:rsid w:val="00D0261A"/>
    <w:rsid w:val="00D02C25"/>
    <w:rsid w:val="00D03018"/>
    <w:rsid w:val="00D0304B"/>
    <w:rsid w:val="00D0351C"/>
    <w:rsid w:val="00D035C3"/>
    <w:rsid w:val="00D0392A"/>
    <w:rsid w:val="00D03D00"/>
    <w:rsid w:val="00D03DF1"/>
    <w:rsid w:val="00D0576E"/>
    <w:rsid w:val="00D05C39"/>
    <w:rsid w:val="00D05D0E"/>
    <w:rsid w:val="00D05EEB"/>
    <w:rsid w:val="00D0635B"/>
    <w:rsid w:val="00D067BA"/>
    <w:rsid w:val="00D068AF"/>
    <w:rsid w:val="00D06A7C"/>
    <w:rsid w:val="00D07210"/>
    <w:rsid w:val="00D077C5"/>
    <w:rsid w:val="00D077EA"/>
    <w:rsid w:val="00D07C98"/>
    <w:rsid w:val="00D10529"/>
    <w:rsid w:val="00D106F8"/>
    <w:rsid w:val="00D10AA0"/>
    <w:rsid w:val="00D11179"/>
    <w:rsid w:val="00D1117D"/>
    <w:rsid w:val="00D11443"/>
    <w:rsid w:val="00D116A6"/>
    <w:rsid w:val="00D11B1E"/>
    <w:rsid w:val="00D11E11"/>
    <w:rsid w:val="00D126D7"/>
    <w:rsid w:val="00D12736"/>
    <w:rsid w:val="00D128C0"/>
    <w:rsid w:val="00D128EF"/>
    <w:rsid w:val="00D12AA0"/>
    <w:rsid w:val="00D137B5"/>
    <w:rsid w:val="00D13848"/>
    <w:rsid w:val="00D13C16"/>
    <w:rsid w:val="00D13CEE"/>
    <w:rsid w:val="00D13F2B"/>
    <w:rsid w:val="00D1437F"/>
    <w:rsid w:val="00D143CD"/>
    <w:rsid w:val="00D14709"/>
    <w:rsid w:val="00D148DE"/>
    <w:rsid w:val="00D14BCD"/>
    <w:rsid w:val="00D1577A"/>
    <w:rsid w:val="00D15B08"/>
    <w:rsid w:val="00D16B65"/>
    <w:rsid w:val="00D17437"/>
    <w:rsid w:val="00D17471"/>
    <w:rsid w:val="00D175DF"/>
    <w:rsid w:val="00D17655"/>
    <w:rsid w:val="00D17EB2"/>
    <w:rsid w:val="00D17FFA"/>
    <w:rsid w:val="00D20285"/>
    <w:rsid w:val="00D205F4"/>
    <w:rsid w:val="00D207F5"/>
    <w:rsid w:val="00D209B3"/>
    <w:rsid w:val="00D20B4F"/>
    <w:rsid w:val="00D20C6F"/>
    <w:rsid w:val="00D20EDB"/>
    <w:rsid w:val="00D2102B"/>
    <w:rsid w:val="00D21527"/>
    <w:rsid w:val="00D2175F"/>
    <w:rsid w:val="00D21C7B"/>
    <w:rsid w:val="00D21E39"/>
    <w:rsid w:val="00D223E0"/>
    <w:rsid w:val="00D22AA2"/>
    <w:rsid w:val="00D22B88"/>
    <w:rsid w:val="00D22BDC"/>
    <w:rsid w:val="00D22DEE"/>
    <w:rsid w:val="00D22F00"/>
    <w:rsid w:val="00D234FB"/>
    <w:rsid w:val="00D2360B"/>
    <w:rsid w:val="00D249C6"/>
    <w:rsid w:val="00D250C4"/>
    <w:rsid w:val="00D253EB"/>
    <w:rsid w:val="00D25631"/>
    <w:rsid w:val="00D258B9"/>
    <w:rsid w:val="00D26421"/>
    <w:rsid w:val="00D26578"/>
    <w:rsid w:val="00D269BD"/>
    <w:rsid w:val="00D26A9E"/>
    <w:rsid w:val="00D26B9E"/>
    <w:rsid w:val="00D26BC2"/>
    <w:rsid w:val="00D302F5"/>
    <w:rsid w:val="00D30972"/>
    <w:rsid w:val="00D30B47"/>
    <w:rsid w:val="00D30C9D"/>
    <w:rsid w:val="00D313E7"/>
    <w:rsid w:val="00D31470"/>
    <w:rsid w:val="00D3184F"/>
    <w:rsid w:val="00D31B76"/>
    <w:rsid w:val="00D32519"/>
    <w:rsid w:val="00D32B64"/>
    <w:rsid w:val="00D32D70"/>
    <w:rsid w:val="00D33533"/>
    <w:rsid w:val="00D3393D"/>
    <w:rsid w:val="00D339D6"/>
    <w:rsid w:val="00D33FB6"/>
    <w:rsid w:val="00D34A71"/>
    <w:rsid w:val="00D34EE8"/>
    <w:rsid w:val="00D3581F"/>
    <w:rsid w:val="00D35B3E"/>
    <w:rsid w:val="00D35DD7"/>
    <w:rsid w:val="00D35FF1"/>
    <w:rsid w:val="00D36358"/>
    <w:rsid w:val="00D3652E"/>
    <w:rsid w:val="00D367CB"/>
    <w:rsid w:val="00D36859"/>
    <w:rsid w:val="00D36B38"/>
    <w:rsid w:val="00D36D2D"/>
    <w:rsid w:val="00D37044"/>
    <w:rsid w:val="00D3710B"/>
    <w:rsid w:val="00D37D01"/>
    <w:rsid w:val="00D37DE2"/>
    <w:rsid w:val="00D37E8D"/>
    <w:rsid w:val="00D40227"/>
    <w:rsid w:val="00D402EF"/>
    <w:rsid w:val="00D40870"/>
    <w:rsid w:val="00D40AAF"/>
    <w:rsid w:val="00D40AE7"/>
    <w:rsid w:val="00D41337"/>
    <w:rsid w:val="00D41A17"/>
    <w:rsid w:val="00D41A1C"/>
    <w:rsid w:val="00D42995"/>
    <w:rsid w:val="00D439C2"/>
    <w:rsid w:val="00D43A29"/>
    <w:rsid w:val="00D43A73"/>
    <w:rsid w:val="00D43AEB"/>
    <w:rsid w:val="00D44B2D"/>
    <w:rsid w:val="00D44E30"/>
    <w:rsid w:val="00D44F48"/>
    <w:rsid w:val="00D44F85"/>
    <w:rsid w:val="00D45117"/>
    <w:rsid w:val="00D45C63"/>
    <w:rsid w:val="00D461BC"/>
    <w:rsid w:val="00D4697B"/>
    <w:rsid w:val="00D4796F"/>
    <w:rsid w:val="00D47B0B"/>
    <w:rsid w:val="00D505C8"/>
    <w:rsid w:val="00D510BB"/>
    <w:rsid w:val="00D512A1"/>
    <w:rsid w:val="00D51C57"/>
    <w:rsid w:val="00D5216E"/>
    <w:rsid w:val="00D5258A"/>
    <w:rsid w:val="00D5339C"/>
    <w:rsid w:val="00D535F2"/>
    <w:rsid w:val="00D53986"/>
    <w:rsid w:val="00D53A29"/>
    <w:rsid w:val="00D53B4D"/>
    <w:rsid w:val="00D53DDC"/>
    <w:rsid w:val="00D544CE"/>
    <w:rsid w:val="00D54BCD"/>
    <w:rsid w:val="00D54C2F"/>
    <w:rsid w:val="00D54F6B"/>
    <w:rsid w:val="00D553AB"/>
    <w:rsid w:val="00D55858"/>
    <w:rsid w:val="00D559B5"/>
    <w:rsid w:val="00D562D0"/>
    <w:rsid w:val="00D565EC"/>
    <w:rsid w:val="00D5670A"/>
    <w:rsid w:val="00D5682C"/>
    <w:rsid w:val="00D56CC8"/>
    <w:rsid w:val="00D56F83"/>
    <w:rsid w:val="00D576F3"/>
    <w:rsid w:val="00D57CE4"/>
    <w:rsid w:val="00D57D16"/>
    <w:rsid w:val="00D57E4E"/>
    <w:rsid w:val="00D6027C"/>
    <w:rsid w:val="00D6030D"/>
    <w:rsid w:val="00D60429"/>
    <w:rsid w:val="00D60436"/>
    <w:rsid w:val="00D61759"/>
    <w:rsid w:val="00D61C8D"/>
    <w:rsid w:val="00D61D48"/>
    <w:rsid w:val="00D6219E"/>
    <w:rsid w:val="00D621FE"/>
    <w:rsid w:val="00D62371"/>
    <w:rsid w:val="00D62A49"/>
    <w:rsid w:val="00D63435"/>
    <w:rsid w:val="00D63A04"/>
    <w:rsid w:val="00D63C81"/>
    <w:rsid w:val="00D6459F"/>
    <w:rsid w:val="00D647D9"/>
    <w:rsid w:val="00D65147"/>
    <w:rsid w:val="00D6525A"/>
    <w:rsid w:val="00D65E4F"/>
    <w:rsid w:val="00D65E74"/>
    <w:rsid w:val="00D65F6A"/>
    <w:rsid w:val="00D6659C"/>
    <w:rsid w:val="00D66716"/>
    <w:rsid w:val="00D668FF"/>
    <w:rsid w:val="00D66AE2"/>
    <w:rsid w:val="00D677A5"/>
    <w:rsid w:val="00D67AEF"/>
    <w:rsid w:val="00D67C21"/>
    <w:rsid w:val="00D67E5A"/>
    <w:rsid w:val="00D702EE"/>
    <w:rsid w:val="00D70558"/>
    <w:rsid w:val="00D708A8"/>
    <w:rsid w:val="00D708F3"/>
    <w:rsid w:val="00D70A46"/>
    <w:rsid w:val="00D713E7"/>
    <w:rsid w:val="00D719EC"/>
    <w:rsid w:val="00D71A3E"/>
    <w:rsid w:val="00D71B28"/>
    <w:rsid w:val="00D71D7F"/>
    <w:rsid w:val="00D7239D"/>
    <w:rsid w:val="00D72F63"/>
    <w:rsid w:val="00D72F8F"/>
    <w:rsid w:val="00D73587"/>
    <w:rsid w:val="00D73757"/>
    <w:rsid w:val="00D73A07"/>
    <w:rsid w:val="00D73EC7"/>
    <w:rsid w:val="00D73ED2"/>
    <w:rsid w:val="00D740A7"/>
    <w:rsid w:val="00D74611"/>
    <w:rsid w:val="00D747C9"/>
    <w:rsid w:val="00D74B82"/>
    <w:rsid w:val="00D75604"/>
    <w:rsid w:val="00D75B39"/>
    <w:rsid w:val="00D75C5D"/>
    <w:rsid w:val="00D764F2"/>
    <w:rsid w:val="00D76752"/>
    <w:rsid w:val="00D7686C"/>
    <w:rsid w:val="00D76928"/>
    <w:rsid w:val="00D76B0E"/>
    <w:rsid w:val="00D76B20"/>
    <w:rsid w:val="00D76E23"/>
    <w:rsid w:val="00D76F21"/>
    <w:rsid w:val="00D775B5"/>
    <w:rsid w:val="00D77990"/>
    <w:rsid w:val="00D77A7F"/>
    <w:rsid w:val="00D805AF"/>
    <w:rsid w:val="00D8080E"/>
    <w:rsid w:val="00D808BD"/>
    <w:rsid w:val="00D812FA"/>
    <w:rsid w:val="00D8148B"/>
    <w:rsid w:val="00D81573"/>
    <w:rsid w:val="00D8200E"/>
    <w:rsid w:val="00D8272D"/>
    <w:rsid w:val="00D828C9"/>
    <w:rsid w:val="00D82D09"/>
    <w:rsid w:val="00D82DAF"/>
    <w:rsid w:val="00D83152"/>
    <w:rsid w:val="00D8322E"/>
    <w:rsid w:val="00D834DF"/>
    <w:rsid w:val="00D835CF"/>
    <w:rsid w:val="00D839A2"/>
    <w:rsid w:val="00D83CAE"/>
    <w:rsid w:val="00D84219"/>
    <w:rsid w:val="00D8431A"/>
    <w:rsid w:val="00D84779"/>
    <w:rsid w:val="00D84B6E"/>
    <w:rsid w:val="00D84D6B"/>
    <w:rsid w:val="00D84FA7"/>
    <w:rsid w:val="00D85379"/>
    <w:rsid w:val="00D86419"/>
    <w:rsid w:val="00D8695B"/>
    <w:rsid w:val="00D86A40"/>
    <w:rsid w:val="00D86D5E"/>
    <w:rsid w:val="00D86DDE"/>
    <w:rsid w:val="00D86F49"/>
    <w:rsid w:val="00D871C7"/>
    <w:rsid w:val="00D8760D"/>
    <w:rsid w:val="00D90354"/>
    <w:rsid w:val="00D90408"/>
    <w:rsid w:val="00D9116B"/>
    <w:rsid w:val="00D91461"/>
    <w:rsid w:val="00D91628"/>
    <w:rsid w:val="00D91698"/>
    <w:rsid w:val="00D918D2"/>
    <w:rsid w:val="00D9209A"/>
    <w:rsid w:val="00D9229D"/>
    <w:rsid w:val="00D926A8"/>
    <w:rsid w:val="00D92A97"/>
    <w:rsid w:val="00D92BBB"/>
    <w:rsid w:val="00D92BDC"/>
    <w:rsid w:val="00D93244"/>
    <w:rsid w:val="00D932ED"/>
    <w:rsid w:val="00D93828"/>
    <w:rsid w:val="00D93BF6"/>
    <w:rsid w:val="00D9417F"/>
    <w:rsid w:val="00D941ED"/>
    <w:rsid w:val="00D945AC"/>
    <w:rsid w:val="00D94A04"/>
    <w:rsid w:val="00D94ACB"/>
    <w:rsid w:val="00D9535E"/>
    <w:rsid w:val="00D95B95"/>
    <w:rsid w:val="00D95C80"/>
    <w:rsid w:val="00D96042"/>
    <w:rsid w:val="00D962C3"/>
    <w:rsid w:val="00D9653C"/>
    <w:rsid w:val="00D96808"/>
    <w:rsid w:val="00D968E8"/>
    <w:rsid w:val="00D96B50"/>
    <w:rsid w:val="00D96F27"/>
    <w:rsid w:val="00D97321"/>
    <w:rsid w:val="00D9733F"/>
    <w:rsid w:val="00DA014B"/>
    <w:rsid w:val="00DA01ED"/>
    <w:rsid w:val="00DA0DA8"/>
    <w:rsid w:val="00DA17DF"/>
    <w:rsid w:val="00DA21ED"/>
    <w:rsid w:val="00DA21FF"/>
    <w:rsid w:val="00DA23B7"/>
    <w:rsid w:val="00DA3BF2"/>
    <w:rsid w:val="00DA3C79"/>
    <w:rsid w:val="00DA4004"/>
    <w:rsid w:val="00DA4141"/>
    <w:rsid w:val="00DA42E8"/>
    <w:rsid w:val="00DA4333"/>
    <w:rsid w:val="00DA486F"/>
    <w:rsid w:val="00DA4CD8"/>
    <w:rsid w:val="00DA55C0"/>
    <w:rsid w:val="00DA574D"/>
    <w:rsid w:val="00DA5B6D"/>
    <w:rsid w:val="00DA616E"/>
    <w:rsid w:val="00DA6439"/>
    <w:rsid w:val="00DA6493"/>
    <w:rsid w:val="00DA6673"/>
    <w:rsid w:val="00DA6A3C"/>
    <w:rsid w:val="00DA6FA0"/>
    <w:rsid w:val="00DA7B26"/>
    <w:rsid w:val="00DA7D00"/>
    <w:rsid w:val="00DA7D7E"/>
    <w:rsid w:val="00DB00F0"/>
    <w:rsid w:val="00DB0207"/>
    <w:rsid w:val="00DB03BE"/>
    <w:rsid w:val="00DB07BF"/>
    <w:rsid w:val="00DB0832"/>
    <w:rsid w:val="00DB0874"/>
    <w:rsid w:val="00DB095F"/>
    <w:rsid w:val="00DB0ABE"/>
    <w:rsid w:val="00DB0ADF"/>
    <w:rsid w:val="00DB0FCD"/>
    <w:rsid w:val="00DB14BE"/>
    <w:rsid w:val="00DB14DE"/>
    <w:rsid w:val="00DB1577"/>
    <w:rsid w:val="00DB176C"/>
    <w:rsid w:val="00DB1B79"/>
    <w:rsid w:val="00DB1F16"/>
    <w:rsid w:val="00DB1F8B"/>
    <w:rsid w:val="00DB2156"/>
    <w:rsid w:val="00DB2ABD"/>
    <w:rsid w:val="00DB2EB8"/>
    <w:rsid w:val="00DB300A"/>
    <w:rsid w:val="00DB35DB"/>
    <w:rsid w:val="00DB35F6"/>
    <w:rsid w:val="00DB360B"/>
    <w:rsid w:val="00DB39AC"/>
    <w:rsid w:val="00DB3E0E"/>
    <w:rsid w:val="00DB40B0"/>
    <w:rsid w:val="00DB45D6"/>
    <w:rsid w:val="00DB47DF"/>
    <w:rsid w:val="00DB49E3"/>
    <w:rsid w:val="00DB547E"/>
    <w:rsid w:val="00DB61D0"/>
    <w:rsid w:val="00DB63A3"/>
    <w:rsid w:val="00DB63E2"/>
    <w:rsid w:val="00DB6CD6"/>
    <w:rsid w:val="00DB6CF8"/>
    <w:rsid w:val="00DB6EB4"/>
    <w:rsid w:val="00DB71CA"/>
    <w:rsid w:val="00DB7612"/>
    <w:rsid w:val="00DB774C"/>
    <w:rsid w:val="00DC0284"/>
    <w:rsid w:val="00DC04F7"/>
    <w:rsid w:val="00DC0567"/>
    <w:rsid w:val="00DC0957"/>
    <w:rsid w:val="00DC0D3E"/>
    <w:rsid w:val="00DC0F2C"/>
    <w:rsid w:val="00DC17BB"/>
    <w:rsid w:val="00DC1B07"/>
    <w:rsid w:val="00DC1E8C"/>
    <w:rsid w:val="00DC2508"/>
    <w:rsid w:val="00DC2AB9"/>
    <w:rsid w:val="00DC2C1F"/>
    <w:rsid w:val="00DC319B"/>
    <w:rsid w:val="00DC331F"/>
    <w:rsid w:val="00DC36AB"/>
    <w:rsid w:val="00DC36F3"/>
    <w:rsid w:val="00DC39D7"/>
    <w:rsid w:val="00DC3A77"/>
    <w:rsid w:val="00DC4266"/>
    <w:rsid w:val="00DC4779"/>
    <w:rsid w:val="00DC4D7E"/>
    <w:rsid w:val="00DC508F"/>
    <w:rsid w:val="00DC55F7"/>
    <w:rsid w:val="00DC5ADB"/>
    <w:rsid w:val="00DC5C64"/>
    <w:rsid w:val="00DC5D2A"/>
    <w:rsid w:val="00DC600A"/>
    <w:rsid w:val="00DC6128"/>
    <w:rsid w:val="00DC6627"/>
    <w:rsid w:val="00DC67BC"/>
    <w:rsid w:val="00DC68F9"/>
    <w:rsid w:val="00DC6C51"/>
    <w:rsid w:val="00DC6C87"/>
    <w:rsid w:val="00DC6F03"/>
    <w:rsid w:val="00DC710E"/>
    <w:rsid w:val="00DC795C"/>
    <w:rsid w:val="00DC7CDD"/>
    <w:rsid w:val="00DC7E0F"/>
    <w:rsid w:val="00DD00E8"/>
    <w:rsid w:val="00DD0831"/>
    <w:rsid w:val="00DD095B"/>
    <w:rsid w:val="00DD0D01"/>
    <w:rsid w:val="00DD0D08"/>
    <w:rsid w:val="00DD0FA2"/>
    <w:rsid w:val="00DD10FB"/>
    <w:rsid w:val="00DD15DF"/>
    <w:rsid w:val="00DD16AD"/>
    <w:rsid w:val="00DD176B"/>
    <w:rsid w:val="00DD180D"/>
    <w:rsid w:val="00DD18A1"/>
    <w:rsid w:val="00DD193B"/>
    <w:rsid w:val="00DD1C8B"/>
    <w:rsid w:val="00DD1CAE"/>
    <w:rsid w:val="00DD210D"/>
    <w:rsid w:val="00DD2A58"/>
    <w:rsid w:val="00DD2CA5"/>
    <w:rsid w:val="00DD2CBE"/>
    <w:rsid w:val="00DD2DDD"/>
    <w:rsid w:val="00DD3156"/>
    <w:rsid w:val="00DD3450"/>
    <w:rsid w:val="00DD3F9E"/>
    <w:rsid w:val="00DD3FF3"/>
    <w:rsid w:val="00DD40AF"/>
    <w:rsid w:val="00DD4316"/>
    <w:rsid w:val="00DD43D6"/>
    <w:rsid w:val="00DD4565"/>
    <w:rsid w:val="00DD4745"/>
    <w:rsid w:val="00DD489B"/>
    <w:rsid w:val="00DD4B5F"/>
    <w:rsid w:val="00DD519E"/>
    <w:rsid w:val="00DD67EA"/>
    <w:rsid w:val="00DD69C4"/>
    <w:rsid w:val="00DD69DA"/>
    <w:rsid w:val="00DD6CD5"/>
    <w:rsid w:val="00DD7008"/>
    <w:rsid w:val="00DD735C"/>
    <w:rsid w:val="00DD7362"/>
    <w:rsid w:val="00DD74CE"/>
    <w:rsid w:val="00DD771B"/>
    <w:rsid w:val="00DD7A11"/>
    <w:rsid w:val="00DD7B02"/>
    <w:rsid w:val="00DD7F3D"/>
    <w:rsid w:val="00DE0F51"/>
    <w:rsid w:val="00DE0FED"/>
    <w:rsid w:val="00DE1310"/>
    <w:rsid w:val="00DE2CAC"/>
    <w:rsid w:val="00DE2DBA"/>
    <w:rsid w:val="00DE344B"/>
    <w:rsid w:val="00DE365E"/>
    <w:rsid w:val="00DE444A"/>
    <w:rsid w:val="00DE46DD"/>
    <w:rsid w:val="00DE48F5"/>
    <w:rsid w:val="00DE498F"/>
    <w:rsid w:val="00DE4DD2"/>
    <w:rsid w:val="00DE5020"/>
    <w:rsid w:val="00DE5232"/>
    <w:rsid w:val="00DE52F8"/>
    <w:rsid w:val="00DE52FD"/>
    <w:rsid w:val="00DE5362"/>
    <w:rsid w:val="00DE5476"/>
    <w:rsid w:val="00DE565D"/>
    <w:rsid w:val="00DE5785"/>
    <w:rsid w:val="00DE58C3"/>
    <w:rsid w:val="00DE5A4C"/>
    <w:rsid w:val="00DE628B"/>
    <w:rsid w:val="00DE62A3"/>
    <w:rsid w:val="00DE7916"/>
    <w:rsid w:val="00DE799D"/>
    <w:rsid w:val="00DF05D0"/>
    <w:rsid w:val="00DF0ABF"/>
    <w:rsid w:val="00DF11FA"/>
    <w:rsid w:val="00DF1FFA"/>
    <w:rsid w:val="00DF2298"/>
    <w:rsid w:val="00DF2962"/>
    <w:rsid w:val="00DF2B71"/>
    <w:rsid w:val="00DF2BF8"/>
    <w:rsid w:val="00DF2C07"/>
    <w:rsid w:val="00DF30A4"/>
    <w:rsid w:val="00DF3185"/>
    <w:rsid w:val="00DF3226"/>
    <w:rsid w:val="00DF32C2"/>
    <w:rsid w:val="00DF3811"/>
    <w:rsid w:val="00DF383B"/>
    <w:rsid w:val="00DF3B97"/>
    <w:rsid w:val="00DF3CFC"/>
    <w:rsid w:val="00DF3E87"/>
    <w:rsid w:val="00DF40E2"/>
    <w:rsid w:val="00DF4280"/>
    <w:rsid w:val="00DF55DD"/>
    <w:rsid w:val="00DF5971"/>
    <w:rsid w:val="00DF5A58"/>
    <w:rsid w:val="00DF5C5F"/>
    <w:rsid w:val="00DF5C61"/>
    <w:rsid w:val="00DF5D16"/>
    <w:rsid w:val="00DF60E9"/>
    <w:rsid w:val="00DF61C1"/>
    <w:rsid w:val="00DF6479"/>
    <w:rsid w:val="00DF650E"/>
    <w:rsid w:val="00DF6DF8"/>
    <w:rsid w:val="00DF7092"/>
    <w:rsid w:val="00DF7AEB"/>
    <w:rsid w:val="00DF7E4D"/>
    <w:rsid w:val="00E00289"/>
    <w:rsid w:val="00E006C8"/>
    <w:rsid w:val="00E00CAD"/>
    <w:rsid w:val="00E00FF7"/>
    <w:rsid w:val="00E01345"/>
    <w:rsid w:val="00E014FA"/>
    <w:rsid w:val="00E01698"/>
    <w:rsid w:val="00E0172E"/>
    <w:rsid w:val="00E017CC"/>
    <w:rsid w:val="00E017F5"/>
    <w:rsid w:val="00E01927"/>
    <w:rsid w:val="00E01A83"/>
    <w:rsid w:val="00E01BDF"/>
    <w:rsid w:val="00E03237"/>
    <w:rsid w:val="00E03296"/>
    <w:rsid w:val="00E033C0"/>
    <w:rsid w:val="00E0342D"/>
    <w:rsid w:val="00E03956"/>
    <w:rsid w:val="00E03BB8"/>
    <w:rsid w:val="00E04283"/>
    <w:rsid w:val="00E04962"/>
    <w:rsid w:val="00E04A4C"/>
    <w:rsid w:val="00E051F3"/>
    <w:rsid w:val="00E05523"/>
    <w:rsid w:val="00E05556"/>
    <w:rsid w:val="00E05D32"/>
    <w:rsid w:val="00E06A0C"/>
    <w:rsid w:val="00E06B78"/>
    <w:rsid w:val="00E07011"/>
    <w:rsid w:val="00E0740D"/>
    <w:rsid w:val="00E0790E"/>
    <w:rsid w:val="00E07E15"/>
    <w:rsid w:val="00E1026D"/>
    <w:rsid w:val="00E10372"/>
    <w:rsid w:val="00E10570"/>
    <w:rsid w:val="00E10D22"/>
    <w:rsid w:val="00E10F60"/>
    <w:rsid w:val="00E113D6"/>
    <w:rsid w:val="00E11883"/>
    <w:rsid w:val="00E1245E"/>
    <w:rsid w:val="00E12648"/>
    <w:rsid w:val="00E1324C"/>
    <w:rsid w:val="00E13C76"/>
    <w:rsid w:val="00E1437E"/>
    <w:rsid w:val="00E1439D"/>
    <w:rsid w:val="00E1452B"/>
    <w:rsid w:val="00E147C6"/>
    <w:rsid w:val="00E148D1"/>
    <w:rsid w:val="00E14EE2"/>
    <w:rsid w:val="00E15315"/>
    <w:rsid w:val="00E156CB"/>
    <w:rsid w:val="00E15746"/>
    <w:rsid w:val="00E16DF7"/>
    <w:rsid w:val="00E16E13"/>
    <w:rsid w:val="00E16FB9"/>
    <w:rsid w:val="00E17054"/>
    <w:rsid w:val="00E17328"/>
    <w:rsid w:val="00E177D4"/>
    <w:rsid w:val="00E178A5"/>
    <w:rsid w:val="00E17907"/>
    <w:rsid w:val="00E202F3"/>
    <w:rsid w:val="00E20969"/>
    <w:rsid w:val="00E21511"/>
    <w:rsid w:val="00E217D3"/>
    <w:rsid w:val="00E222A8"/>
    <w:rsid w:val="00E22FA5"/>
    <w:rsid w:val="00E2363E"/>
    <w:rsid w:val="00E23680"/>
    <w:rsid w:val="00E23ACA"/>
    <w:rsid w:val="00E23D46"/>
    <w:rsid w:val="00E23E86"/>
    <w:rsid w:val="00E24206"/>
    <w:rsid w:val="00E24304"/>
    <w:rsid w:val="00E24675"/>
    <w:rsid w:val="00E246C1"/>
    <w:rsid w:val="00E24767"/>
    <w:rsid w:val="00E247D0"/>
    <w:rsid w:val="00E248C1"/>
    <w:rsid w:val="00E24C8F"/>
    <w:rsid w:val="00E24F39"/>
    <w:rsid w:val="00E2532C"/>
    <w:rsid w:val="00E26087"/>
    <w:rsid w:val="00E2612E"/>
    <w:rsid w:val="00E261B5"/>
    <w:rsid w:val="00E2667D"/>
    <w:rsid w:val="00E26848"/>
    <w:rsid w:val="00E26AA9"/>
    <w:rsid w:val="00E270F8"/>
    <w:rsid w:val="00E272F8"/>
    <w:rsid w:val="00E27574"/>
    <w:rsid w:val="00E27626"/>
    <w:rsid w:val="00E278F6"/>
    <w:rsid w:val="00E27A86"/>
    <w:rsid w:val="00E27C9C"/>
    <w:rsid w:val="00E309A5"/>
    <w:rsid w:val="00E30BC9"/>
    <w:rsid w:val="00E31138"/>
    <w:rsid w:val="00E3136C"/>
    <w:rsid w:val="00E314DA"/>
    <w:rsid w:val="00E3162E"/>
    <w:rsid w:val="00E316D0"/>
    <w:rsid w:val="00E31C2D"/>
    <w:rsid w:val="00E31D71"/>
    <w:rsid w:val="00E31EEA"/>
    <w:rsid w:val="00E3240F"/>
    <w:rsid w:val="00E32596"/>
    <w:rsid w:val="00E32606"/>
    <w:rsid w:val="00E32622"/>
    <w:rsid w:val="00E32794"/>
    <w:rsid w:val="00E32D07"/>
    <w:rsid w:val="00E331B4"/>
    <w:rsid w:val="00E3340B"/>
    <w:rsid w:val="00E33411"/>
    <w:rsid w:val="00E334DE"/>
    <w:rsid w:val="00E33873"/>
    <w:rsid w:val="00E34337"/>
    <w:rsid w:val="00E34ED8"/>
    <w:rsid w:val="00E34F33"/>
    <w:rsid w:val="00E35023"/>
    <w:rsid w:val="00E35474"/>
    <w:rsid w:val="00E3547D"/>
    <w:rsid w:val="00E359D3"/>
    <w:rsid w:val="00E35A9E"/>
    <w:rsid w:val="00E3633C"/>
    <w:rsid w:val="00E3639D"/>
    <w:rsid w:val="00E365D2"/>
    <w:rsid w:val="00E36839"/>
    <w:rsid w:val="00E3699C"/>
    <w:rsid w:val="00E36C05"/>
    <w:rsid w:val="00E37427"/>
    <w:rsid w:val="00E37671"/>
    <w:rsid w:val="00E37723"/>
    <w:rsid w:val="00E37970"/>
    <w:rsid w:val="00E37DB7"/>
    <w:rsid w:val="00E404F0"/>
    <w:rsid w:val="00E406D3"/>
    <w:rsid w:val="00E40D8E"/>
    <w:rsid w:val="00E40F0E"/>
    <w:rsid w:val="00E41928"/>
    <w:rsid w:val="00E422CF"/>
    <w:rsid w:val="00E42DC0"/>
    <w:rsid w:val="00E430B4"/>
    <w:rsid w:val="00E435C4"/>
    <w:rsid w:val="00E43A92"/>
    <w:rsid w:val="00E4418D"/>
    <w:rsid w:val="00E4435F"/>
    <w:rsid w:val="00E4478D"/>
    <w:rsid w:val="00E44DE0"/>
    <w:rsid w:val="00E44EB5"/>
    <w:rsid w:val="00E44EBE"/>
    <w:rsid w:val="00E450B0"/>
    <w:rsid w:val="00E45434"/>
    <w:rsid w:val="00E455C4"/>
    <w:rsid w:val="00E45BCE"/>
    <w:rsid w:val="00E45C14"/>
    <w:rsid w:val="00E45CE9"/>
    <w:rsid w:val="00E45D09"/>
    <w:rsid w:val="00E45DC1"/>
    <w:rsid w:val="00E45E38"/>
    <w:rsid w:val="00E45EC4"/>
    <w:rsid w:val="00E461E2"/>
    <w:rsid w:val="00E46862"/>
    <w:rsid w:val="00E46CE1"/>
    <w:rsid w:val="00E46DDF"/>
    <w:rsid w:val="00E47633"/>
    <w:rsid w:val="00E47816"/>
    <w:rsid w:val="00E478D9"/>
    <w:rsid w:val="00E47941"/>
    <w:rsid w:val="00E47DF9"/>
    <w:rsid w:val="00E50CFB"/>
    <w:rsid w:val="00E50D32"/>
    <w:rsid w:val="00E51267"/>
    <w:rsid w:val="00E5172C"/>
    <w:rsid w:val="00E51F27"/>
    <w:rsid w:val="00E5294A"/>
    <w:rsid w:val="00E52E5D"/>
    <w:rsid w:val="00E52F10"/>
    <w:rsid w:val="00E53776"/>
    <w:rsid w:val="00E53B0F"/>
    <w:rsid w:val="00E53D34"/>
    <w:rsid w:val="00E54066"/>
    <w:rsid w:val="00E541A7"/>
    <w:rsid w:val="00E54387"/>
    <w:rsid w:val="00E5453A"/>
    <w:rsid w:val="00E549BA"/>
    <w:rsid w:val="00E54A23"/>
    <w:rsid w:val="00E5508D"/>
    <w:rsid w:val="00E5529E"/>
    <w:rsid w:val="00E555F2"/>
    <w:rsid w:val="00E5561D"/>
    <w:rsid w:val="00E558DA"/>
    <w:rsid w:val="00E56445"/>
    <w:rsid w:val="00E569D2"/>
    <w:rsid w:val="00E56C54"/>
    <w:rsid w:val="00E56EC9"/>
    <w:rsid w:val="00E57492"/>
    <w:rsid w:val="00E57668"/>
    <w:rsid w:val="00E57EBA"/>
    <w:rsid w:val="00E57F9E"/>
    <w:rsid w:val="00E60326"/>
    <w:rsid w:val="00E60986"/>
    <w:rsid w:val="00E60BD9"/>
    <w:rsid w:val="00E60C49"/>
    <w:rsid w:val="00E60C65"/>
    <w:rsid w:val="00E60CA5"/>
    <w:rsid w:val="00E610F1"/>
    <w:rsid w:val="00E61427"/>
    <w:rsid w:val="00E6144D"/>
    <w:rsid w:val="00E617E9"/>
    <w:rsid w:val="00E62197"/>
    <w:rsid w:val="00E627DF"/>
    <w:rsid w:val="00E62F85"/>
    <w:rsid w:val="00E63C08"/>
    <w:rsid w:val="00E64134"/>
    <w:rsid w:val="00E651B0"/>
    <w:rsid w:val="00E656AB"/>
    <w:rsid w:val="00E65997"/>
    <w:rsid w:val="00E65C63"/>
    <w:rsid w:val="00E65FC0"/>
    <w:rsid w:val="00E66506"/>
    <w:rsid w:val="00E66ADA"/>
    <w:rsid w:val="00E66C71"/>
    <w:rsid w:val="00E66EFD"/>
    <w:rsid w:val="00E66FA0"/>
    <w:rsid w:val="00E6704B"/>
    <w:rsid w:val="00E70316"/>
    <w:rsid w:val="00E70419"/>
    <w:rsid w:val="00E7095A"/>
    <w:rsid w:val="00E70F11"/>
    <w:rsid w:val="00E719DF"/>
    <w:rsid w:val="00E721FC"/>
    <w:rsid w:val="00E72A47"/>
    <w:rsid w:val="00E72AFA"/>
    <w:rsid w:val="00E72B00"/>
    <w:rsid w:val="00E73666"/>
    <w:rsid w:val="00E7401C"/>
    <w:rsid w:val="00E74573"/>
    <w:rsid w:val="00E745A5"/>
    <w:rsid w:val="00E746FB"/>
    <w:rsid w:val="00E7479E"/>
    <w:rsid w:val="00E747FC"/>
    <w:rsid w:val="00E74CB5"/>
    <w:rsid w:val="00E751C9"/>
    <w:rsid w:val="00E75255"/>
    <w:rsid w:val="00E758BB"/>
    <w:rsid w:val="00E75EBB"/>
    <w:rsid w:val="00E75EDD"/>
    <w:rsid w:val="00E76A47"/>
    <w:rsid w:val="00E77330"/>
    <w:rsid w:val="00E77BC5"/>
    <w:rsid w:val="00E77D65"/>
    <w:rsid w:val="00E80362"/>
    <w:rsid w:val="00E803A4"/>
    <w:rsid w:val="00E8043A"/>
    <w:rsid w:val="00E80B2D"/>
    <w:rsid w:val="00E80BAF"/>
    <w:rsid w:val="00E80DA4"/>
    <w:rsid w:val="00E80DCD"/>
    <w:rsid w:val="00E80E28"/>
    <w:rsid w:val="00E80F63"/>
    <w:rsid w:val="00E811D6"/>
    <w:rsid w:val="00E814AD"/>
    <w:rsid w:val="00E8167D"/>
    <w:rsid w:val="00E81991"/>
    <w:rsid w:val="00E81B17"/>
    <w:rsid w:val="00E81DA6"/>
    <w:rsid w:val="00E82062"/>
    <w:rsid w:val="00E820AD"/>
    <w:rsid w:val="00E8264E"/>
    <w:rsid w:val="00E8290C"/>
    <w:rsid w:val="00E82FCA"/>
    <w:rsid w:val="00E83981"/>
    <w:rsid w:val="00E839D9"/>
    <w:rsid w:val="00E83A31"/>
    <w:rsid w:val="00E843A8"/>
    <w:rsid w:val="00E844FE"/>
    <w:rsid w:val="00E8456E"/>
    <w:rsid w:val="00E84D33"/>
    <w:rsid w:val="00E84EE5"/>
    <w:rsid w:val="00E84F1B"/>
    <w:rsid w:val="00E85113"/>
    <w:rsid w:val="00E852C7"/>
    <w:rsid w:val="00E853F2"/>
    <w:rsid w:val="00E85645"/>
    <w:rsid w:val="00E85856"/>
    <w:rsid w:val="00E858D0"/>
    <w:rsid w:val="00E85A66"/>
    <w:rsid w:val="00E85F79"/>
    <w:rsid w:val="00E85F91"/>
    <w:rsid w:val="00E860B8"/>
    <w:rsid w:val="00E863E0"/>
    <w:rsid w:val="00E86473"/>
    <w:rsid w:val="00E86619"/>
    <w:rsid w:val="00E86B45"/>
    <w:rsid w:val="00E86E9B"/>
    <w:rsid w:val="00E876D4"/>
    <w:rsid w:val="00E87F74"/>
    <w:rsid w:val="00E9066B"/>
    <w:rsid w:val="00E90679"/>
    <w:rsid w:val="00E90870"/>
    <w:rsid w:val="00E90B38"/>
    <w:rsid w:val="00E90F15"/>
    <w:rsid w:val="00E91167"/>
    <w:rsid w:val="00E917D6"/>
    <w:rsid w:val="00E918A8"/>
    <w:rsid w:val="00E91954"/>
    <w:rsid w:val="00E91A47"/>
    <w:rsid w:val="00E91C0E"/>
    <w:rsid w:val="00E920AC"/>
    <w:rsid w:val="00E9210E"/>
    <w:rsid w:val="00E92A21"/>
    <w:rsid w:val="00E92D9F"/>
    <w:rsid w:val="00E933B9"/>
    <w:rsid w:val="00E9345B"/>
    <w:rsid w:val="00E93513"/>
    <w:rsid w:val="00E936B5"/>
    <w:rsid w:val="00E938FA"/>
    <w:rsid w:val="00E94047"/>
    <w:rsid w:val="00E9408F"/>
    <w:rsid w:val="00E942F6"/>
    <w:rsid w:val="00E94D0F"/>
    <w:rsid w:val="00E94DFF"/>
    <w:rsid w:val="00E94EC4"/>
    <w:rsid w:val="00E9507E"/>
    <w:rsid w:val="00E95268"/>
    <w:rsid w:val="00E95332"/>
    <w:rsid w:val="00E95614"/>
    <w:rsid w:val="00E957B9"/>
    <w:rsid w:val="00E95A41"/>
    <w:rsid w:val="00E95A73"/>
    <w:rsid w:val="00E95E64"/>
    <w:rsid w:val="00E962B5"/>
    <w:rsid w:val="00E967A9"/>
    <w:rsid w:val="00E96F61"/>
    <w:rsid w:val="00E96FB4"/>
    <w:rsid w:val="00E9707F"/>
    <w:rsid w:val="00E9710B"/>
    <w:rsid w:val="00E975FD"/>
    <w:rsid w:val="00E97641"/>
    <w:rsid w:val="00E976C2"/>
    <w:rsid w:val="00E97A66"/>
    <w:rsid w:val="00E97E2A"/>
    <w:rsid w:val="00EA022F"/>
    <w:rsid w:val="00EA05B9"/>
    <w:rsid w:val="00EA08C3"/>
    <w:rsid w:val="00EA0BAD"/>
    <w:rsid w:val="00EA0FE8"/>
    <w:rsid w:val="00EA1D6F"/>
    <w:rsid w:val="00EA1E17"/>
    <w:rsid w:val="00EA2064"/>
    <w:rsid w:val="00EA23B9"/>
    <w:rsid w:val="00EA24A6"/>
    <w:rsid w:val="00EA25AE"/>
    <w:rsid w:val="00EA290E"/>
    <w:rsid w:val="00EA2B7F"/>
    <w:rsid w:val="00EA2E56"/>
    <w:rsid w:val="00EA3390"/>
    <w:rsid w:val="00EA34F2"/>
    <w:rsid w:val="00EA39B5"/>
    <w:rsid w:val="00EA39D6"/>
    <w:rsid w:val="00EA45A7"/>
    <w:rsid w:val="00EA5105"/>
    <w:rsid w:val="00EA5B5C"/>
    <w:rsid w:val="00EA66B7"/>
    <w:rsid w:val="00EA70EB"/>
    <w:rsid w:val="00EA728C"/>
    <w:rsid w:val="00EA75D0"/>
    <w:rsid w:val="00EA7724"/>
    <w:rsid w:val="00EA78EF"/>
    <w:rsid w:val="00EB0049"/>
    <w:rsid w:val="00EB0530"/>
    <w:rsid w:val="00EB070B"/>
    <w:rsid w:val="00EB0DE6"/>
    <w:rsid w:val="00EB11CA"/>
    <w:rsid w:val="00EB14B1"/>
    <w:rsid w:val="00EB156F"/>
    <w:rsid w:val="00EB15EA"/>
    <w:rsid w:val="00EB16BD"/>
    <w:rsid w:val="00EB1801"/>
    <w:rsid w:val="00EB1A03"/>
    <w:rsid w:val="00EB1CE3"/>
    <w:rsid w:val="00EB217D"/>
    <w:rsid w:val="00EB25D7"/>
    <w:rsid w:val="00EB26D4"/>
    <w:rsid w:val="00EB270A"/>
    <w:rsid w:val="00EB288E"/>
    <w:rsid w:val="00EB2D80"/>
    <w:rsid w:val="00EB2EBA"/>
    <w:rsid w:val="00EB37A1"/>
    <w:rsid w:val="00EB3BF1"/>
    <w:rsid w:val="00EB3C4D"/>
    <w:rsid w:val="00EB4425"/>
    <w:rsid w:val="00EB44CB"/>
    <w:rsid w:val="00EB4535"/>
    <w:rsid w:val="00EB471D"/>
    <w:rsid w:val="00EB472C"/>
    <w:rsid w:val="00EB4C22"/>
    <w:rsid w:val="00EB51DA"/>
    <w:rsid w:val="00EB558D"/>
    <w:rsid w:val="00EB5C57"/>
    <w:rsid w:val="00EB6258"/>
    <w:rsid w:val="00EB76E8"/>
    <w:rsid w:val="00EB7C4B"/>
    <w:rsid w:val="00EC0587"/>
    <w:rsid w:val="00EC0842"/>
    <w:rsid w:val="00EC0A22"/>
    <w:rsid w:val="00EC0D50"/>
    <w:rsid w:val="00EC0DA1"/>
    <w:rsid w:val="00EC120E"/>
    <w:rsid w:val="00EC23FE"/>
    <w:rsid w:val="00EC25FA"/>
    <w:rsid w:val="00EC264E"/>
    <w:rsid w:val="00EC2AF0"/>
    <w:rsid w:val="00EC2C81"/>
    <w:rsid w:val="00EC3236"/>
    <w:rsid w:val="00EC3C82"/>
    <w:rsid w:val="00EC3D82"/>
    <w:rsid w:val="00EC3D98"/>
    <w:rsid w:val="00EC3EE6"/>
    <w:rsid w:val="00EC4497"/>
    <w:rsid w:val="00EC46B0"/>
    <w:rsid w:val="00EC4B80"/>
    <w:rsid w:val="00EC4DC7"/>
    <w:rsid w:val="00EC557B"/>
    <w:rsid w:val="00EC5F0B"/>
    <w:rsid w:val="00EC5F2D"/>
    <w:rsid w:val="00EC6084"/>
    <w:rsid w:val="00EC63D1"/>
    <w:rsid w:val="00EC6D83"/>
    <w:rsid w:val="00EC74B7"/>
    <w:rsid w:val="00EC7D12"/>
    <w:rsid w:val="00ED00CF"/>
    <w:rsid w:val="00ED0419"/>
    <w:rsid w:val="00ED04DB"/>
    <w:rsid w:val="00ED074C"/>
    <w:rsid w:val="00ED07B8"/>
    <w:rsid w:val="00ED0BED"/>
    <w:rsid w:val="00ED0C2D"/>
    <w:rsid w:val="00ED0C64"/>
    <w:rsid w:val="00ED0FD2"/>
    <w:rsid w:val="00ED125D"/>
    <w:rsid w:val="00ED144C"/>
    <w:rsid w:val="00ED177B"/>
    <w:rsid w:val="00ED1BD0"/>
    <w:rsid w:val="00ED1DC9"/>
    <w:rsid w:val="00ED228E"/>
    <w:rsid w:val="00ED2307"/>
    <w:rsid w:val="00ED2DE7"/>
    <w:rsid w:val="00ED35BB"/>
    <w:rsid w:val="00ED395C"/>
    <w:rsid w:val="00ED4757"/>
    <w:rsid w:val="00ED4FAD"/>
    <w:rsid w:val="00ED4FC9"/>
    <w:rsid w:val="00ED52F9"/>
    <w:rsid w:val="00ED5979"/>
    <w:rsid w:val="00ED5CBD"/>
    <w:rsid w:val="00ED6247"/>
    <w:rsid w:val="00ED63E4"/>
    <w:rsid w:val="00ED6980"/>
    <w:rsid w:val="00ED6C01"/>
    <w:rsid w:val="00ED6FB2"/>
    <w:rsid w:val="00ED7EB7"/>
    <w:rsid w:val="00EE0305"/>
    <w:rsid w:val="00EE05B8"/>
    <w:rsid w:val="00EE09E7"/>
    <w:rsid w:val="00EE0A17"/>
    <w:rsid w:val="00EE0E24"/>
    <w:rsid w:val="00EE1036"/>
    <w:rsid w:val="00EE1291"/>
    <w:rsid w:val="00EE12D3"/>
    <w:rsid w:val="00EE1717"/>
    <w:rsid w:val="00EE1FD3"/>
    <w:rsid w:val="00EE2307"/>
    <w:rsid w:val="00EE2F4F"/>
    <w:rsid w:val="00EE313E"/>
    <w:rsid w:val="00EE40F5"/>
    <w:rsid w:val="00EE4107"/>
    <w:rsid w:val="00EE4130"/>
    <w:rsid w:val="00EE4798"/>
    <w:rsid w:val="00EE4C1B"/>
    <w:rsid w:val="00EE4D52"/>
    <w:rsid w:val="00EE4DC6"/>
    <w:rsid w:val="00EE5A66"/>
    <w:rsid w:val="00EE5B09"/>
    <w:rsid w:val="00EE6109"/>
    <w:rsid w:val="00EE6496"/>
    <w:rsid w:val="00EE666F"/>
    <w:rsid w:val="00EE6712"/>
    <w:rsid w:val="00EE6C16"/>
    <w:rsid w:val="00EE73BA"/>
    <w:rsid w:val="00EE73FC"/>
    <w:rsid w:val="00EE7D77"/>
    <w:rsid w:val="00EE7E49"/>
    <w:rsid w:val="00EF03A9"/>
    <w:rsid w:val="00EF04B1"/>
    <w:rsid w:val="00EF06EF"/>
    <w:rsid w:val="00EF0766"/>
    <w:rsid w:val="00EF0AB1"/>
    <w:rsid w:val="00EF0C43"/>
    <w:rsid w:val="00EF0DBB"/>
    <w:rsid w:val="00EF0FA0"/>
    <w:rsid w:val="00EF1240"/>
    <w:rsid w:val="00EF174A"/>
    <w:rsid w:val="00EF1B19"/>
    <w:rsid w:val="00EF1C54"/>
    <w:rsid w:val="00EF1E01"/>
    <w:rsid w:val="00EF1E98"/>
    <w:rsid w:val="00EF1F4B"/>
    <w:rsid w:val="00EF2FB7"/>
    <w:rsid w:val="00EF319F"/>
    <w:rsid w:val="00EF3ABD"/>
    <w:rsid w:val="00EF3B69"/>
    <w:rsid w:val="00EF4222"/>
    <w:rsid w:val="00EF4715"/>
    <w:rsid w:val="00EF4A62"/>
    <w:rsid w:val="00EF4B6B"/>
    <w:rsid w:val="00EF4BE6"/>
    <w:rsid w:val="00EF4E7F"/>
    <w:rsid w:val="00EF5320"/>
    <w:rsid w:val="00EF578C"/>
    <w:rsid w:val="00EF5A65"/>
    <w:rsid w:val="00EF62A5"/>
    <w:rsid w:val="00EF63F2"/>
    <w:rsid w:val="00EF64B9"/>
    <w:rsid w:val="00EF64ED"/>
    <w:rsid w:val="00EF69A6"/>
    <w:rsid w:val="00EF6B03"/>
    <w:rsid w:val="00EF6CB2"/>
    <w:rsid w:val="00EF73D1"/>
    <w:rsid w:val="00EF73FB"/>
    <w:rsid w:val="00EF7946"/>
    <w:rsid w:val="00EF7EB6"/>
    <w:rsid w:val="00F00118"/>
    <w:rsid w:val="00F003A1"/>
    <w:rsid w:val="00F00A32"/>
    <w:rsid w:val="00F00EB0"/>
    <w:rsid w:val="00F010AA"/>
    <w:rsid w:val="00F01CA0"/>
    <w:rsid w:val="00F01D97"/>
    <w:rsid w:val="00F0204B"/>
    <w:rsid w:val="00F02173"/>
    <w:rsid w:val="00F021D9"/>
    <w:rsid w:val="00F0232A"/>
    <w:rsid w:val="00F02669"/>
    <w:rsid w:val="00F026F4"/>
    <w:rsid w:val="00F02762"/>
    <w:rsid w:val="00F02874"/>
    <w:rsid w:val="00F03239"/>
    <w:rsid w:val="00F03C47"/>
    <w:rsid w:val="00F04BA9"/>
    <w:rsid w:val="00F05B24"/>
    <w:rsid w:val="00F06B78"/>
    <w:rsid w:val="00F06BDF"/>
    <w:rsid w:val="00F06F95"/>
    <w:rsid w:val="00F077B6"/>
    <w:rsid w:val="00F0785E"/>
    <w:rsid w:val="00F078FD"/>
    <w:rsid w:val="00F07BD4"/>
    <w:rsid w:val="00F109C6"/>
    <w:rsid w:val="00F10C62"/>
    <w:rsid w:val="00F1102F"/>
    <w:rsid w:val="00F11245"/>
    <w:rsid w:val="00F116C3"/>
    <w:rsid w:val="00F11701"/>
    <w:rsid w:val="00F118F1"/>
    <w:rsid w:val="00F11AA3"/>
    <w:rsid w:val="00F11E6C"/>
    <w:rsid w:val="00F1217C"/>
    <w:rsid w:val="00F121B3"/>
    <w:rsid w:val="00F12587"/>
    <w:rsid w:val="00F12775"/>
    <w:rsid w:val="00F12952"/>
    <w:rsid w:val="00F12AE9"/>
    <w:rsid w:val="00F12D5C"/>
    <w:rsid w:val="00F13ABC"/>
    <w:rsid w:val="00F13CA9"/>
    <w:rsid w:val="00F13E88"/>
    <w:rsid w:val="00F1429C"/>
    <w:rsid w:val="00F14DEA"/>
    <w:rsid w:val="00F14F1A"/>
    <w:rsid w:val="00F15037"/>
    <w:rsid w:val="00F152D6"/>
    <w:rsid w:val="00F153F0"/>
    <w:rsid w:val="00F15842"/>
    <w:rsid w:val="00F158E8"/>
    <w:rsid w:val="00F15B2B"/>
    <w:rsid w:val="00F15F73"/>
    <w:rsid w:val="00F15FA6"/>
    <w:rsid w:val="00F161F3"/>
    <w:rsid w:val="00F16320"/>
    <w:rsid w:val="00F16549"/>
    <w:rsid w:val="00F16AFA"/>
    <w:rsid w:val="00F17ACD"/>
    <w:rsid w:val="00F17C6A"/>
    <w:rsid w:val="00F17CB1"/>
    <w:rsid w:val="00F20330"/>
    <w:rsid w:val="00F204FB"/>
    <w:rsid w:val="00F2064A"/>
    <w:rsid w:val="00F206A4"/>
    <w:rsid w:val="00F2084E"/>
    <w:rsid w:val="00F208F5"/>
    <w:rsid w:val="00F2097A"/>
    <w:rsid w:val="00F2105B"/>
    <w:rsid w:val="00F21253"/>
    <w:rsid w:val="00F21703"/>
    <w:rsid w:val="00F21A37"/>
    <w:rsid w:val="00F21A97"/>
    <w:rsid w:val="00F21B09"/>
    <w:rsid w:val="00F21D8E"/>
    <w:rsid w:val="00F21EC9"/>
    <w:rsid w:val="00F2202F"/>
    <w:rsid w:val="00F222DB"/>
    <w:rsid w:val="00F228AD"/>
    <w:rsid w:val="00F22C43"/>
    <w:rsid w:val="00F2347F"/>
    <w:rsid w:val="00F23A24"/>
    <w:rsid w:val="00F23A35"/>
    <w:rsid w:val="00F23E8E"/>
    <w:rsid w:val="00F2413C"/>
    <w:rsid w:val="00F24D73"/>
    <w:rsid w:val="00F24DEE"/>
    <w:rsid w:val="00F25854"/>
    <w:rsid w:val="00F259C1"/>
    <w:rsid w:val="00F25B62"/>
    <w:rsid w:val="00F25E0E"/>
    <w:rsid w:val="00F26131"/>
    <w:rsid w:val="00F262A6"/>
    <w:rsid w:val="00F26586"/>
    <w:rsid w:val="00F26657"/>
    <w:rsid w:val="00F26663"/>
    <w:rsid w:val="00F266FD"/>
    <w:rsid w:val="00F2774E"/>
    <w:rsid w:val="00F27899"/>
    <w:rsid w:val="00F30052"/>
    <w:rsid w:val="00F30342"/>
    <w:rsid w:val="00F3087B"/>
    <w:rsid w:val="00F311B6"/>
    <w:rsid w:val="00F3186B"/>
    <w:rsid w:val="00F320E4"/>
    <w:rsid w:val="00F320F4"/>
    <w:rsid w:val="00F32157"/>
    <w:rsid w:val="00F325B0"/>
    <w:rsid w:val="00F3269F"/>
    <w:rsid w:val="00F32AE0"/>
    <w:rsid w:val="00F32D74"/>
    <w:rsid w:val="00F33041"/>
    <w:rsid w:val="00F33239"/>
    <w:rsid w:val="00F33505"/>
    <w:rsid w:val="00F335F4"/>
    <w:rsid w:val="00F33687"/>
    <w:rsid w:val="00F3376D"/>
    <w:rsid w:val="00F33853"/>
    <w:rsid w:val="00F3453E"/>
    <w:rsid w:val="00F34A9B"/>
    <w:rsid w:val="00F34ABF"/>
    <w:rsid w:val="00F3580E"/>
    <w:rsid w:val="00F35D6B"/>
    <w:rsid w:val="00F35E67"/>
    <w:rsid w:val="00F361CB"/>
    <w:rsid w:val="00F3690F"/>
    <w:rsid w:val="00F3717A"/>
    <w:rsid w:val="00F37272"/>
    <w:rsid w:val="00F378E1"/>
    <w:rsid w:val="00F37915"/>
    <w:rsid w:val="00F37E09"/>
    <w:rsid w:val="00F40058"/>
    <w:rsid w:val="00F40574"/>
    <w:rsid w:val="00F40739"/>
    <w:rsid w:val="00F40B9F"/>
    <w:rsid w:val="00F40D41"/>
    <w:rsid w:val="00F40E73"/>
    <w:rsid w:val="00F40ECE"/>
    <w:rsid w:val="00F40FFC"/>
    <w:rsid w:val="00F4102A"/>
    <w:rsid w:val="00F417FF"/>
    <w:rsid w:val="00F419D4"/>
    <w:rsid w:val="00F41DE7"/>
    <w:rsid w:val="00F41E92"/>
    <w:rsid w:val="00F42694"/>
    <w:rsid w:val="00F429E0"/>
    <w:rsid w:val="00F43063"/>
    <w:rsid w:val="00F4386B"/>
    <w:rsid w:val="00F43C9C"/>
    <w:rsid w:val="00F43F03"/>
    <w:rsid w:val="00F446F0"/>
    <w:rsid w:val="00F44711"/>
    <w:rsid w:val="00F44FD2"/>
    <w:rsid w:val="00F4538F"/>
    <w:rsid w:val="00F4578F"/>
    <w:rsid w:val="00F4591D"/>
    <w:rsid w:val="00F45DEB"/>
    <w:rsid w:val="00F463F3"/>
    <w:rsid w:val="00F46697"/>
    <w:rsid w:val="00F46707"/>
    <w:rsid w:val="00F469F1"/>
    <w:rsid w:val="00F46B54"/>
    <w:rsid w:val="00F46E87"/>
    <w:rsid w:val="00F46FD3"/>
    <w:rsid w:val="00F470C4"/>
    <w:rsid w:val="00F470C8"/>
    <w:rsid w:val="00F47190"/>
    <w:rsid w:val="00F4758A"/>
    <w:rsid w:val="00F4758F"/>
    <w:rsid w:val="00F479D3"/>
    <w:rsid w:val="00F47F6B"/>
    <w:rsid w:val="00F5052F"/>
    <w:rsid w:val="00F50807"/>
    <w:rsid w:val="00F50986"/>
    <w:rsid w:val="00F50E9B"/>
    <w:rsid w:val="00F5111E"/>
    <w:rsid w:val="00F51351"/>
    <w:rsid w:val="00F5148C"/>
    <w:rsid w:val="00F5183D"/>
    <w:rsid w:val="00F51F9D"/>
    <w:rsid w:val="00F534F7"/>
    <w:rsid w:val="00F53BDE"/>
    <w:rsid w:val="00F53E39"/>
    <w:rsid w:val="00F5419C"/>
    <w:rsid w:val="00F54399"/>
    <w:rsid w:val="00F54702"/>
    <w:rsid w:val="00F54C0A"/>
    <w:rsid w:val="00F55262"/>
    <w:rsid w:val="00F5554D"/>
    <w:rsid w:val="00F5554F"/>
    <w:rsid w:val="00F557D0"/>
    <w:rsid w:val="00F55A55"/>
    <w:rsid w:val="00F565D0"/>
    <w:rsid w:val="00F56ADF"/>
    <w:rsid w:val="00F56F40"/>
    <w:rsid w:val="00F56F8E"/>
    <w:rsid w:val="00F570A9"/>
    <w:rsid w:val="00F5749F"/>
    <w:rsid w:val="00F576E0"/>
    <w:rsid w:val="00F57C4A"/>
    <w:rsid w:val="00F57D8D"/>
    <w:rsid w:val="00F600C5"/>
    <w:rsid w:val="00F6022C"/>
    <w:rsid w:val="00F602E9"/>
    <w:rsid w:val="00F60441"/>
    <w:rsid w:val="00F60822"/>
    <w:rsid w:val="00F608CF"/>
    <w:rsid w:val="00F60E08"/>
    <w:rsid w:val="00F60E59"/>
    <w:rsid w:val="00F60E73"/>
    <w:rsid w:val="00F60EAF"/>
    <w:rsid w:val="00F612E3"/>
    <w:rsid w:val="00F6148A"/>
    <w:rsid w:val="00F614DB"/>
    <w:rsid w:val="00F618BA"/>
    <w:rsid w:val="00F61A2B"/>
    <w:rsid w:val="00F62220"/>
    <w:rsid w:val="00F62235"/>
    <w:rsid w:val="00F624C5"/>
    <w:rsid w:val="00F6257A"/>
    <w:rsid w:val="00F62A6B"/>
    <w:rsid w:val="00F62F55"/>
    <w:rsid w:val="00F6302E"/>
    <w:rsid w:val="00F630E3"/>
    <w:rsid w:val="00F6311F"/>
    <w:rsid w:val="00F636FE"/>
    <w:rsid w:val="00F63E50"/>
    <w:rsid w:val="00F648DF"/>
    <w:rsid w:val="00F64ADF"/>
    <w:rsid w:val="00F64BE1"/>
    <w:rsid w:val="00F64C24"/>
    <w:rsid w:val="00F64E97"/>
    <w:rsid w:val="00F650B9"/>
    <w:rsid w:val="00F65205"/>
    <w:rsid w:val="00F6555F"/>
    <w:rsid w:val="00F655DF"/>
    <w:rsid w:val="00F65745"/>
    <w:rsid w:val="00F65944"/>
    <w:rsid w:val="00F65FB0"/>
    <w:rsid w:val="00F660CF"/>
    <w:rsid w:val="00F66289"/>
    <w:rsid w:val="00F66617"/>
    <w:rsid w:val="00F668A3"/>
    <w:rsid w:val="00F672C2"/>
    <w:rsid w:val="00F67C1E"/>
    <w:rsid w:val="00F67DCF"/>
    <w:rsid w:val="00F70911"/>
    <w:rsid w:val="00F70DDC"/>
    <w:rsid w:val="00F71490"/>
    <w:rsid w:val="00F71C79"/>
    <w:rsid w:val="00F71DCB"/>
    <w:rsid w:val="00F71E0E"/>
    <w:rsid w:val="00F71F59"/>
    <w:rsid w:val="00F72908"/>
    <w:rsid w:val="00F72B31"/>
    <w:rsid w:val="00F72E48"/>
    <w:rsid w:val="00F73BDC"/>
    <w:rsid w:val="00F73C4E"/>
    <w:rsid w:val="00F73D19"/>
    <w:rsid w:val="00F73FBC"/>
    <w:rsid w:val="00F74650"/>
    <w:rsid w:val="00F74751"/>
    <w:rsid w:val="00F74B52"/>
    <w:rsid w:val="00F74CBE"/>
    <w:rsid w:val="00F75206"/>
    <w:rsid w:val="00F7568F"/>
    <w:rsid w:val="00F75A4A"/>
    <w:rsid w:val="00F76106"/>
    <w:rsid w:val="00F76524"/>
    <w:rsid w:val="00F766AD"/>
    <w:rsid w:val="00F767DA"/>
    <w:rsid w:val="00F76B2F"/>
    <w:rsid w:val="00F76C22"/>
    <w:rsid w:val="00F76F7D"/>
    <w:rsid w:val="00F770B2"/>
    <w:rsid w:val="00F77154"/>
    <w:rsid w:val="00F7759C"/>
    <w:rsid w:val="00F77A15"/>
    <w:rsid w:val="00F77F64"/>
    <w:rsid w:val="00F8067A"/>
    <w:rsid w:val="00F80C75"/>
    <w:rsid w:val="00F80FF6"/>
    <w:rsid w:val="00F813C3"/>
    <w:rsid w:val="00F81A73"/>
    <w:rsid w:val="00F81C6E"/>
    <w:rsid w:val="00F82981"/>
    <w:rsid w:val="00F82BEE"/>
    <w:rsid w:val="00F8306F"/>
    <w:rsid w:val="00F836A7"/>
    <w:rsid w:val="00F8395B"/>
    <w:rsid w:val="00F83A2E"/>
    <w:rsid w:val="00F83D5F"/>
    <w:rsid w:val="00F83ED1"/>
    <w:rsid w:val="00F84007"/>
    <w:rsid w:val="00F848EE"/>
    <w:rsid w:val="00F84D8B"/>
    <w:rsid w:val="00F851EE"/>
    <w:rsid w:val="00F85595"/>
    <w:rsid w:val="00F858BD"/>
    <w:rsid w:val="00F85AA5"/>
    <w:rsid w:val="00F85FEB"/>
    <w:rsid w:val="00F8601A"/>
    <w:rsid w:val="00F865F3"/>
    <w:rsid w:val="00F86AAC"/>
    <w:rsid w:val="00F86C0B"/>
    <w:rsid w:val="00F8719D"/>
    <w:rsid w:val="00F87237"/>
    <w:rsid w:val="00F872CA"/>
    <w:rsid w:val="00F87A70"/>
    <w:rsid w:val="00F87E21"/>
    <w:rsid w:val="00F9019A"/>
    <w:rsid w:val="00F90364"/>
    <w:rsid w:val="00F904C3"/>
    <w:rsid w:val="00F9096C"/>
    <w:rsid w:val="00F91280"/>
    <w:rsid w:val="00F914E7"/>
    <w:rsid w:val="00F91999"/>
    <w:rsid w:val="00F91B2E"/>
    <w:rsid w:val="00F92B58"/>
    <w:rsid w:val="00F92E00"/>
    <w:rsid w:val="00F92E87"/>
    <w:rsid w:val="00F92F89"/>
    <w:rsid w:val="00F9363F"/>
    <w:rsid w:val="00F9386B"/>
    <w:rsid w:val="00F939C3"/>
    <w:rsid w:val="00F93AD3"/>
    <w:rsid w:val="00F94020"/>
    <w:rsid w:val="00F946E0"/>
    <w:rsid w:val="00F948D2"/>
    <w:rsid w:val="00F94D3F"/>
    <w:rsid w:val="00F9536D"/>
    <w:rsid w:val="00F9537D"/>
    <w:rsid w:val="00F959AF"/>
    <w:rsid w:val="00F95A1C"/>
    <w:rsid w:val="00F95BB0"/>
    <w:rsid w:val="00F960C0"/>
    <w:rsid w:val="00F96365"/>
    <w:rsid w:val="00F967C2"/>
    <w:rsid w:val="00F96D6B"/>
    <w:rsid w:val="00F97506"/>
    <w:rsid w:val="00F97D2A"/>
    <w:rsid w:val="00F97DC0"/>
    <w:rsid w:val="00FA01AF"/>
    <w:rsid w:val="00FA089B"/>
    <w:rsid w:val="00FA0D12"/>
    <w:rsid w:val="00FA0DDB"/>
    <w:rsid w:val="00FA10E4"/>
    <w:rsid w:val="00FA1458"/>
    <w:rsid w:val="00FA256B"/>
    <w:rsid w:val="00FA2B74"/>
    <w:rsid w:val="00FA327E"/>
    <w:rsid w:val="00FA32A0"/>
    <w:rsid w:val="00FA32AE"/>
    <w:rsid w:val="00FA3475"/>
    <w:rsid w:val="00FA35D8"/>
    <w:rsid w:val="00FA368F"/>
    <w:rsid w:val="00FA3831"/>
    <w:rsid w:val="00FA4623"/>
    <w:rsid w:val="00FA46FC"/>
    <w:rsid w:val="00FA49A0"/>
    <w:rsid w:val="00FA5004"/>
    <w:rsid w:val="00FA52DE"/>
    <w:rsid w:val="00FA5695"/>
    <w:rsid w:val="00FA574B"/>
    <w:rsid w:val="00FA5AB6"/>
    <w:rsid w:val="00FA5BDB"/>
    <w:rsid w:val="00FA6049"/>
    <w:rsid w:val="00FA65D2"/>
    <w:rsid w:val="00FA69C3"/>
    <w:rsid w:val="00FA6DBC"/>
    <w:rsid w:val="00FB0022"/>
    <w:rsid w:val="00FB005D"/>
    <w:rsid w:val="00FB0461"/>
    <w:rsid w:val="00FB0880"/>
    <w:rsid w:val="00FB095C"/>
    <w:rsid w:val="00FB134B"/>
    <w:rsid w:val="00FB166A"/>
    <w:rsid w:val="00FB19E1"/>
    <w:rsid w:val="00FB1E74"/>
    <w:rsid w:val="00FB1EE2"/>
    <w:rsid w:val="00FB20B2"/>
    <w:rsid w:val="00FB2144"/>
    <w:rsid w:val="00FB2414"/>
    <w:rsid w:val="00FB247D"/>
    <w:rsid w:val="00FB2A36"/>
    <w:rsid w:val="00FB3956"/>
    <w:rsid w:val="00FB3DAD"/>
    <w:rsid w:val="00FB3E6A"/>
    <w:rsid w:val="00FB46A1"/>
    <w:rsid w:val="00FB494B"/>
    <w:rsid w:val="00FB4A4E"/>
    <w:rsid w:val="00FB4BDE"/>
    <w:rsid w:val="00FB4C38"/>
    <w:rsid w:val="00FB53E1"/>
    <w:rsid w:val="00FB5CD9"/>
    <w:rsid w:val="00FB6095"/>
    <w:rsid w:val="00FB60FF"/>
    <w:rsid w:val="00FB655B"/>
    <w:rsid w:val="00FB667B"/>
    <w:rsid w:val="00FB6ADD"/>
    <w:rsid w:val="00FB6CB1"/>
    <w:rsid w:val="00FB76C8"/>
    <w:rsid w:val="00FB7756"/>
    <w:rsid w:val="00FB7EA7"/>
    <w:rsid w:val="00FC0952"/>
    <w:rsid w:val="00FC0DD6"/>
    <w:rsid w:val="00FC0F8E"/>
    <w:rsid w:val="00FC126F"/>
    <w:rsid w:val="00FC13F1"/>
    <w:rsid w:val="00FC14C6"/>
    <w:rsid w:val="00FC1604"/>
    <w:rsid w:val="00FC2EA2"/>
    <w:rsid w:val="00FC2FF3"/>
    <w:rsid w:val="00FC31F6"/>
    <w:rsid w:val="00FC3521"/>
    <w:rsid w:val="00FC39EC"/>
    <w:rsid w:val="00FC42B2"/>
    <w:rsid w:val="00FC4702"/>
    <w:rsid w:val="00FC49B2"/>
    <w:rsid w:val="00FC4A29"/>
    <w:rsid w:val="00FC4B38"/>
    <w:rsid w:val="00FC4C77"/>
    <w:rsid w:val="00FC4F4F"/>
    <w:rsid w:val="00FC50D8"/>
    <w:rsid w:val="00FC5127"/>
    <w:rsid w:val="00FC5A18"/>
    <w:rsid w:val="00FC61AA"/>
    <w:rsid w:val="00FC63D1"/>
    <w:rsid w:val="00FC64BC"/>
    <w:rsid w:val="00FC66EC"/>
    <w:rsid w:val="00FC6961"/>
    <w:rsid w:val="00FC6A5F"/>
    <w:rsid w:val="00FC6FB9"/>
    <w:rsid w:val="00FC7077"/>
    <w:rsid w:val="00FC7320"/>
    <w:rsid w:val="00FC75EE"/>
    <w:rsid w:val="00FC7B39"/>
    <w:rsid w:val="00FD0A4E"/>
    <w:rsid w:val="00FD0AD0"/>
    <w:rsid w:val="00FD0DBB"/>
    <w:rsid w:val="00FD0EF1"/>
    <w:rsid w:val="00FD1188"/>
    <w:rsid w:val="00FD15BB"/>
    <w:rsid w:val="00FD205F"/>
    <w:rsid w:val="00FD22E8"/>
    <w:rsid w:val="00FD264F"/>
    <w:rsid w:val="00FD28FD"/>
    <w:rsid w:val="00FD2AD6"/>
    <w:rsid w:val="00FD2D53"/>
    <w:rsid w:val="00FD3089"/>
    <w:rsid w:val="00FD3475"/>
    <w:rsid w:val="00FD429C"/>
    <w:rsid w:val="00FD429F"/>
    <w:rsid w:val="00FD437D"/>
    <w:rsid w:val="00FD4AB0"/>
    <w:rsid w:val="00FD4D55"/>
    <w:rsid w:val="00FD5024"/>
    <w:rsid w:val="00FD5C71"/>
    <w:rsid w:val="00FD5E91"/>
    <w:rsid w:val="00FD5EA2"/>
    <w:rsid w:val="00FD61D3"/>
    <w:rsid w:val="00FD61DE"/>
    <w:rsid w:val="00FD627F"/>
    <w:rsid w:val="00FD63FD"/>
    <w:rsid w:val="00FD66C1"/>
    <w:rsid w:val="00FD7EBC"/>
    <w:rsid w:val="00FD7FD6"/>
    <w:rsid w:val="00FE0C91"/>
    <w:rsid w:val="00FE13A2"/>
    <w:rsid w:val="00FE142C"/>
    <w:rsid w:val="00FE144A"/>
    <w:rsid w:val="00FE1CC5"/>
    <w:rsid w:val="00FE225D"/>
    <w:rsid w:val="00FE25A3"/>
    <w:rsid w:val="00FE2E48"/>
    <w:rsid w:val="00FE2EE4"/>
    <w:rsid w:val="00FE3216"/>
    <w:rsid w:val="00FE3224"/>
    <w:rsid w:val="00FE39C6"/>
    <w:rsid w:val="00FE3A06"/>
    <w:rsid w:val="00FE3CD2"/>
    <w:rsid w:val="00FE474F"/>
    <w:rsid w:val="00FE49BD"/>
    <w:rsid w:val="00FE4B87"/>
    <w:rsid w:val="00FE51E6"/>
    <w:rsid w:val="00FE5698"/>
    <w:rsid w:val="00FE5D1C"/>
    <w:rsid w:val="00FE5D4C"/>
    <w:rsid w:val="00FE602E"/>
    <w:rsid w:val="00FE6289"/>
    <w:rsid w:val="00FE6379"/>
    <w:rsid w:val="00FE63A7"/>
    <w:rsid w:val="00FE656E"/>
    <w:rsid w:val="00FE66A2"/>
    <w:rsid w:val="00FE6A30"/>
    <w:rsid w:val="00FE6DEF"/>
    <w:rsid w:val="00FE71F7"/>
    <w:rsid w:val="00FE7464"/>
    <w:rsid w:val="00FE7824"/>
    <w:rsid w:val="00FE7BC5"/>
    <w:rsid w:val="00FE7BEA"/>
    <w:rsid w:val="00FE7D57"/>
    <w:rsid w:val="00FE7F94"/>
    <w:rsid w:val="00FF024D"/>
    <w:rsid w:val="00FF087E"/>
    <w:rsid w:val="00FF099D"/>
    <w:rsid w:val="00FF0DF4"/>
    <w:rsid w:val="00FF0F54"/>
    <w:rsid w:val="00FF1692"/>
    <w:rsid w:val="00FF1D6B"/>
    <w:rsid w:val="00FF20C2"/>
    <w:rsid w:val="00FF28BF"/>
    <w:rsid w:val="00FF28E7"/>
    <w:rsid w:val="00FF3882"/>
    <w:rsid w:val="00FF3E2B"/>
    <w:rsid w:val="00FF3E85"/>
    <w:rsid w:val="00FF4227"/>
    <w:rsid w:val="00FF432D"/>
    <w:rsid w:val="00FF44FD"/>
    <w:rsid w:val="00FF4524"/>
    <w:rsid w:val="00FF48B3"/>
    <w:rsid w:val="00FF5B25"/>
    <w:rsid w:val="00FF5BFB"/>
    <w:rsid w:val="00FF639F"/>
    <w:rsid w:val="00FF67EA"/>
    <w:rsid w:val="00FF6A2D"/>
    <w:rsid w:val="00FF6BD6"/>
    <w:rsid w:val="00FF6C19"/>
    <w:rsid w:val="00FF6D73"/>
    <w:rsid w:val="00FF6E27"/>
    <w:rsid w:val="00FF7165"/>
    <w:rsid w:val="00FF7454"/>
    <w:rsid w:val="00FF76F3"/>
    <w:rsid w:val="00FF7AE3"/>
    <w:rsid w:val="00FF7D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5CBA"/>
  <w15:docId w15:val="{209D871C-397F-462E-9E2F-416F66DCD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7941"/>
    <w:pPr>
      <w:spacing w:after="0" w:line="240" w:lineRule="auto"/>
    </w:pPr>
    <w:rPr>
      <w:rFonts w:cs="Times New Roman"/>
      <w:sz w:val="24"/>
      <w:szCs w:val="24"/>
      <w:lang w:eastAsia="pl-PL"/>
    </w:rPr>
  </w:style>
  <w:style w:type="paragraph" w:styleId="Nagwek1">
    <w:name w:val="heading 1"/>
    <w:aliases w:val="H1,1,h1,Header 1,level 1,Level 1 Head,Rozdzia3,ImieNazwisko,ImieNazwisko1,Rozdział,Appendix 1,Chapterh1,CCBS,Level 1 Topic Heading,h1 chapter heading,Heading 11,Chapter Headline,Main Section,Section Heading,Header 1st Page,Headline 1,Kapitel"/>
    <w:basedOn w:val="Normalny"/>
    <w:next w:val="Normalny"/>
    <w:link w:val="Nagwek1Znak"/>
    <w:qFormat/>
    <w:rsid w:val="00DE57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1D42C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3,(Alt+3),L3,H3,h31,h32,h311,h33,h312,h34,h313,h35,h314,h36,h315,h37,h316,h38,h317,h39,h318,h310,h319,h3110,h320,h3111,h321,h331,h3121,h341,h3131,h351,h3141,h361,h3151,h371,h3161,h381,h3171,h391,h3181,h3101,h3191,h31101,H31"/>
    <w:basedOn w:val="Normalny"/>
    <w:next w:val="Normalny"/>
    <w:link w:val="Nagwek3Znak"/>
    <w:unhideWhenUsed/>
    <w:qFormat/>
    <w:rsid w:val="004F06DA"/>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5457AA"/>
    <w:pPr>
      <w:keepNext/>
      <w:keepLines/>
      <w:suppressAutoHyphens/>
      <w:spacing w:before="40"/>
      <w:outlineLvl w:val="3"/>
    </w:pPr>
    <w:rPr>
      <w:rFonts w:asciiTheme="majorHAnsi" w:eastAsiaTheme="majorEastAsia" w:hAnsiTheme="majorHAnsi" w:cstheme="majorBidi"/>
      <w:i/>
      <w:iCs/>
      <w:color w:val="2E74B5" w:themeColor="accent1" w:themeShade="BF"/>
      <w:sz w:val="20"/>
      <w:szCs w:val="20"/>
      <w:lang w:val="cs-CZ"/>
    </w:rPr>
  </w:style>
  <w:style w:type="paragraph" w:styleId="Nagwek5">
    <w:name w:val="heading 5"/>
    <w:basedOn w:val="Normalny"/>
    <w:next w:val="Normalny"/>
    <w:link w:val="Nagwek5Znak"/>
    <w:rsid w:val="00434468"/>
    <w:pPr>
      <w:spacing w:after="200" w:line="276" w:lineRule="auto"/>
      <w:ind w:firstLine="425"/>
      <w:jc w:val="both"/>
      <w:outlineLvl w:val="4"/>
    </w:pPr>
    <w:rPr>
      <w:rFonts w:ascii="Calibri" w:eastAsia="Times New Roman" w:hAnsi="Calibri"/>
      <w:b/>
      <w:sz w:val="22"/>
      <w:szCs w:val="22"/>
      <w:lang w:eastAsia="en-US"/>
    </w:rPr>
  </w:style>
  <w:style w:type="paragraph" w:styleId="Nagwek6">
    <w:name w:val="heading 6"/>
    <w:basedOn w:val="Normalny"/>
    <w:next w:val="Normalny"/>
    <w:link w:val="Nagwek6Znak"/>
    <w:rsid w:val="00434468"/>
    <w:pPr>
      <w:spacing w:before="240" w:after="60" w:line="276" w:lineRule="auto"/>
      <w:jc w:val="both"/>
      <w:outlineLvl w:val="5"/>
    </w:pPr>
    <w:rPr>
      <w:rFonts w:ascii="Calibri" w:eastAsia="Calibri" w:hAnsi="Calibri"/>
      <w:b/>
      <w:bCs/>
      <w:sz w:val="22"/>
      <w:szCs w:val="22"/>
      <w:lang w:eastAsia="en-US"/>
    </w:rPr>
  </w:style>
  <w:style w:type="paragraph" w:styleId="Nagwek7">
    <w:name w:val="heading 7"/>
    <w:basedOn w:val="Normalny"/>
    <w:next w:val="Normalny"/>
    <w:link w:val="Nagwek7Znak"/>
    <w:rsid w:val="00434468"/>
    <w:pPr>
      <w:spacing w:after="200" w:line="276" w:lineRule="auto"/>
      <w:ind w:left="2552" w:hanging="281"/>
      <w:jc w:val="both"/>
      <w:outlineLvl w:val="6"/>
    </w:pPr>
    <w:rPr>
      <w:rFonts w:ascii="Calibri" w:eastAsia="Times New Roman" w:hAnsi="Calibri"/>
      <w:sz w:val="22"/>
      <w:szCs w:val="22"/>
      <w:lang w:eastAsia="en-US"/>
    </w:rPr>
  </w:style>
  <w:style w:type="paragraph" w:styleId="Nagwek8">
    <w:name w:val="heading 8"/>
    <w:basedOn w:val="Normalny"/>
    <w:next w:val="Normalny"/>
    <w:link w:val="Nagwek8Znak"/>
    <w:uiPriority w:val="9"/>
    <w:semiHidden/>
    <w:unhideWhenUsed/>
    <w:qFormat/>
    <w:rsid w:val="00434468"/>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Nagwek9">
    <w:name w:val="heading 9"/>
    <w:basedOn w:val="Normalny"/>
    <w:next w:val="Normalny"/>
    <w:link w:val="Nagwek9Znak"/>
    <w:uiPriority w:val="9"/>
    <w:semiHidden/>
    <w:unhideWhenUsed/>
    <w:qFormat/>
    <w:rsid w:val="00434468"/>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Umowapoziom1">
    <w:name w:val="Umowa poziom 1"/>
    <w:basedOn w:val="Bezlisty"/>
    <w:uiPriority w:val="99"/>
    <w:rsid w:val="00953409"/>
    <w:pPr>
      <w:numPr>
        <w:numId w:val="1"/>
      </w:numPr>
    </w:pPr>
  </w:style>
  <w:style w:type="paragraph" w:styleId="Akapitzlist">
    <w:name w:val="List Paragraph"/>
    <w:aliases w:val="CP-UC,CP-Punkty,Bullet List,List - bullets,Equipment,Bullet 1,List Paragraph1,List Paragraph Char Char,b1,Figure_name,Numbered Indented Text,lp1,List Paragraph11,Ref,Use Case List Paragraph Char,List_TIS,List Paragraph1 Char Char,L1"/>
    <w:basedOn w:val="Normalny"/>
    <w:link w:val="AkapitzlistZnak"/>
    <w:uiPriority w:val="34"/>
    <w:qFormat/>
    <w:rsid w:val="00D17EB2"/>
    <w:pPr>
      <w:ind w:left="720"/>
      <w:contextualSpacing/>
    </w:pPr>
  </w:style>
  <w:style w:type="paragraph" w:styleId="Tekstprzypisukocowego">
    <w:name w:val="endnote text"/>
    <w:basedOn w:val="Normalny"/>
    <w:link w:val="TekstprzypisukocowegoZnak"/>
    <w:uiPriority w:val="99"/>
    <w:unhideWhenUsed/>
    <w:rsid w:val="00047C8F"/>
    <w:rPr>
      <w:sz w:val="20"/>
      <w:szCs w:val="20"/>
    </w:rPr>
  </w:style>
  <w:style w:type="character" w:customStyle="1" w:styleId="TekstprzypisukocowegoZnak">
    <w:name w:val="Tekst przypisu końcowego Znak"/>
    <w:basedOn w:val="Domylnaczcionkaakapitu"/>
    <w:link w:val="Tekstprzypisukocowego"/>
    <w:uiPriority w:val="99"/>
    <w:rsid w:val="00047C8F"/>
    <w:rPr>
      <w:sz w:val="20"/>
      <w:szCs w:val="20"/>
    </w:rPr>
  </w:style>
  <w:style w:type="character" w:styleId="Odwoanieprzypisukocowego">
    <w:name w:val="endnote reference"/>
    <w:basedOn w:val="Domylnaczcionkaakapitu"/>
    <w:uiPriority w:val="99"/>
    <w:unhideWhenUsed/>
    <w:rsid w:val="00047C8F"/>
    <w:rPr>
      <w:vertAlign w:val="superscript"/>
    </w:rPr>
  </w:style>
  <w:style w:type="paragraph" w:styleId="Nagwek">
    <w:name w:val="header"/>
    <w:basedOn w:val="Normalny"/>
    <w:link w:val="NagwekZnak"/>
    <w:uiPriority w:val="99"/>
    <w:unhideWhenUsed/>
    <w:rsid w:val="00DE5785"/>
    <w:pPr>
      <w:tabs>
        <w:tab w:val="center" w:pos="4536"/>
        <w:tab w:val="right" w:pos="9072"/>
      </w:tabs>
    </w:pPr>
  </w:style>
  <w:style w:type="character" w:customStyle="1" w:styleId="NagwekZnak">
    <w:name w:val="Nagłówek Znak"/>
    <w:basedOn w:val="Domylnaczcionkaakapitu"/>
    <w:link w:val="Nagwek"/>
    <w:uiPriority w:val="99"/>
    <w:rsid w:val="00DE5785"/>
  </w:style>
  <w:style w:type="paragraph" w:styleId="Stopka">
    <w:name w:val="footer"/>
    <w:basedOn w:val="Normalny"/>
    <w:link w:val="StopkaZnak"/>
    <w:uiPriority w:val="99"/>
    <w:unhideWhenUsed/>
    <w:qFormat/>
    <w:rsid w:val="00DE5785"/>
    <w:pPr>
      <w:tabs>
        <w:tab w:val="center" w:pos="4536"/>
        <w:tab w:val="right" w:pos="9072"/>
      </w:tabs>
    </w:pPr>
  </w:style>
  <w:style w:type="character" w:customStyle="1" w:styleId="StopkaZnak">
    <w:name w:val="Stopka Znak"/>
    <w:basedOn w:val="Domylnaczcionkaakapitu"/>
    <w:link w:val="Stopka"/>
    <w:uiPriority w:val="99"/>
    <w:rsid w:val="00DE5785"/>
  </w:style>
  <w:style w:type="character" w:customStyle="1" w:styleId="Nagwek1Znak">
    <w:name w:val="Nagłówek 1 Znak"/>
    <w:aliases w:val="H1 Znak,1 Znak,h1 Znak,Header 1 Znak,level 1 Znak,Level 1 Head Znak,Rozdzia3 Znak,ImieNazwisko Znak,ImieNazwisko1 Znak,Rozdział Znak,Appendix 1 Znak,Chapterh1 Znak,CCBS Znak,Level 1 Topic Heading Znak,h1 chapter heading Znak,Kapitel Znak"/>
    <w:basedOn w:val="Domylnaczcionkaakapitu"/>
    <w:link w:val="Nagwek1"/>
    <w:rsid w:val="00DE5785"/>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DE5785"/>
    <w:pPr>
      <w:outlineLvl w:val="9"/>
    </w:pPr>
  </w:style>
  <w:style w:type="paragraph" w:customStyle="1" w:styleId="UMOWAPOZIOM10">
    <w:name w:val="UMOWA POZIOM 1"/>
    <w:basedOn w:val="Akapitzlist"/>
    <w:link w:val="UMOWAPOZIOM1Znak"/>
    <w:qFormat/>
    <w:rsid w:val="00B70E18"/>
    <w:pPr>
      <w:numPr>
        <w:numId w:val="4"/>
      </w:numPr>
      <w:spacing w:before="120" w:line="276" w:lineRule="auto"/>
      <w:contextualSpacing w:val="0"/>
      <w:jc w:val="both"/>
    </w:pPr>
    <w:rPr>
      <w:rFonts w:asciiTheme="minorHAnsi" w:hAnsiTheme="minorHAnsi"/>
      <w:b/>
    </w:rPr>
  </w:style>
  <w:style w:type="paragraph" w:styleId="Spistreci2">
    <w:name w:val="toc 2"/>
    <w:basedOn w:val="Normalny"/>
    <w:next w:val="Normalny"/>
    <w:autoRedefine/>
    <w:uiPriority w:val="39"/>
    <w:unhideWhenUsed/>
    <w:rsid w:val="00BC6999"/>
    <w:pPr>
      <w:tabs>
        <w:tab w:val="right" w:leader="dot" w:pos="9062"/>
      </w:tabs>
      <w:ind w:left="567"/>
    </w:pPr>
    <w:rPr>
      <w:rFonts w:eastAsiaTheme="minorEastAsia"/>
      <w:noProof/>
    </w:rPr>
  </w:style>
  <w:style w:type="character" w:customStyle="1" w:styleId="AkapitzlistZnak">
    <w:name w:val="Akapit z listą Znak"/>
    <w:aliases w:val="CP-UC Znak,CP-Punkty Znak,Bullet List Znak,List - bullets Znak,Equipment Znak,Bullet 1 Znak,List Paragraph1 Znak,List Paragraph Char Char Znak,b1 Znak,Figure_name Znak,Numbered Indented Text Znak,lp1 Znak,List Paragraph11 Znak"/>
    <w:basedOn w:val="Domylnaczcionkaakapitu"/>
    <w:link w:val="Akapitzlist"/>
    <w:uiPriority w:val="34"/>
    <w:qFormat/>
    <w:rsid w:val="00DE5785"/>
  </w:style>
  <w:style w:type="character" w:customStyle="1" w:styleId="UMOWAPOZIOM1Znak">
    <w:name w:val="UMOWA POZIOM 1 Znak"/>
    <w:basedOn w:val="AkapitzlistZnak"/>
    <w:link w:val="UMOWAPOZIOM10"/>
    <w:rsid w:val="00B70E18"/>
    <w:rPr>
      <w:rFonts w:asciiTheme="minorHAnsi" w:hAnsiTheme="minorHAnsi" w:cs="Times New Roman"/>
      <w:b/>
      <w:sz w:val="24"/>
      <w:szCs w:val="24"/>
      <w:lang w:eastAsia="pl-PL"/>
    </w:rPr>
  </w:style>
  <w:style w:type="paragraph" w:styleId="Spistreci1">
    <w:name w:val="toc 1"/>
    <w:basedOn w:val="Normalny"/>
    <w:next w:val="Normalny"/>
    <w:autoRedefine/>
    <w:uiPriority w:val="39"/>
    <w:unhideWhenUsed/>
    <w:qFormat/>
    <w:rsid w:val="008B1307"/>
    <w:pPr>
      <w:tabs>
        <w:tab w:val="left" w:pos="426"/>
        <w:tab w:val="right" w:leader="dot" w:pos="9062"/>
      </w:tabs>
      <w:spacing w:after="100"/>
      <w:ind w:left="426" w:hanging="426"/>
    </w:pPr>
    <w:rPr>
      <w:rFonts w:ascii="Candara" w:eastAsiaTheme="minorEastAsia" w:hAnsi="Candara"/>
      <w:b/>
      <w:noProof/>
    </w:rPr>
  </w:style>
  <w:style w:type="paragraph" w:styleId="Spistreci3">
    <w:name w:val="toc 3"/>
    <w:basedOn w:val="Normalny"/>
    <w:next w:val="Normalny"/>
    <w:autoRedefine/>
    <w:uiPriority w:val="39"/>
    <w:unhideWhenUsed/>
    <w:rsid w:val="00F64ADF"/>
    <w:pPr>
      <w:spacing w:after="100"/>
      <w:ind w:left="440"/>
    </w:pPr>
    <w:rPr>
      <w:rFonts w:eastAsiaTheme="minorEastAsia"/>
    </w:rPr>
  </w:style>
  <w:style w:type="paragraph" w:customStyle="1" w:styleId="Umowa11">
    <w:name w:val="Umowa 1.1"/>
    <w:basedOn w:val="UMOWAPOZIOM10"/>
    <w:link w:val="Umowa11Znak"/>
    <w:qFormat/>
    <w:rsid w:val="00B70E18"/>
    <w:pPr>
      <w:numPr>
        <w:ilvl w:val="1"/>
      </w:numPr>
      <w:tabs>
        <w:tab w:val="left" w:pos="1560"/>
      </w:tabs>
    </w:pPr>
    <w:rPr>
      <w:rFonts w:ascii="Candara" w:hAnsi="Candara"/>
      <w:b w:val="0"/>
      <w:sz w:val="22"/>
      <w:szCs w:val="22"/>
    </w:rPr>
  </w:style>
  <w:style w:type="paragraph" w:customStyle="1" w:styleId="rdnagwek">
    <w:name w:val="Śródnagłówek"/>
    <w:basedOn w:val="Umowa11"/>
    <w:link w:val="rdnagwekZnak"/>
    <w:qFormat/>
    <w:rsid w:val="00904F84"/>
    <w:pPr>
      <w:numPr>
        <w:ilvl w:val="0"/>
        <w:numId w:val="0"/>
      </w:numPr>
      <w:ind w:left="1276"/>
    </w:pPr>
    <w:rPr>
      <w:b/>
    </w:rPr>
  </w:style>
  <w:style w:type="character" w:customStyle="1" w:styleId="Umowa11Znak">
    <w:name w:val="Umowa 1.1 Znak"/>
    <w:basedOn w:val="UMOWAPOZIOM1Znak"/>
    <w:link w:val="Umowa11"/>
    <w:rsid w:val="00B70E18"/>
    <w:rPr>
      <w:rFonts w:ascii="Candara" w:hAnsi="Candara" w:cs="Times New Roman"/>
      <w:b w:val="0"/>
      <w:sz w:val="24"/>
      <w:szCs w:val="24"/>
      <w:lang w:eastAsia="pl-PL"/>
    </w:rPr>
  </w:style>
  <w:style w:type="paragraph" w:customStyle="1" w:styleId="Umowa111">
    <w:name w:val="Umowa 1.1.1"/>
    <w:basedOn w:val="Umowa11"/>
    <w:link w:val="Umowa111Znak"/>
    <w:qFormat/>
    <w:rsid w:val="0069416D"/>
    <w:pPr>
      <w:numPr>
        <w:ilvl w:val="2"/>
      </w:numPr>
      <w:ind w:left="2268"/>
    </w:pPr>
  </w:style>
  <w:style w:type="character" w:customStyle="1" w:styleId="rdnagwekZnak">
    <w:name w:val="Śródnagłówek Znak"/>
    <w:basedOn w:val="Umowa11Znak"/>
    <w:link w:val="rdnagwek"/>
    <w:rsid w:val="00904F84"/>
    <w:rPr>
      <w:rFonts w:ascii="Candara" w:hAnsi="Candara" w:cs="Times New Roman"/>
      <w:b/>
      <w:sz w:val="24"/>
      <w:szCs w:val="24"/>
      <w:lang w:eastAsia="pl-PL"/>
    </w:rPr>
  </w:style>
  <w:style w:type="paragraph" w:customStyle="1" w:styleId="najniszaczumowy">
    <w:name w:val="najniższa część umowy"/>
    <w:basedOn w:val="Umowa111"/>
    <w:link w:val="najniszaczumowyZnak"/>
    <w:rsid w:val="00557300"/>
    <w:pPr>
      <w:numPr>
        <w:numId w:val="2"/>
      </w:numPr>
    </w:pPr>
  </w:style>
  <w:style w:type="character" w:customStyle="1" w:styleId="Umowa111Znak">
    <w:name w:val="Umowa 1.1.1 Znak"/>
    <w:basedOn w:val="Umowa11Znak"/>
    <w:link w:val="Umowa111"/>
    <w:rsid w:val="0069416D"/>
    <w:rPr>
      <w:rFonts w:ascii="Candara" w:hAnsi="Candara" w:cs="Times New Roman"/>
      <w:b w:val="0"/>
      <w:sz w:val="24"/>
      <w:szCs w:val="24"/>
      <w:lang w:eastAsia="pl-PL"/>
    </w:rPr>
  </w:style>
  <w:style w:type="character" w:styleId="Odwoaniedokomentarza">
    <w:name w:val="annotation reference"/>
    <w:basedOn w:val="Domylnaczcionkaakapitu"/>
    <w:uiPriority w:val="99"/>
    <w:unhideWhenUsed/>
    <w:rsid w:val="00482F06"/>
    <w:rPr>
      <w:sz w:val="16"/>
      <w:szCs w:val="16"/>
    </w:rPr>
  </w:style>
  <w:style w:type="character" w:customStyle="1" w:styleId="najniszaczumowyZnak">
    <w:name w:val="najniższa część umowy Znak"/>
    <w:basedOn w:val="Umowa111Znak"/>
    <w:link w:val="najniszaczumowy"/>
    <w:rsid w:val="00954004"/>
    <w:rPr>
      <w:rFonts w:ascii="Candara" w:hAnsi="Candara" w:cs="Times New Roman"/>
      <w:b w:val="0"/>
      <w:sz w:val="24"/>
      <w:szCs w:val="24"/>
      <w:lang w:eastAsia="pl-PL"/>
    </w:rPr>
  </w:style>
  <w:style w:type="paragraph" w:styleId="Tekstkomentarza">
    <w:name w:val="annotation text"/>
    <w:aliases w:val="ct,Comment Text"/>
    <w:basedOn w:val="Normalny"/>
    <w:link w:val="TekstkomentarzaZnak"/>
    <w:uiPriority w:val="99"/>
    <w:unhideWhenUsed/>
    <w:rsid w:val="00482F06"/>
    <w:rPr>
      <w:sz w:val="20"/>
      <w:szCs w:val="20"/>
    </w:rPr>
  </w:style>
  <w:style w:type="character" w:customStyle="1" w:styleId="TekstkomentarzaZnak">
    <w:name w:val="Tekst komentarza Znak"/>
    <w:aliases w:val="ct Znak1,Comment Text Znak"/>
    <w:basedOn w:val="Domylnaczcionkaakapitu"/>
    <w:link w:val="Tekstkomentarza"/>
    <w:uiPriority w:val="99"/>
    <w:rsid w:val="00482F06"/>
    <w:rPr>
      <w:sz w:val="20"/>
      <w:szCs w:val="20"/>
    </w:rPr>
  </w:style>
  <w:style w:type="paragraph" w:styleId="Tematkomentarza">
    <w:name w:val="annotation subject"/>
    <w:basedOn w:val="Tekstkomentarza"/>
    <w:next w:val="Tekstkomentarza"/>
    <w:link w:val="TematkomentarzaZnak"/>
    <w:uiPriority w:val="99"/>
    <w:semiHidden/>
    <w:unhideWhenUsed/>
    <w:rsid w:val="00482F06"/>
    <w:rPr>
      <w:b/>
      <w:bCs/>
    </w:rPr>
  </w:style>
  <w:style w:type="character" w:customStyle="1" w:styleId="TematkomentarzaZnak">
    <w:name w:val="Temat komentarza Znak"/>
    <w:basedOn w:val="TekstkomentarzaZnak"/>
    <w:link w:val="Tematkomentarza"/>
    <w:uiPriority w:val="99"/>
    <w:semiHidden/>
    <w:rsid w:val="00482F06"/>
    <w:rPr>
      <w:b/>
      <w:bCs/>
      <w:sz w:val="20"/>
      <w:szCs w:val="20"/>
    </w:rPr>
  </w:style>
  <w:style w:type="paragraph" w:styleId="Tekstdymka">
    <w:name w:val="Balloon Text"/>
    <w:basedOn w:val="Normalny"/>
    <w:link w:val="TekstdymkaZnak"/>
    <w:uiPriority w:val="99"/>
    <w:semiHidden/>
    <w:unhideWhenUsed/>
    <w:rsid w:val="00482F06"/>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2F06"/>
    <w:rPr>
      <w:rFonts w:ascii="Segoe UI" w:hAnsi="Segoe UI" w:cs="Segoe UI"/>
      <w:sz w:val="18"/>
      <w:szCs w:val="18"/>
    </w:rPr>
  </w:style>
  <w:style w:type="character" w:customStyle="1" w:styleId="Nagwek2Znak">
    <w:name w:val="Nagłówek 2 Znak"/>
    <w:basedOn w:val="Domylnaczcionkaakapitu"/>
    <w:link w:val="Nagwek2"/>
    <w:rsid w:val="001D42CA"/>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BB0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aliases w:val="h3 Znak,(Alt+3) Znak,L3 Znak,H3 Znak,h31 Znak,h32 Znak,h311 Znak,h33 Znak,h312 Znak,h34 Znak,h313 Znak,h35 Znak,h314 Znak,h36 Znak,h315 Znak,h37 Znak,h316 Znak,h38 Znak,h317 Znak,h39 Znak,h318 Znak,h310 Znak,h319 Znak,h3110 Znak,H31 Znak"/>
    <w:basedOn w:val="Domylnaczcionkaakapitu"/>
    <w:link w:val="Nagwek3"/>
    <w:rsid w:val="004F06DA"/>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4F06DA"/>
    <w:rPr>
      <w:color w:val="0563C1" w:themeColor="hyperlink"/>
      <w:u w:val="single"/>
    </w:rPr>
  </w:style>
  <w:style w:type="paragraph" w:customStyle="1" w:styleId="NajniszypoziomUmowy">
    <w:name w:val="Najniższy poziom Umowy"/>
    <w:basedOn w:val="Umowa111"/>
    <w:link w:val="NajniszypoziomUmowyZnak"/>
    <w:qFormat/>
    <w:rsid w:val="00D84219"/>
    <w:pPr>
      <w:numPr>
        <w:ilvl w:val="3"/>
      </w:numPr>
      <w:ind w:left="2552"/>
    </w:pPr>
    <w:rPr>
      <w:noProof/>
      <w:lang w:eastAsia="en-US"/>
    </w:rPr>
  </w:style>
  <w:style w:type="character" w:customStyle="1" w:styleId="NajniszypoziomUmowyZnak">
    <w:name w:val="Najniższy poziom Umowy Znak"/>
    <w:basedOn w:val="Umowa111Znak"/>
    <w:link w:val="NajniszypoziomUmowy"/>
    <w:rsid w:val="00D84219"/>
    <w:rPr>
      <w:rFonts w:ascii="Candara" w:hAnsi="Candara" w:cs="Times New Roman"/>
      <w:b w:val="0"/>
      <w:noProof/>
      <w:sz w:val="24"/>
      <w:szCs w:val="24"/>
      <w:lang w:eastAsia="pl-PL"/>
    </w:rPr>
  </w:style>
  <w:style w:type="character" w:customStyle="1" w:styleId="TekstkomentarzaZnak1">
    <w:name w:val="Tekst komentarza Znak1"/>
    <w:aliases w:val="ct Znak"/>
    <w:rsid w:val="0048483A"/>
    <w:rPr>
      <w:rFonts w:ascii="Times New Roman" w:eastAsia="Times New Roman" w:hAnsi="Times New Roman" w:cs="Times New Roman"/>
      <w:lang w:val="cs-CZ" w:eastAsia="pl-PL"/>
    </w:rPr>
  </w:style>
  <w:style w:type="character" w:customStyle="1" w:styleId="Nagwek4Znak">
    <w:name w:val="Nagłówek 4 Znak"/>
    <w:basedOn w:val="Domylnaczcionkaakapitu"/>
    <w:link w:val="Nagwek4"/>
    <w:uiPriority w:val="9"/>
    <w:rsid w:val="005457AA"/>
    <w:rPr>
      <w:rFonts w:asciiTheme="majorHAnsi" w:eastAsiaTheme="majorEastAsia" w:hAnsiTheme="majorHAnsi" w:cstheme="majorBidi"/>
      <w:i/>
      <w:iCs/>
      <w:color w:val="2E74B5" w:themeColor="accent1" w:themeShade="BF"/>
      <w:sz w:val="20"/>
      <w:szCs w:val="20"/>
      <w:lang w:val="cs-CZ" w:eastAsia="pl-PL"/>
    </w:rPr>
  </w:style>
  <w:style w:type="paragraph" w:customStyle="1" w:styleId="Punkt">
    <w:name w:val="Punkt"/>
    <w:basedOn w:val="Tekstpodstawowy"/>
    <w:rsid w:val="00B72E08"/>
    <w:pPr>
      <w:tabs>
        <w:tab w:val="num" w:pos="709"/>
      </w:tabs>
      <w:spacing w:after="160"/>
      <w:ind w:left="709" w:hanging="709"/>
      <w:jc w:val="both"/>
    </w:pPr>
    <w:rPr>
      <w:rFonts w:eastAsia="Times New Roman"/>
    </w:rPr>
  </w:style>
  <w:style w:type="paragraph" w:styleId="Tekstpodstawowy">
    <w:name w:val="Body Text"/>
    <w:basedOn w:val="Normalny"/>
    <w:link w:val="TekstpodstawowyZnak"/>
    <w:uiPriority w:val="99"/>
    <w:semiHidden/>
    <w:unhideWhenUsed/>
    <w:rsid w:val="00B72E08"/>
    <w:pPr>
      <w:spacing w:after="120"/>
    </w:pPr>
  </w:style>
  <w:style w:type="character" w:customStyle="1" w:styleId="TekstpodstawowyZnak">
    <w:name w:val="Tekst podstawowy Znak"/>
    <w:basedOn w:val="Domylnaczcionkaakapitu"/>
    <w:link w:val="Tekstpodstawowy"/>
    <w:uiPriority w:val="99"/>
    <w:semiHidden/>
    <w:rsid w:val="00B72E08"/>
  </w:style>
  <w:style w:type="paragraph" w:customStyle="1" w:styleId="Punkt2">
    <w:name w:val="Punkt_2"/>
    <w:basedOn w:val="Punkt"/>
    <w:rsid w:val="00B72E08"/>
    <w:pPr>
      <w:tabs>
        <w:tab w:val="clear" w:pos="709"/>
        <w:tab w:val="num" w:pos="1134"/>
      </w:tabs>
      <w:ind w:left="1134" w:hanging="567"/>
    </w:pPr>
  </w:style>
  <w:style w:type="paragraph" w:styleId="Poprawka">
    <w:name w:val="Revision"/>
    <w:hidden/>
    <w:uiPriority w:val="99"/>
    <w:semiHidden/>
    <w:rsid w:val="00113D0B"/>
    <w:pPr>
      <w:spacing w:after="0" w:line="240" w:lineRule="auto"/>
    </w:pPr>
  </w:style>
  <w:style w:type="character" w:styleId="UyteHipercze">
    <w:name w:val="FollowedHyperlink"/>
    <w:basedOn w:val="Domylnaczcionkaakapitu"/>
    <w:uiPriority w:val="99"/>
    <w:semiHidden/>
    <w:unhideWhenUsed/>
    <w:rsid w:val="007F122E"/>
    <w:rPr>
      <w:color w:val="954F72" w:themeColor="followedHyperlink"/>
      <w:u w:val="single"/>
    </w:rPr>
  </w:style>
  <w:style w:type="paragraph" w:customStyle="1" w:styleId="Podpunkt">
    <w:name w:val="Podpunkt"/>
    <w:basedOn w:val="Punkt"/>
    <w:rsid w:val="008E7B31"/>
    <w:pPr>
      <w:tabs>
        <w:tab w:val="clear" w:pos="709"/>
        <w:tab w:val="num" w:pos="1701"/>
      </w:tabs>
      <w:ind w:left="1701" w:hanging="567"/>
    </w:pPr>
  </w:style>
  <w:style w:type="paragraph" w:customStyle="1" w:styleId="Reguy">
    <w:name w:val="Reguły"/>
    <w:basedOn w:val="Nagwek2"/>
    <w:link w:val="ReguyZnak"/>
    <w:qFormat/>
    <w:rsid w:val="00A16896"/>
    <w:pPr>
      <w:keepNext w:val="0"/>
      <w:keepLines w:val="0"/>
      <w:tabs>
        <w:tab w:val="left" w:pos="1418"/>
      </w:tabs>
      <w:spacing w:before="120" w:line="276" w:lineRule="auto"/>
      <w:ind w:left="1276"/>
      <w:jc w:val="both"/>
    </w:pPr>
    <w:rPr>
      <w:rFonts w:ascii="Seravek" w:eastAsia="Times New Roman" w:hAnsi="Seravek" w:cs="Segoe UI"/>
      <w:b/>
    </w:rPr>
  </w:style>
  <w:style w:type="character" w:customStyle="1" w:styleId="ReguyZnak">
    <w:name w:val="Reguły Znak"/>
    <w:basedOn w:val="Nagwek2Znak"/>
    <w:link w:val="Reguy"/>
    <w:rsid w:val="00A16896"/>
    <w:rPr>
      <w:rFonts w:ascii="Seravek" w:eastAsia="Times New Roman" w:hAnsi="Seravek" w:cs="Segoe UI"/>
      <w:b/>
      <w:color w:val="2E74B5" w:themeColor="accent1" w:themeShade="BF"/>
      <w:sz w:val="26"/>
      <w:szCs w:val="26"/>
    </w:rPr>
  </w:style>
  <w:style w:type="character" w:customStyle="1" w:styleId="apple-converted-space">
    <w:name w:val="apple-converted-space"/>
    <w:basedOn w:val="Domylnaczcionkaakapitu"/>
    <w:rsid w:val="0094034C"/>
  </w:style>
  <w:style w:type="character" w:styleId="Tekstzastpczy">
    <w:name w:val="Placeholder Text"/>
    <w:basedOn w:val="Domylnaczcionkaakapitu"/>
    <w:uiPriority w:val="99"/>
    <w:semiHidden/>
    <w:rsid w:val="00A42C6E"/>
    <w:rPr>
      <w:color w:val="808080"/>
    </w:rPr>
  </w:style>
  <w:style w:type="paragraph" w:customStyle="1" w:styleId="Wypunktowanie">
    <w:name w:val="Wypunktowanie"/>
    <w:basedOn w:val="Normalny"/>
    <w:link w:val="WypunktowanieZnak"/>
    <w:autoRedefine/>
    <w:rsid w:val="00550713"/>
    <w:pPr>
      <w:spacing w:before="120" w:after="120" w:line="276" w:lineRule="auto"/>
      <w:jc w:val="both"/>
    </w:pPr>
    <w:rPr>
      <w:rFonts w:eastAsia="Times New Roman"/>
      <w:lang w:val="x-none" w:eastAsia="x-none"/>
    </w:rPr>
  </w:style>
  <w:style w:type="character" w:customStyle="1" w:styleId="WypunktowanieZnak">
    <w:name w:val="Wypunktowanie Znak"/>
    <w:link w:val="Wypunktowanie"/>
    <w:rsid w:val="00550713"/>
    <w:rPr>
      <w:rFonts w:eastAsia="Times New Roman" w:cs="Times New Roman"/>
      <w:sz w:val="24"/>
      <w:szCs w:val="24"/>
      <w:lang w:val="x-none" w:eastAsia="x-none"/>
    </w:rPr>
  </w:style>
  <w:style w:type="character" w:styleId="Uwydatnienie">
    <w:name w:val="Emphasis"/>
    <w:qFormat/>
    <w:rsid w:val="00A9686B"/>
    <w:rPr>
      <w:b/>
      <w:bCs/>
      <w:i w:val="0"/>
      <w:iCs w:val="0"/>
    </w:rPr>
  </w:style>
  <w:style w:type="character" w:customStyle="1" w:styleId="CommentTextChar">
    <w:name w:val="Comment Text Char"/>
    <w:aliases w:val="ct Char"/>
    <w:basedOn w:val="Domylnaczcionkaakapitu"/>
    <w:locked/>
    <w:rsid w:val="00364D37"/>
  </w:style>
  <w:style w:type="character" w:customStyle="1" w:styleId="st1">
    <w:name w:val="st1"/>
    <w:basedOn w:val="Domylnaczcionkaakapitu"/>
    <w:rsid w:val="00105E3E"/>
  </w:style>
  <w:style w:type="paragraph" w:customStyle="1" w:styleId="Kolorowalistaakcent11">
    <w:name w:val="Kolorowa lista — akcent 11"/>
    <w:basedOn w:val="Normalny"/>
    <w:uiPriority w:val="34"/>
    <w:qFormat/>
    <w:rsid w:val="009069A4"/>
    <w:pPr>
      <w:spacing w:after="200" w:line="276" w:lineRule="auto"/>
      <w:ind w:left="720"/>
      <w:contextualSpacing/>
    </w:pPr>
    <w:rPr>
      <w:rFonts w:ascii="Calibri" w:eastAsia="Calibri" w:hAnsi="Calibri"/>
    </w:rPr>
  </w:style>
  <w:style w:type="paragraph" w:customStyle="1" w:styleId="podpunktcxspnazwisko">
    <w:name w:val="podpunktcxspnazwisko"/>
    <w:basedOn w:val="Normalny"/>
    <w:rsid w:val="00E54387"/>
    <w:pPr>
      <w:spacing w:before="100" w:beforeAutospacing="1" w:after="100" w:afterAutospacing="1"/>
    </w:pPr>
    <w:rPr>
      <w:rFonts w:eastAsia="Times New Roman"/>
    </w:rPr>
  </w:style>
  <w:style w:type="paragraph" w:styleId="Podtytu">
    <w:name w:val="Subtitle"/>
    <w:basedOn w:val="Normalny"/>
    <w:next w:val="Normalny"/>
    <w:link w:val="PodtytuZnak"/>
    <w:qFormat/>
    <w:rsid w:val="00E54387"/>
    <w:pPr>
      <w:numPr>
        <w:numId w:val="3"/>
      </w:numPr>
      <w:spacing w:after="200" w:line="276" w:lineRule="auto"/>
    </w:pPr>
    <w:rPr>
      <w:rFonts w:ascii="Calibri" w:eastAsia="Times New Roman" w:hAnsi="Calibri"/>
      <w:b/>
      <w:sz w:val="21"/>
      <w:szCs w:val="21"/>
    </w:rPr>
  </w:style>
  <w:style w:type="character" w:customStyle="1" w:styleId="PodtytuZnak">
    <w:name w:val="Podtytuł Znak"/>
    <w:basedOn w:val="Domylnaczcionkaakapitu"/>
    <w:link w:val="Podtytu"/>
    <w:rsid w:val="00E54387"/>
    <w:rPr>
      <w:rFonts w:ascii="Calibri" w:eastAsia="Times New Roman" w:hAnsi="Calibri" w:cs="Times New Roman"/>
      <w:b/>
      <w:sz w:val="21"/>
      <w:szCs w:val="21"/>
      <w:lang w:eastAsia="pl-PL"/>
    </w:rPr>
  </w:style>
  <w:style w:type="paragraph" w:customStyle="1" w:styleId="Bezodstpw1">
    <w:name w:val="Bez odstępów1"/>
    <w:rsid w:val="00E14EE2"/>
    <w:pPr>
      <w:spacing w:after="0" w:line="240" w:lineRule="auto"/>
    </w:pPr>
    <w:rPr>
      <w:rFonts w:ascii="Calibri" w:eastAsia="Times New Roman" w:hAnsi="Calibri" w:cs="Times New Roman"/>
    </w:rPr>
  </w:style>
  <w:style w:type="character" w:customStyle="1" w:styleId="Wzmianka1">
    <w:name w:val="Wzmianka1"/>
    <w:basedOn w:val="Domylnaczcionkaakapitu"/>
    <w:uiPriority w:val="99"/>
    <w:semiHidden/>
    <w:unhideWhenUsed/>
    <w:rsid w:val="008B2460"/>
    <w:rPr>
      <w:color w:val="2B579A"/>
      <w:shd w:val="clear" w:color="auto" w:fill="E6E6E6"/>
    </w:rPr>
  </w:style>
  <w:style w:type="character" w:customStyle="1" w:styleId="Nagwek5Znak">
    <w:name w:val="Nagłówek 5 Znak"/>
    <w:basedOn w:val="Domylnaczcionkaakapitu"/>
    <w:link w:val="Nagwek5"/>
    <w:rsid w:val="00434468"/>
    <w:rPr>
      <w:rFonts w:ascii="Calibri" w:eastAsia="Times New Roman" w:hAnsi="Calibri" w:cs="Times New Roman"/>
      <w:b/>
    </w:rPr>
  </w:style>
  <w:style w:type="character" w:customStyle="1" w:styleId="Nagwek6Znak">
    <w:name w:val="Nagłówek 6 Znak"/>
    <w:basedOn w:val="Domylnaczcionkaakapitu"/>
    <w:link w:val="Nagwek6"/>
    <w:rsid w:val="00434468"/>
    <w:rPr>
      <w:rFonts w:ascii="Calibri" w:eastAsia="Calibri" w:hAnsi="Calibri" w:cs="Times New Roman"/>
      <w:b/>
      <w:bCs/>
    </w:rPr>
  </w:style>
  <w:style w:type="character" w:customStyle="1" w:styleId="Nagwek7Znak">
    <w:name w:val="Nagłówek 7 Znak"/>
    <w:basedOn w:val="Domylnaczcionkaakapitu"/>
    <w:link w:val="Nagwek7"/>
    <w:rsid w:val="00434468"/>
    <w:rPr>
      <w:rFonts w:ascii="Calibri" w:eastAsia="Times New Roman" w:hAnsi="Calibri" w:cs="Times New Roman"/>
    </w:rPr>
  </w:style>
  <w:style w:type="character" w:customStyle="1" w:styleId="Nagwek8Znak">
    <w:name w:val="Nagłówek 8 Znak"/>
    <w:basedOn w:val="Domylnaczcionkaakapitu"/>
    <w:link w:val="Nagwek8"/>
    <w:uiPriority w:val="9"/>
    <w:semiHidden/>
    <w:rsid w:val="0043446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434468"/>
    <w:rPr>
      <w:rFonts w:asciiTheme="majorHAnsi" w:eastAsiaTheme="majorEastAsia" w:hAnsiTheme="majorHAnsi" w:cstheme="majorBidi"/>
      <w:i/>
      <w:iCs/>
      <w:color w:val="272727" w:themeColor="text1" w:themeTint="D8"/>
      <w:sz w:val="21"/>
      <w:szCs w:val="21"/>
    </w:rPr>
  </w:style>
  <w:style w:type="paragraph" w:customStyle="1" w:styleId="OznaczeniestronI">
    <w:name w:val="Oznaczenie stron I"/>
    <w:aliases w:val="II,III"/>
    <w:basedOn w:val="Normalny"/>
    <w:rsid w:val="00434468"/>
    <w:pPr>
      <w:numPr>
        <w:numId w:val="5"/>
      </w:numPr>
      <w:spacing w:after="200" w:line="276" w:lineRule="auto"/>
      <w:ind w:left="426" w:hanging="284"/>
      <w:jc w:val="both"/>
    </w:pPr>
    <w:rPr>
      <w:rFonts w:ascii="Calibri" w:eastAsia="Times New Roman" w:hAnsi="Calibri"/>
      <w:sz w:val="22"/>
      <w:szCs w:val="22"/>
      <w:lang w:eastAsia="en-US"/>
    </w:rPr>
  </w:style>
  <w:style w:type="paragraph" w:customStyle="1" w:styleId="Listazwykaarabska">
    <w:name w:val="Lista zwykła arabska"/>
    <w:basedOn w:val="Normalny"/>
    <w:rsid w:val="00434468"/>
    <w:pPr>
      <w:numPr>
        <w:numId w:val="6"/>
      </w:numPr>
      <w:tabs>
        <w:tab w:val="left" w:pos="851"/>
      </w:tabs>
      <w:spacing w:after="200" w:line="276" w:lineRule="auto"/>
      <w:ind w:left="851" w:hanging="425"/>
      <w:jc w:val="both"/>
    </w:pPr>
    <w:rPr>
      <w:rFonts w:ascii="Calibri" w:eastAsia="Times New Roman" w:hAnsi="Calibri"/>
      <w:sz w:val="22"/>
      <w:szCs w:val="22"/>
      <w:lang w:eastAsia="en-US"/>
    </w:rPr>
  </w:style>
  <w:style w:type="character" w:customStyle="1" w:styleId="OznaczeniestronIZnak">
    <w:name w:val="Oznaczenie stron I Znak"/>
    <w:aliases w:val="II Znak,III Znak"/>
    <w:basedOn w:val="Domylnaczcionkaakapitu"/>
    <w:rsid w:val="00434468"/>
    <w:rPr>
      <w:rFonts w:cs="Times New Roman"/>
      <w:b/>
    </w:rPr>
  </w:style>
  <w:style w:type="paragraph" w:customStyle="1" w:styleId="OznaczenieStron">
    <w:name w:val="Oznaczenie Stron"/>
    <w:basedOn w:val="Normalny"/>
    <w:rsid w:val="00434468"/>
    <w:pPr>
      <w:spacing w:line="276" w:lineRule="auto"/>
      <w:jc w:val="center"/>
    </w:pPr>
    <w:rPr>
      <w:rFonts w:ascii="Calibri" w:eastAsia="Times New Roman" w:hAnsi="Calibri"/>
      <w:b/>
      <w:sz w:val="28"/>
      <w:szCs w:val="22"/>
      <w:lang w:eastAsia="en-US"/>
    </w:rPr>
  </w:style>
  <w:style w:type="character" w:customStyle="1" w:styleId="ListazwykaarabskaZnak">
    <w:name w:val="Lista zwykła arabska Znak"/>
    <w:basedOn w:val="Domylnaczcionkaakapitu"/>
    <w:rsid w:val="00434468"/>
    <w:rPr>
      <w:rFonts w:cs="Times New Roman"/>
    </w:rPr>
  </w:style>
  <w:style w:type="character" w:customStyle="1" w:styleId="OznaczenieStronZnak">
    <w:name w:val="Oznaczenie Stron Znak"/>
    <w:basedOn w:val="Domylnaczcionkaakapitu"/>
    <w:rsid w:val="00434468"/>
    <w:rPr>
      <w:rFonts w:cs="Times New Roman"/>
      <w:b/>
      <w:sz w:val="28"/>
    </w:rPr>
  </w:style>
  <w:style w:type="paragraph" w:styleId="Spistreci4">
    <w:name w:val="toc 4"/>
    <w:basedOn w:val="Normalny"/>
    <w:next w:val="Normalny"/>
    <w:autoRedefine/>
    <w:uiPriority w:val="39"/>
    <w:rsid w:val="00434468"/>
    <w:pPr>
      <w:spacing w:line="276" w:lineRule="auto"/>
      <w:ind w:left="660"/>
    </w:pPr>
    <w:rPr>
      <w:rFonts w:ascii="Calibri" w:eastAsia="Times New Roman" w:hAnsi="Calibri"/>
      <w:sz w:val="18"/>
      <w:szCs w:val="18"/>
      <w:lang w:eastAsia="en-US"/>
    </w:rPr>
  </w:style>
  <w:style w:type="paragraph" w:styleId="Spistreci5">
    <w:name w:val="toc 5"/>
    <w:basedOn w:val="Normalny"/>
    <w:next w:val="Normalny"/>
    <w:autoRedefine/>
    <w:uiPriority w:val="39"/>
    <w:rsid w:val="00434468"/>
    <w:pPr>
      <w:spacing w:line="276" w:lineRule="auto"/>
      <w:ind w:left="880"/>
    </w:pPr>
    <w:rPr>
      <w:rFonts w:ascii="Calibri" w:eastAsia="Times New Roman" w:hAnsi="Calibri"/>
      <w:sz w:val="18"/>
      <w:szCs w:val="18"/>
      <w:lang w:eastAsia="en-US"/>
    </w:rPr>
  </w:style>
  <w:style w:type="paragraph" w:styleId="Spistreci6">
    <w:name w:val="toc 6"/>
    <w:basedOn w:val="Normalny"/>
    <w:next w:val="Normalny"/>
    <w:autoRedefine/>
    <w:uiPriority w:val="39"/>
    <w:rsid w:val="00434468"/>
    <w:pPr>
      <w:spacing w:line="276" w:lineRule="auto"/>
      <w:ind w:left="1100"/>
    </w:pPr>
    <w:rPr>
      <w:rFonts w:ascii="Calibri" w:eastAsia="Times New Roman" w:hAnsi="Calibri"/>
      <w:sz w:val="18"/>
      <w:szCs w:val="18"/>
      <w:lang w:eastAsia="en-US"/>
    </w:rPr>
  </w:style>
  <w:style w:type="paragraph" w:styleId="Spistreci7">
    <w:name w:val="toc 7"/>
    <w:basedOn w:val="Normalny"/>
    <w:next w:val="Normalny"/>
    <w:autoRedefine/>
    <w:uiPriority w:val="39"/>
    <w:rsid w:val="00434468"/>
    <w:pPr>
      <w:spacing w:line="276" w:lineRule="auto"/>
      <w:ind w:left="1320"/>
    </w:pPr>
    <w:rPr>
      <w:rFonts w:ascii="Calibri" w:eastAsia="Times New Roman" w:hAnsi="Calibri"/>
      <w:sz w:val="18"/>
      <w:szCs w:val="18"/>
      <w:lang w:eastAsia="en-US"/>
    </w:rPr>
  </w:style>
  <w:style w:type="paragraph" w:styleId="Spistreci8">
    <w:name w:val="toc 8"/>
    <w:basedOn w:val="Normalny"/>
    <w:next w:val="Normalny"/>
    <w:autoRedefine/>
    <w:uiPriority w:val="39"/>
    <w:rsid w:val="00434468"/>
    <w:pPr>
      <w:spacing w:line="276" w:lineRule="auto"/>
      <w:ind w:left="1540"/>
    </w:pPr>
    <w:rPr>
      <w:rFonts w:ascii="Calibri" w:eastAsia="Times New Roman" w:hAnsi="Calibri"/>
      <w:sz w:val="18"/>
      <w:szCs w:val="18"/>
      <w:lang w:eastAsia="en-US"/>
    </w:rPr>
  </w:style>
  <w:style w:type="paragraph" w:styleId="Spistreci9">
    <w:name w:val="toc 9"/>
    <w:basedOn w:val="Normalny"/>
    <w:next w:val="Normalny"/>
    <w:autoRedefine/>
    <w:uiPriority w:val="39"/>
    <w:rsid w:val="00434468"/>
    <w:pPr>
      <w:spacing w:line="276" w:lineRule="auto"/>
      <w:ind w:left="1760"/>
    </w:pPr>
    <w:rPr>
      <w:rFonts w:ascii="Calibri" w:eastAsia="Times New Roman" w:hAnsi="Calibri"/>
      <w:sz w:val="18"/>
      <w:szCs w:val="18"/>
      <w:lang w:eastAsia="en-US"/>
    </w:rPr>
  </w:style>
  <w:style w:type="character" w:customStyle="1" w:styleId="TematkomentarzaZnak1">
    <w:name w:val="Temat komentarza Znak1"/>
    <w:basedOn w:val="Domylnaczcionkaakapitu"/>
    <w:semiHidden/>
    <w:locked/>
    <w:rsid w:val="00434468"/>
    <w:rPr>
      <w:rFonts w:ascii="Calibri" w:eastAsia="Times New Roman" w:hAnsi="Calibri" w:cs="Times New Roman"/>
      <w:b/>
      <w:bCs/>
      <w:sz w:val="20"/>
      <w:szCs w:val="20"/>
      <w:lang w:val="pl-PL" w:eastAsia="en-US"/>
    </w:rPr>
  </w:style>
  <w:style w:type="character" w:customStyle="1" w:styleId="TekstdymkaZnak1">
    <w:name w:val="Tekst dymka Znak1"/>
    <w:basedOn w:val="Domylnaczcionkaakapitu"/>
    <w:semiHidden/>
    <w:locked/>
    <w:rsid w:val="00434468"/>
    <w:rPr>
      <w:rFonts w:ascii="Tahoma" w:eastAsia="Times New Roman" w:hAnsi="Tahoma" w:cs="Tahoma"/>
      <w:sz w:val="16"/>
      <w:szCs w:val="16"/>
      <w:lang w:val="pl-PL" w:eastAsia="en-US"/>
    </w:rPr>
  </w:style>
  <w:style w:type="paragraph" w:customStyle="1" w:styleId="norma">
    <w:name w:val="norma"/>
    <w:basedOn w:val="Normalny"/>
    <w:rsid w:val="00434468"/>
    <w:pPr>
      <w:tabs>
        <w:tab w:val="num" w:pos="851"/>
      </w:tabs>
      <w:spacing w:before="120" w:after="120" w:line="360" w:lineRule="auto"/>
      <w:ind w:left="851" w:hanging="851"/>
      <w:jc w:val="both"/>
    </w:pPr>
    <w:rPr>
      <w:rFonts w:ascii="Calibri" w:eastAsia="Calibri" w:hAnsi="Calibri"/>
      <w:sz w:val="22"/>
      <w:szCs w:val="22"/>
      <w:lang w:eastAsia="en-US"/>
    </w:rPr>
  </w:style>
  <w:style w:type="paragraph" w:customStyle="1" w:styleId="norma0">
    <w:name w:val="nor ma"/>
    <w:basedOn w:val="norma"/>
    <w:rsid w:val="00434468"/>
    <w:pPr>
      <w:tabs>
        <w:tab w:val="clear" w:pos="851"/>
      </w:tabs>
      <w:ind w:left="0" w:firstLine="0"/>
    </w:pPr>
  </w:style>
  <w:style w:type="paragraph" w:customStyle="1" w:styleId="Poprawka1">
    <w:name w:val="Poprawka1"/>
    <w:hidden/>
    <w:semiHidden/>
    <w:rsid w:val="00434468"/>
    <w:pPr>
      <w:spacing w:after="0" w:line="240" w:lineRule="auto"/>
    </w:pPr>
    <w:rPr>
      <w:rFonts w:ascii="Calibri" w:eastAsia="Times New Roman" w:hAnsi="Calibri" w:cs="Times New Roman"/>
    </w:rPr>
  </w:style>
  <w:style w:type="character" w:customStyle="1" w:styleId="NagwekZnak1">
    <w:name w:val="Nagłówek Znak1"/>
    <w:basedOn w:val="Domylnaczcionkaakapitu"/>
    <w:uiPriority w:val="99"/>
    <w:locked/>
    <w:rsid w:val="00434468"/>
    <w:rPr>
      <w:rFonts w:ascii="Calibri" w:eastAsia="Times New Roman" w:hAnsi="Calibri" w:cs="Times New Roman"/>
      <w:sz w:val="22"/>
      <w:szCs w:val="22"/>
      <w:lang w:val="pl-PL" w:eastAsia="en-US"/>
    </w:rPr>
  </w:style>
  <w:style w:type="character" w:customStyle="1" w:styleId="StopkaZnak1">
    <w:name w:val="Stopka Znak1"/>
    <w:basedOn w:val="Domylnaczcionkaakapitu"/>
    <w:locked/>
    <w:rsid w:val="00434468"/>
    <w:rPr>
      <w:rFonts w:ascii="Calibri" w:eastAsia="Times New Roman" w:hAnsi="Calibri" w:cs="Times New Roman"/>
      <w:sz w:val="22"/>
      <w:szCs w:val="22"/>
      <w:lang w:val="pl-PL" w:eastAsia="en-US"/>
    </w:rPr>
  </w:style>
  <w:style w:type="paragraph" w:customStyle="1" w:styleId="OznaczenieStron-Normalny">
    <w:name w:val="Oznaczenie Stron - Normalny"/>
    <w:basedOn w:val="Normalny"/>
    <w:link w:val="OznaczenieStron-NormalnyZnak"/>
    <w:rsid w:val="00434468"/>
    <w:pPr>
      <w:spacing w:after="200" w:line="276" w:lineRule="auto"/>
      <w:ind w:left="426"/>
      <w:jc w:val="both"/>
    </w:pPr>
    <w:rPr>
      <w:rFonts w:ascii="Calibri" w:eastAsia="Times New Roman" w:hAnsi="Calibri"/>
      <w:sz w:val="22"/>
      <w:szCs w:val="22"/>
      <w:lang w:eastAsia="en-US"/>
    </w:rPr>
  </w:style>
  <w:style w:type="character" w:customStyle="1" w:styleId="OznaczenieStron-NormalnyZnak">
    <w:name w:val="Oznaczenie Stron - Normalny Znak"/>
    <w:basedOn w:val="Domylnaczcionkaakapitu"/>
    <w:link w:val="OznaczenieStron-Normalny"/>
    <w:locked/>
    <w:rsid w:val="00434468"/>
    <w:rPr>
      <w:rFonts w:ascii="Calibri" w:eastAsia="Times New Roman" w:hAnsi="Calibri" w:cs="Times New Roman"/>
    </w:rPr>
  </w:style>
  <w:style w:type="table" w:customStyle="1" w:styleId="Jasnecieniowanie1">
    <w:name w:val="Jasne cieniowanie1"/>
    <w:rsid w:val="00434468"/>
    <w:pPr>
      <w:spacing w:after="0" w:line="240" w:lineRule="auto"/>
    </w:pPr>
    <w:rPr>
      <w:rFonts w:ascii="Calibri" w:eastAsia="Times New Roman"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Tekstpodstawowy3">
    <w:name w:val="Body Text 3"/>
    <w:basedOn w:val="Normalny"/>
    <w:link w:val="Tekstpodstawowy3Znak"/>
    <w:rsid w:val="00434468"/>
    <w:pPr>
      <w:spacing w:after="120" w:line="360" w:lineRule="auto"/>
      <w:jc w:val="both"/>
    </w:pPr>
    <w:rPr>
      <w:rFonts w:ascii="Verdana" w:eastAsia="Calibri" w:hAnsi="Verdana"/>
      <w:sz w:val="16"/>
      <w:szCs w:val="16"/>
    </w:rPr>
  </w:style>
  <w:style w:type="character" w:customStyle="1" w:styleId="Tekstpodstawowy3Znak">
    <w:name w:val="Tekst podstawowy 3 Znak"/>
    <w:basedOn w:val="Domylnaczcionkaakapitu"/>
    <w:link w:val="Tekstpodstawowy3"/>
    <w:rsid w:val="00434468"/>
    <w:rPr>
      <w:rFonts w:ascii="Verdana" w:eastAsia="Calibri" w:hAnsi="Verdana" w:cs="Times New Roman"/>
      <w:sz w:val="16"/>
      <w:szCs w:val="16"/>
      <w:lang w:eastAsia="pl-PL"/>
    </w:rPr>
  </w:style>
  <w:style w:type="paragraph" w:styleId="Tekstprzypisudolnego">
    <w:name w:val="footnote text"/>
    <w:basedOn w:val="Normalny"/>
    <w:link w:val="TekstprzypisudolnegoZnak"/>
    <w:semiHidden/>
    <w:rsid w:val="00434468"/>
    <w:pPr>
      <w:spacing w:after="200" w:line="276" w:lineRule="auto"/>
      <w:jc w:val="both"/>
    </w:pPr>
    <w:rPr>
      <w:rFonts w:ascii="Calibri" w:eastAsia="Times New Roman" w:hAnsi="Calibri"/>
      <w:sz w:val="20"/>
      <w:szCs w:val="20"/>
      <w:lang w:eastAsia="en-US"/>
    </w:rPr>
  </w:style>
  <w:style w:type="character" w:customStyle="1" w:styleId="TekstprzypisudolnegoZnak">
    <w:name w:val="Tekst przypisu dolnego Znak"/>
    <w:basedOn w:val="Domylnaczcionkaakapitu"/>
    <w:link w:val="Tekstprzypisudolnego"/>
    <w:semiHidden/>
    <w:rsid w:val="00434468"/>
    <w:rPr>
      <w:rFonts w:ascii="Calibri" w:eastAsia="Times New Roman" w:hAnsi="Calibri" w:cs="Times New Roman"/>
      <w:sz w:val="20"/>
      <w:szCs w:val="20"/>
    </w:rPr>
  </w:style>
  <w:style w:type="character" w:styleId="Odwoanieprzypisudolnego">
    <w:name w:val="footnote reference"/>
    <w:basedOn w:val="Domylnaczcionkaakapitu"/>
    <w:semiHidden/>
    <w:rsid w:val="00434468"/>
    <w:rPr>
      <w:rFonts w:cs="Times New Roman"/>
      <w:vertAlign w:val="superscript"/>
    </w:rPr>
  </w:style>
  <w:style w:type="paragraph" w:styleId="Mapadokumentu">
    <w:name w:val="Document Map"/>
    <w:basedOn w:val="Normalny"/>
    <w:link w:val="MapadokumentuZnak"/>
    <w:semiHidden/>
    <w:unhideWhenUsed/>
    <w:rsid w:val="00434468"/>
    <w:pPr>
      <w:jc w:val="both"/>
    </w:pPr>
    <w:rPr>
      <w:rFonts w:ascii="Lucida Grande" w:eastAsia="Times New Roman" w:hAnsi="Lucida Grande"/>
      <w:lang w:eastAsia="en-US"/>
    </w:rPr>
  </w:style>
  <w:style w:type="character" w:customStyle="1" w:styleId="MapadokumentuZnak">
    <w:name w:val="Mapa dokumentu Znak"/>
    <w:basedOn w:val="Domylnaczcionkaakapitu"/>
    <w:link w:val="Mapadokumentu"/>
    <w:semiHidden/>
    <w:rsid w:val="00434468"/>
    <w:rPr>
      <w:rFonts w:ascii="Lucida Grande" w:eastAsia="Times New Roman" w:hAnsi="Lucida Grande" w:cs="Times New Roman"/>
      <w:sz w:val="24"/>
      <w:szCs w:val="24"/>
    </w:rPr>
  </w:style>
  <w:style w:type="paragraph" w:styleId="Bezodstpw">
    <w:name w:val="No Spacing"/>
    <w:aliases w:val="1.1"/>
    <w:basedOn w:val="Normalny"/>
    <w:uiPriority w:val="1"/>
    <w:qFormat/>
    <w:rsid w:val="00434468"/>
    <w:pPr>
      <w:tabs>
        <w:tab w:val="left" w:pos="1560"/>
      </w:tabs>
      <w:spacing w:after="160" w:line="259" w:lineRule="auto"/>
      <w:ind w:left="992" w:hanging="652"/>
      <w:jc w:val="both"/>
    </w:pPr>
    <w:rPr>
      <w:rFonts w:asciiTheme="minorHAnsi" w:hAnsiTheme="minorHAnsi" w:cstheme="minorBidi"/>
      <w:sz w:val="22"/>
      <w:szCs w:val="22"/>
      <w:lang w:eastAsia="en-US"/>
    </w:rPr>
  </w:style>
  <w:style w:type="paragraph" w:customStyle="1" w:styleId="Normalny1">
    <w:name w:val="Normalny1"/>
    <w:uiPriority w:val="99"/>
    <w:rsid w:val="00434468"/>
    <w:pPr>
      <w:spacing w:after="0" w:line="240" w:lineRule="auto"/>
    </w:pPr>
    <w:rPr>
      <w:rFonts w:eastAsia="Times New Roman" w:cs="Times New Roman"/>
      <w:color w:val="000000"/>
      <w:sz w:val="24"/>
      <w:szCs w:val="20"/>
      <w:lang w:val="cs-CZ" w:eastAsia="pl-PL"/>
    </w:rPr>
  </w:style>
  <w:style w:type="paragraph" w:styleId="Lista">
    <w:name w:val="List"/>
    <w:basedOn w:val="Normalny"/>
    <w:semiHidden/>
    <w:unhideWhenUsed/>
    <w:rsid w:val="00434468"/>
    <w:pPr>
      <w:ind w:left="283" w:hanging="283"/>
      <w:contextualSpacing/>
    </w:pPr>
    <w:rPr>
      <w:rFonts w:eastAsia="Times New Roman"/>
      <w:lang w:val="en-GB" w:eastAsia="en-US"/>
    </w:rPr>
  </w:style>
  <w:style w:type="numbering" w:customStyle="1" w:styleId="Styl1">
    <w:name w:val="Styl1"/>
    <w:uiPriority w:val="99"/>
    <w:rsid w:val="00434468"/>
    <w:pPr>
      <w:numPr>
        <w:numId w:val="7"/>
      </w:numPr>
    </w:pPr>
  </w:style>
  <w:style w:type="paragraph" w:customStyle="1" w:styleId="Definicje">
    <w:name w:val="Definicje"/>
    <w:basedOn w:val="Nagwek1"/>
    <w:qFormat/>
    <w:rsid w:val="00434468"/>
    <w:pPr>
      <w:keepNext w:val="0"/>
      <w:keepLines w:val="0"/>
      <w:spacing w:before="0" w:after="200" w:line="276" w:lineRule="auto"/>
      <w:ind w:left="426" w:hanging="426"/>
      <w:jc w:val="both"/>
    </w:pPr>
    <w:rPr>
      <w:rFonts w:ascii="Seravek" w:eastAsia="Times New Roman" w:hAnsi="Seravek" w:cs="Segoe UI"/>
      <w:b/>
      <w:color w:val="auto"/>
      <w:sz w:val="22"/>
      <w:szCs w:val="22"/>
      <w:lang w:eastAsia="en-US"/>
    </w:rPr>
  </w:style>
  <w:style w:type="character" w:styleId="Wyrnienieintensywne">
    <w:name w:val="Intense Emphasis"/>
    <w:basedOn w:val="Domylnaczcionkaakapitu"/>
    <w:uiPriority w:val="21"/>
    <w:qFormat/>
    <w:rsid w:val="00434468"/>
    <w:rPr>
      <w:b/>
      <w:bCs/>
      <w:i/>
      <w:iCs/>
      <w:color w:val="5B9BD5" w:themeColor="accent1"/>
    </w:rPr>
  </w:style>
  <w:style w:type="paragraph" w:styleId="Tekstpodstawowywcity">
    <w:name w:val="Body Text Indent"/>
    <w:basedOn w:val="Normalny"/>
    <w:link w:val="TekstpodstawowywcityZnak"/>
    <w:uiPriority w:val="99"/>
    <w:semiHidden/>
    <w:unhideWhenUsed/>
    <w:rsid w:val="00434468"/>
    <w:pPr>
      <w:spacing w:after="120" w:line="276" w:lineRule="auto"/>
      <w:ind w:left="283"/>
      <w:jc w:val="both"/>
    </w:pPr>
    <w:rPr>
      <w:rFonts w:ascii="Calibri" w:eastAsia="Times New Roman" w:hAnsi="Calibri"/>
      <w:sz w:val="22"/>
      <w:szCs w:val="22"/>
      <w:lang w:eastAsia="en-US"/>
    </w:rPr>
  </w:style>
  <w:style w:type="character" w:customStyle="1" w:styleId="TekstpodstawowywcityZnak">
    <w:name w:val="Tekst podstawowy wcięty Znak"/>
    <w:basedOn w:val="Domylnaczcionkaakapitu"/>
    <w:link w:val="Tekstpodstawowywcity"/>
    <w:uiPriority w:val="99"/>
    <w:semiHidden/>
    <w:rsid w:val="00434468"/>
    <w:rPr>
      <w:rFonts w:ascii="Calibri" w:eastAsia="Times New Roman" w:hAnsi="Calibri" w:cs="Times New Roman"/>
    </w:rPr>
  </w:style>
  <w:style w:type="paragraph" w:customStyle="1" w:styleId="PSI-Numerierung">
    <w:name w:val="PSI-Numerierung"/>
    <w:basedOn w:val="Normalny"/>
    <w:rsid w:val="00434468"/>
    <w:pPr>
      <w:numPr>
        <w:numId w:val="10"/>
      </w:numPr>
      <w:spacing w:line="300" w:lineRule="atLeast"/>
    </w:pPr>
    <w:rPr>
      <w:rFonts w:eastAsia="Times New Roman"/>
      <w:sz w:val="22"/>
      <w:szCs w:val="20"/>
      <w:lang w:val="de-DE"/>
    </w:rPr>
  </w:style>
  <w:style w:type="table" w:customStyle="1" w:styleId="TableNormal">
    <w:name w:val="Table Normal"/>
    <w:uiPriority w:val="2"/>
    <w:semiHidden/>
    <w:unhideWhenUsed/>
    <w:qFormat/>
    <w:rsid w:val="009214FD"/>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214FD"/>
    <w:pPr>
      <w:widowControl w:val="0"/>
    </w:pPr>
    <w:rPr>
      <w:rFonts w:asciiTheme="minorHAnsi" w:hAnsiTheme="minorHAnsi" w:cstheme="minorBidi"/>
      <w:sz w:val="22"/>
      <w:szCs w:val="22"/>
      <w:lang w:val="en-US" w:eastAsia="en-US"/>
    </w:rPr>
  </w:style>
  <w:style w:type="paragraph" w:customStyle="1" w:styleId="Poziomnotatki21">
    <w:name w:val="Poziom notatki 21"/>
    <w:aliases w:val="Super niski"/>
    <w:basedOn w:val="NajniszypoziomUmowy"/>
    <w:uiPriority w:val="99"/>
    <w:qFormat/>
    <w:rsid w:val="00907F08"/>
    <w:pPr>
      <w:keepNext/>
      <w:numPr>
        <w:ilvl w:val="1"/>
        <w:numId w:val="11"/>
      </w:numPr>
      <w:ind w:left="2694"/>
      <w:contextualSpacing/>
      <w:outlineLvl w:val="1"/>
    </w:pPr>
  </w:style>
  <w:style w:type="character" w:customStyle="1" w:styleId="tx">
    <w:name w:val="tx"/>
    <w:basedOn w:val="Domylnaczcionkaakapitu"/>
    <w:rsid w:val="002C0F9C"/>
  </w:style>
  <w:style w:type="paragraph" w:customStyle="1" w:styleId="DueDiligence">
    <w:name w:val="Due Diligence"/>
    <w:basedOn w:val="Zwrotpoegnalny"/>
    <w:rsid w:val="00B670A0"/>
    <w:pPr>
      <w:spacing w:before="60" w:after="60" w:line="276" w:lineRule="auto"/>
      <w:ind w:left="0"/>
      <w:jc w:val="both"/>
    </w:pPr>
    <w:rPr>
      <w:rFonts w:ascii="Calibri" w:eastAsia="SimSun" w:hAnsi="Calibri"/>
      <w:sz w:val="22"/>
      <w:lang w:val="en-GB" w:eastAsia="zh-CN"/>
    </w:rPr>
  </w:style>
  <w:style w:type="paragraph" w:styleId="Zwrotpoegnalny">
    <w:name w:val="Closing"/>
    <w:basedOn w:val="Normalny"/>
    <w:link w:val="ZwrotpoegnalnyZnak"/>
    <w:uiPriority w:val="99"/>
    <w:semiHidden/>
    <w:unhideWhenUsed/>
    <w:rsid w:val="00B670A0"/>
    <w:pPr>
      <w:ind w:left="4252"/>
    </w:pPr>
  </w:style>
  <w:style w:type="character" w:customStyle="1" w:styleId="ZwrotpoegnalnyZnak">
    <w:name w:val="Zwrot pożegnalny Znak"/>
    <w:basedOn w:val="Domylnaczcionkaakapitu"/>
    <w:link w:val="Zwrotpoegnalny"/>
    <w:uiPriority w:val="99"/>
    <w:semiHidden/>
    <w:rsid w:val="00B670A0"/>
    <w:rPr>
      <w:rFonts w:cs="Times New Roman"/>
      <w:sz w:val="24"/>
      <w:szCs w:val="24"/>
      <w:lang w:eastAsia="pl-PL"/>
    </w:rPr>
  </w:style>
  <w:style w:type="paragraph" w:customStyle="1" w:styleId="Akapitzlist1">
    <w:name w:val="Akapit z listą1"/>
    <w:basedOn w:val="Normalny"/>
    <w:rsid w:val="002640F0"/>
    <w:pPr>
      <w:spacing w:line="276" w:lineRule="auto"/>
      <w:ind w:left="720" w:hanging="431"/>
    </w:pPr>
    <w:rPr>
      <w:rFonts w:ascii="Calibri" w:eastAsia="Times New Roman" w:hAnsi="Calibri" w:cs="Calibri"/>
      <w:sz w:val="22"/>
      <w:szCs w:val="22"/>
      <w:lang w:eastAsia="en-US"/>
    </w:rPr>
  </w:style>
  <w:style w:type="paragraph" w:styleId="NormalnyWeb">
    <w:name w:val="Normal (Web)"/>
    <w:basedOn w:val="Normalny"/>
    <w:uiPriority w:val="99"/>
    <w:semiHidden/>
    <w:unhideWhenUsed/>
    <w:rsid w:val="002640F0"/>
    <w:pPr>
      <w:spacing w:before="100" w:beforeAutospacing="1" w:after="100" w:afterAutospacing="1"/>
    </w:pPr>
    <w:rPr>
      <w:rFonts w:eastAsia="Times New Roman"/>
    </w:rPr>
  </w:style>
  <w:style w:type="character" w:customStyle="1" w:styleId="Domylnaczcionkaakapitu1">
    <w:name w:val="Domyślna czcionka akapitu1"/>
    <w:rsid w:val="004230FD"/>
  </w:style>
  <w:style w:type="numbering" w:customStyle="1" w:styleId="WWOutlineListStyle">
    <w:name w:val="WW_OutlineListStyle"/>
    <w:basedOn w:val="Bezlisty"/>
    <w:rsid w:val="004230FD"/>
    <w:pPr>
      <w:numPr>
        <w:numId w:val="30"/>
      </w:numPr>
    </w:pPr>
  </w:style>
  <w:style w:type="paragraph" w:customStyle="1" w:styleId="Nagwek10">
    <w:name w:val="Nagłówek1"/>
    <w:basedOn w:val="Akapitzlist"/>
    <w:autoRedefine/>
    <w:qFormat/>
    <w:rsid w:val="007B44C4"/>
    <w:pPr>
      <w:spacing w:before="120" w:after="120"/>
      <w:ind w:left="360" w:hanging="360"/>
      <w:contextualSpacing w:val="0"/>
    </w:pPr>
    <w:rPr>
      <w:rFonts w:ascii="Seravek" w:hAnsi="Seravek" w:cs="Arial"/>
      <w:b/>
    </w:rPr>
  </w:style>
  <w:style w:type="paragraph" w:customStyle="1" w:styleId="Nagwekspisutreci1">
    <w:name w:val="Nagłówek spisu treści1"/>
    <w:basedOn w:val="Normalny"/>
    <w:next w:val="Normalny1"/>
    <w:rsid w:val="007F2F2B"/>
    <w:pPr>
      <w:keepNext/>
      <w:keepLines/>
      <w:numPr>
        <w:numId w:val="36"/>
      </w:numPr>
      <w:suppressAutoHyphens/>
      <w:autoSpaceDN w:val="0"/>
      <w:spacing w:before="240" w:after="240" w:line="256" w:lineRule="auto"/>
      <w:textAlignment w:val="baseline"/>
      <w:outlineLvl w:val="0"/>
    </w:pPr>
    <w:rPr>
      <w:rFonts w:ascii="Tahoma" w:eastAsia="Times New Roman" w:hAnsi="Tahoma"/>
      <w:b/>
      <w:sz w:val="20"/>
      <w:szCs w:val="32"/>
    </w:rPr>
  </w:style>
  <w:style w:type="numbering" w:customStyle="1" w:styleId="LFO136">
    <w:name w:val="LFO136"/>
    <w:basedOn w:val="Bezlisty"/>
    <w:rsid w:val="007F2F2B"/>
    <w:pPr>
      <w:numPr>
        <w:numId w:val="36"/>
      </w:numPr>
    </w:pPr>
  </w:style>
  <w:style w:type="character" w:customStyle="1" w:styleId="Nierozpoznanawzmianka1">
    <w:name w:val="Nierozpoznana wzmianka1"/>
    <w:basedOn w:val="Domylnaczcionkaakapitu"/>
    <w:uiPriority w:val="99"/>
    <w:rsid w:val="003A7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76256">
      <w:bodyDiv w:val="1"/>
      <w:marLeft w:val="0"/>
      <w:marRight w:val="0"/>
      <w:marTop w:val="0"/>
      <w:marBottom w:val="0"/>
      <w:divBdr>
        <w:top w:val="none" w:sz="0" w:space="0" w:color="auto"/>
        <w:left w:val="none" w:sz="0" w:space="0" w:color="auto"/>
        <w:bottom w:val="none" w:sz="0" w:space="0" w:color="auto"/>
        <w:right w:val="none" w:sz="0" w:space="0" w:color="auto"/>
      </w:divBdr>
    </w:div>
    <w:div w:id="132453373">
      <w:bodyDiv w:val="1"/>
      <w:marLeft w:val="0"/>
      <w:marRight w:val="0"/>
      <w:marTop w:val="0"/>
      <w:marBottom w:val="0"/>
      <w:divBdr>
        <w:top w:val="none" w:sz="0" w:space="0" w:color="auto"/>
        <w:left w:val="none" w:sz="0" w:space="0" w:color="auto"/>
        <w:bottom w:val="none" w:sz="0" w:space="0" w:color="auto"/>
        <w:right w:val="none" w:sz="0" w:space="0" w:color="auto"/>
      </w:divBdr>
      <w:divsChild>
        <w:div w:id="312566409">
          <w:marLeft w:val="0"/>
          <w:marRight w:val="0"/>
          <w:marTop w:val="0"/>
          <w:marBottom w:val="0"/>
          <w:divBdr>
            <w:top w:val="none" w:sz="0" w:space="0" w:color="auto"/>
            <w:left w:val="none" w:sz="0" w:space="0" w:color="auto"/>
            <w:bottom w:val="none" w:sz="0" w:space="0" w:color="auto"/>
            <w:right w:val="none" w:sz="0" w:space="0" w:color="auto"/>
          </w:divBdr>
        </w:div>
        <w:div w:id="976110432">
          <w:marLeft w:val="0"/>
          <w:marRight w:val="0"/>
          <w:marTop w:val="0"/>
          <w:marBottom w:val="0"/>
          <w:divBdr>
            <w:top w:val="none" w:sz="0" w:space="0" w:color="auto"/>
            <w:left w:val="none" w:sz="0" w:space="0" w:color="auto"/>
            <w:bottom w:val="none" w:sz="0" w:space="0" w:color="auto"/>
            <w:right w:val="none" w:sz="0" w:space="0" w:color="auto"/>
          </w:divBdr>
        </w:div>
        <w:div w:id="1362707497">
          <w:marLeft w:val="0"/>
          <w:marRight w:val="0"/>
          <w:marTop w:val="0"/>
          <w:marBottom w:val="0"/>
          <w:divBdr>
            <w:top w:val="none" w:sz="0" w:space="0" w:color="auto"/>
            <w:left w:val="none" w:sz="0" w:space="0" w:color="auto"/>
            <w:bottom w:val="none" w:sz="0" w:space="0" w:color="auto"/>
            <w:right w:val="none" w:sz="0" w:space="0" w:color="auto"/>
          </w:divBdr>
        </w:div>
        <w:div w:id="1842425292">
          <w:marLeft w:val="0"/>
          <w:marRight w:val="0"/>
          <w:marTop w:val="0"/>
          <w:marBottom w:val="0"/>
          <w:divBdr>
            <w:top w:val="none" w:sz="0" w:space="0" w:color="auto"/>
            <w:left w:val="none" w:sz="0" w:space="0" w:color="auto"/>
            <w:bottom w:val="none" w:sz="0" w:space="0" w:color="auto"/>
            <w:right w:val="none" w:sz="0" w:space="0" w:color="auto"/>
          </w:divBdr>
        </w:div>
        <w:div w:id="1884512269">
          <w:marLeft w:val="0"/>
          <w:marRight w:val="0"/>
          <w:marTop w:val="0"/>
          <w:marBottom w:val="0"/>
          <w:divBdr>
            <w:top w:val="none" w:sz="0" w:space="0" w:color="auto"/>
            <w:left w:val="none" w:sz="0" w:space="0" w:color="auto"/>
            <w:bottom w:val="none" w:sz="0" w:space="0" w:color="auto"/>
            <w:right w:val="none" w:sz="0" w:space="0" w:color="auto"/>
          </w:divBdr>
        </w:div>
        <w:div w:id="2031225176">
          <w:marLeft w:val="0"/>
          <w:marRight w:val="0"/>
          <w:marTop w:val="0"/>
          <w:marBottom w:val="0"/>
          <w:divBdr>
            <w:top w:val="none" w:sz="0" w:space="0" w:color="auto"/>
            <w:left w:val="none" w:sz="0" w:space="0" w:color="auto"/>
            <w:bottom w:val="none" w:sz="0" w:space="0" w:color="auto"/>
            <w:right w:val="none" w:sz="0" w:space="0" w:color="auto"/>
          </w:divBdr>
        </w:div>
      </w:divsChild>
    </w:div>
    <w:div w:id="141653554">
      <w:bodyDiv w:val="1"/>
      <w:marLeft w:val="0"/>
      <w:marRight w:val="0"/>
      <w:marTop w:val="0"/>
      <w:marBottom w:val="0"/>
      <w:divBdr>
        <w:top w:val="none" w:sz="0" w:space="0" w:color="auto"/>
        <w:left w:val="none" w:sz="0" w:space="0" w:color="auto"/>
        <w:bottom w:val="none" w:sz="0" w:space="0" w:color="auto"/>
        <w:right w:val="none" w:sz="0" w:space="0" w:color="auto"/>
      </w:divBdr>
      <w:divsChild>
        <w:div w:id="617028987">
          <w:marLeft w:val="274"/>
          <w:marRight w:val="0"/>
          <w:marTop w:val="0"/>
          <w:marBottom w:val="0"/>
          <w:divBdr>
            <w:top w:val="none" w:sz="0" w:space="0" w:color="auto"/>
            <w:left w:val="none" w:sz="0" w:space="0" w:color="auto"/>
            <w:bottom w:val="none" w:sz="0" w:space="0" w:color="auto"/>
            <w:right w:val="none" w:sz="0" w:space="0" w:color="auto"/>
          </w:divBdr>
        </w:div>
      </w:divsChild>
    </w:div>
    <w:div w:id="191305967">
      <w:bodyDiv w:val="1"/>
      <w:marLeft w:val="0"/>
      <w:marRight w:val="0"/>
      <w:marTop w:val="0"/>
      <w:marBottom w:val="0"/>
      <w:divBdr>
        <w:top w:val="none" w:sz="0" w:space="0" w:color="auto"/>
        <w:left w:val="none" w:sz="0" w:space="0" w:color="auto"/>
        <w:bottom w:val="none" w:sz="0" w:space="0" w:color="auto"/>
        <w:right w:val="none" w:sz="0" w:space="0" w:color="auto"/>
      </w:divBdr>
    </w:div>
    <w:div w:id="282928702">
      <w:bodyDiv w:val="1"/>
      <w:marLeft w:val="0"/>
      <w:marRight w:val="0"/>
      <w:marTop w:val="0"/>
      <w:marBottom w:val="0"/>
      <w:divBdr>
        <w:top w:val="none" w:sz="0" w:space="0" w:color="auto"/>
        <w:left w:val="none" w:sz="0" w:space="0" w:color="auto"/>
        <w:bottom w:val="none" w:sz="0" w:space="0" w:color="auto"/>
        <w:right w:val="none" w:sz="0" w:space="0" w:color="auto"/>
      </w:divBdr>
      <w:divsChild>
        <w:div w:id="1388728255">
          <w:marLeft w:val="0"/>
          <w:marRight w:val="0"/>
          <w:marTop w:val="0"/>
          <w:marBottom w:val="0"/>
          <w:divBdr>
            <w:top w:val="none" w:sz="0" w:space="0" w:color="auto"/>
            <w:left w:val="none" w:sz="0" w:space="0" w:color="auto"/>
            <w:bottom w:val="none" w:sz="0" w:space="0" w:color="auto"/>
            <w:right w:val="none" w:sz="0" w:space="0" w:color="auto"/>
          </w:divBdr>
        </w:div>
        <w:div w:id="1646927883">
          <w:marLeft w:val="0"/>
          <w:marRight w:val="0"/>
          <w:marTop w:val="0"/>
          <w:marBottom w:val="0"/>
          <w:divBdr>
            <w:top w:val="none" w:sz="0" w:space="0" w:color="auto"/>
            <w:left w:val="none" w:sz="0" w:space="0" w:color="auto"/>
            <w:bottom w:val="none" w:sz="0" w:space="0" w:color="auto"/>
            <w:right w:val="none" w:sz="0" w:space="0" w:color="auto"/>
          </w:divBdr>
        </w:div>
        <w:div w:id="1649091830">
          <w:marLeft w:val="0"/>
          <w:marRight w:val="0"/>
          <w:marTop w:val="0"/>
          <w:marBottom w:val="0"/>
          <w:divBdr>
            <w:top w:val="none" w:sz="0" w:space="0" w:color="auto"/>
            <w:left w:val="none" w:sz="0" w:space="0" w:color="auto"/>
            <w:bottom w:val="none" w:sz="0" w:space="0" w:color="auto"/>
            <w:right w:val="none" w:sz="0" w:space="0" w:color="auto"/>
          </w:divBdr>
        </w:div>
      </w:divsChild>
    </w:div>
    <w:div w:id="290867041">
      <w:bodyDiv w:val="1"/>
      <w:marLeft w:val="0"/>
      <w:marRight w:val="0"/>
      <w:marTop w:val="0"/>
      <w:marBottom w:val="0"/>
      <w:divBdr>
        <w:top w:val="none" w:sz="0" w:space="0" w:color="auto"/>
        <w:left w:val="none" w:sz="0" w:space="0" w:color="auto"/>
        <w:bottom w:val="none" w:sz="0" w:space="0" w:color="auto"/>
        <w:right w:val="none" w:sz="0" w:space="0" w:color="auto"/>
      </w:divBdr>
    </w:div>
    <w:div w:id="305085917">
      <w:bodyDiv w:val="1"/>
      <w:marLeft w:val="0"/>
      <w:marRight w:val="0"/>
      <w:marTop w:val="0"/>
      <w:marBottom w:val="0"/>
      <w:divBdr>
        <w:top w:val="none" w:sz="0" w:space="0" w:color="auto"/>
        <w:left w:val="none" w:sz="0" w:space="0" w:color="auto"/>
        <w:bottom w:val="none" w:sz="0" w:space="0" w:color="auto"/>
        <w:right w:val="none" w:sz="0" w:space="0" w:color="auto"/>
      </w:divBdr>
    </w:div>
    <w:div w:id="387337413">
      <w:bodyDiv w:val="1"/>
      <w:marLeft w:val="0"/>
      <w:marRight w:val="0"/>
      <w:marTop w:val="0"/>
      <w:marBottom w:val="0"/>
      <w:divBdr>
        <w:top w:val="none" w:sz="0" w:space="0" w:color="auto"/>
        <w:left w:val="none" w:sz="0" w:space="0" w:color="auto"/>
        <w:bottom w:val="none" w:sz="0" w:space="0" w:color="auto"/>
        <w:right w:val="none" w:sz="0" w:space="0" w:color="auto"/>
      </w:divBdr>
    </w:div>
    <w:div w:id="494078133">
      <w:bodyDiv w:val="1"/>
      <w:marLeft w:val="0"/>
      <w:marRight w:val="0"/>
      <w:marTop w:val="0"/>
      <w:marBottom w:val="0"/>
      <w:divBdr>
        <w:top w:val="none" w:sz="0" w:space="0" w:color="auto"/>
        <w:left w:val="none" w:sz="0" w:space="0" w:color="auto"/>
        <w:bottom w:val="none" w:sz="0" w:space="0" w:color="auto"/>
        <w:right w:val="none" w:sz="0" w:space="0" w:color="auto"/>
      </w:divBdr>
      <w:divsChild>
        <w:div w:id="1897427982">
          <w:marLeft w:val="0"/>
          <w:marRight w:val="0"/>
          <w:marTop w:val="0"/>
          <w:marBottom w:val="0"/>
          <w:divBdr>
            <w:top w:val="none" w:sz="0" w:space="0" w:color="auto"/>
            <w:left w:val="none" w:sz="0" w:space="0" w:color="auto"/>
            <w:bottom w:val="none" w:sz="0" w:space="0" w:color="auto"/>
            <w:right w:val="none" w:sz="0" w:space="0" w:color="auto"/>
          </w:divBdr>
          <w:divsChild>
            <w:div w:id="1459296511">
              <w:marLeft w:val="0"/>
              <w:marRight w:val="0"/>
              <w:marTop w:val="0"/>
              <w:marBottom w:val="225"/>
              <w:divBdr>
                <w:top w:val="none" w:sz="0" w:space="0" w:color="auto"/>
                <w:left w:val="none" w:sz="0" w:space="0" w:color="auto"/>
                <w:bottom w:val="none" w:sz="0" w:space="0" w:color="auto"/>
                <w:right w:val="none" w:sz="0" w:space="0" w:color="auto"/>
              </w:divBdr>
              <w:divsChild>
                <w:div w:id="357585511">
                  <w:marLeft w:val="0"/>
                  <w:marRight w:val="0"/>
                  <w:marTop w:val="0"/>
                  <w:marBottom w:val="0"/>
                  <w:divBdr>
                    <w:top w:val="single" w:sz="6" w:space="11" w:color="EFEFEF"/>
                    <w:left w:val="single" w:sz="6" w:space="11" w:color="EFEFEF"/>
                    <w:bottom w:val="single" w:sz="6" w:space="11" w:color="EFEFEF"/>
                    <w:right w:val="single" w:sz="6" w:space="11" w:color="EFEFEF"/>
                  </w:divBdr>
                  <w:divsChild>
                    <w:div w:id="1717388590">
                      <w:marLeft w:val="0"/>
                      <w:marRight w:val="0"/>
                      <w:marTop w:val="0"/>
                      <w:marBottom w:val="0"/>
                      <w:divBdr>
                        <w:top w:val="none" w:sz="0" w:space="0" w:color="auto"/>
                        <w:left w:val="none" w:sz="0" w:space="0" w:color="auto"/>
                        <w:bottom w:val="none" w:sz="0" w:space="0" w:color="auto"/>
                        <w:right w:val="none" w:sz="0" w:space="0" w:color="auto"/>
                      </w:divBdr>
                      <w:divsChild>
                        <w:div w:id="1368796786">
                          <w:marLeft w:val="0"/>
                          <w:marRight w:val="0"/>
                          <w:marTop w:val="0"/>
                          <w:marBottom w:val="0"/>
                          <w:divBdr>
                            <w:top w:val="none" w:sz="0" w:space="0" w:color="auto"/>
                            <w:left w:val="none" w:sz="0" w:space="0" w:color="auto"/>
                            <w:bottom w:val="none" w:sz="0" w:space="0" w:color="auto"/>
                            <w:right w:val="none" w:sz="0" w:space="0" w:color="auto"/>
                          </w:divBdr>
                          <w:divsChild>
                            <w:div w:id="1983188785">
                              <w:marLeft w:val="-225"/>
                              <w:marRight w:val="-225"/>
                              <w:marTop w:val="0"/>
                              <w:marBottom w:val="0"/>
                              <w:divBdr>
                                <w:top w:val="none" w:sz="0" w:space="0" w:color="auto"/>
                                <w:left w:val="none" w:sz="0" w:space="0" w:color="auto"/>
                                <w:bottom w:val="none" w:sz="0" w:space="0" w:color="auto"/>
                                <w:right w:val="none" w:sz="0" w:space="0" w:color="auto"/>
                              </w:divBdr>
                              <w:divsChild>
                                <w:div w:id="1405451783">
                                  <w:marLeft w:val="0"/>
                                  <w:marRight w:val="0"/>
                                  <w:marTop w:val="0"/>
                                  <w:marBottom w:val="0"/>
                                  <w:divBdr>
                                    <w:top w:val="none" w:sz="0" w:space="0" w:color="auto"/>
                                    <w:left w:val="none" w:sz="0" w:space="0" w:color="auto"/>
                                    <w:bottom w:val="none" w:sz="0" w:space="0" w:color="auto"/>
                                    <w:right w:val="none" w:sz="0" w:space="0" w:color="auto"/>
                                  </w:divBdr>
                                </w:div>
                              </w:divsChild>
                            </w:div>
                            <w:div w:id="1368487169">
                              <w:marLeft w:val="-225"/>
                              <w:marRight w:val="-225"/>
                              <w:marTop w:val="0"/>
                              <w:marBottom w:val="0"/>
                              <w:divBdr>
                                <w:top w:val="none" w:sz="0" w:space="0" w:color="auto"/>
                                <w:left w:val="none" w:sz="0" w:space="0" w:color="auto"/>
                                <w:bottom w:val="none" w:sz="0" w:space="0" w:color="auto"/>
                                <w:right w:val="none" w:sz="0" w:space="0" w:color="auto"/>
                              </w:divBdr>
                              <w:divsChild>
                                <w:div w:id="131232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527240">
          <w:marLeft w:val="0"/>
          <w:marRight w:val="0"/>
          <w:marTop w:val="0"/>
          <w:marBottom w:val="0"/>
          <w:divBdr>
            <w:top w:val="none" w:sz="0" w:space="0" w:color="auto"/>
            <w:left w:val="none" w:sz="0" w:space="0" w:color="auto"/>
            <w:bottom w:val="none" w:sz="0" w:space="0" w:color="auto"/>
            <w:right w:val="none" w:sz="0" w:space="0" w:color="auto"/>
          </w:divBdr>
          <w:divsChild>
            <w:div w:id="671303361">
              <w:marLeft w:val="0"/>
              <w:marRight w:val="0"/>
              <w:marTop w:val="0"/>
              <w:marBottom w:val="225"/>
              <w:divBdr>
                <w:top w:val="none" w:sz="0" w:space="0" w:color="auto"/>
                <w:left w:val="none" w:sz="0" w:space="0" w:color="auto"/>
                <w:bottom w:val="none" w:sz="0" w:space="0" w:color="auto"/>
                <w:right w:val="none" w:sz="0" w:space="0" w:color="auto"/>
              </w:divBdr>
              <w:divsChild>
                <w:div w:id="920139517">
                  <w:marLeft w:val="0"/>
                  <w:marRight w:val="0"/>
                  <w:marTop w:val="0"/>
                  <w:marBottom w:val="0"/>
                  <w:divBdr>
                    <w:top w:val="single" w:sz="6" w:space="11" w:color="EFEFEF"/>
                    <w:left w:val="single" w:sz="6" w:space="11" w:color="EFEFEF"/>
                    <w:bottom w:val="single" w:sz="6" w:space="11" w:color="EFEFEF"/>
                    <w:right w:val="single" w:sz="6" w:space="11" w:color="EFEFEF"/>
                  </w:divBdr>
                  <w:divsChild>
                    <w:div w:id="1231042238">
                      <w:marLeft w:val="0"/>
                      <w:marRight w:val="0"/>
                      <w:marTop w:val="0"/>
                      <w:marBottom w:val="0"/>
                      <w:divBdr>
                        <w:top w:val="none" w:sz="0" w:space="0" w:color="auto"/>
                        <w:left w:val="none" w:sz="0" w:space="0" w:color="auto"/>
                        <w:bottom w:val="none" w:sz="0" w:space="0" w:color="auto"/>
                        <w:right w:val="none" w:sz="0" w:space="0" w:color="auto"/>
                      </w:divBdr>
                      <w:divsChild>
                        <w:div w:id="513693000">
                          <w:marLeft w:val="0"/>
                          <w:marRight w:val="0"/>
                          <w:marTop w:val="0"/>
                          <w:marBottom w:val="0"/>
                          <w:divBdr>
                            <w:top w:val="none" w:sz="0" w:space="0" w:color="auto"/>
                            <w:left w:val="none" w:sz="0" w:space="0" w:color="auto"/>
                            <w:bottom w:val="none" w:sz="0" w:space="0" w:color="auto"/>
                            <w:right w:val="none" w:sz="0" w:space="0" w:color="auto"/>
                          </w:divBdr>
                          <w:divsChild>
                            <w:div w:id="1557428623">
                              <w:marLeft w:val="-225"/>
                              <w:marRight w:val="-225"/>
                              <w:marTop w:val="0"/>
                              <w:marBottom w:val="0"/>
                              <w:divBdr>
                                <w:top w:val="none" w:sz="0" w:space="0" w:color="auto"/>
                                <w:left w:val="none" w:sz="0" w:space="0" w:color="auto"/>
                                <w:bottom w:val="none" w:sz="0" w:space="0" w:color="auto"/>
                                <w:right w:val="none" w:sz="0" w:space="0" w:color="auto"/>
                              </w:divBdr>
                              <w:divsChild>
                                <w:div w:id="1508903752">
                                  <w:marLeft w:val="0"/>
                                  <w:marRight w:val="0"/>
                                  <w:marTop w:val="0"/>
                                  <w:marBottom w:val="0"/>
                                  <w:divBdr>
                                    <w:top w:val="none" w:sz="0" w:space="0" w:color="auto"/>
                                    <w:left w:val="none" w:sz="0" w:space="0" w:color="auto"/>
                                    <w:bottom w:val="none" w:sz="0" w:space="0" w:color="auto"/>
                                    <w:right w:val="none" w:sz="0" w:space="0" w:color="auto"/>
                                  </w:divBdr>
                                </w:div>
                              </w:divsChild>
                            </w:div>
                            <w:div w:id="1609115525">
                              <w:marLeft w:val="-225"/>
                              <w:marRight w:val="-225"/>
                              <w:marTop w:val="0"/>
                              <w:marBottom w:val="0"/>
                              <w:divBdr>
                                <w:top w:val="none" w:sz="0" w:space="0" w:color="auto"/>
                                <w:left w:val="none" w:sz="0" w:space="0" w:color="auto"/>
                                <w:bottom w:val="none" w:sz="0" w:space="0" w:color="auto"/>
                                <w:right w:val="none" w:sz="0" w:space="0" w:color="auto"/>
                              </w:divBdr>
                              <w:divsChild>
                                <w:div w:id="35018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2127543">
              <w:marLeft w:val="0"/>
              <w:marRight w:val="0"/>
              <w:marTop w:val="0"/>
              <w:marBottom w:val="225"/>
              <w:divBdr>
                <w:top w:val="none" w:sz="0" w:space="0" w:color="auto"/>
                <w:left w:val="none" w:sz="0" w:space="0" w:color="auto"/>
                <w:bottom w:val="none" w:sz="0" w:space="0" w:color="auto"/>
                <w:right w:val="none" w:sz="0" w:space="0" w:color="auto"/>
              </w:divBdr>
              <w:divsChild>
                <w:div w:id="1290471859">
                  <w:marLeft w:val="0"/>
                  <w:marRight w:val="0"/>
                  <w:marTop w:val="0"/>
                  <w:marBottom w:val="0"/>
                  <w:divBdr>
                    <w:top w:val="single" w:sz="6" w:space="11" w:color="EFEFEF"/>
                    <w:left w:val="single" w:sz="6" w:space="11" w:color="EFEFEF"/>
                    <w:bottom w:val="single" w:sz="6" w:space="11" w:color="EFEFEF"/>
                    <w:right w:val="single" w:sz="6" w:space="11" w:color="EFEFEF"/>
                  </w:divBdr>
                  <w:divsChild>
                    <w:div w:id="117843182">
                      <w:marLeft w:val="0"/>
                      <w:marRight w:val="0"/>
                      <w:marTop w:val="0"/>
                      <w:marBottom w:val="0"/>
                      <w:divBdr>
                        <w:top w:val="none" w:sz="0" w:space="0" w:color="auto"/>
                        <w:left w:val="none" w:sz="0" w:space="0" w:color="auto"/>
                        <w:bottom w:val="none" w:sz="0" w:space="0" w:color="auto"/>
                        <w:right w:val="none" w:sz="0" w:space="0" w:color="auto"/>
                      </w:divBdr>
                      <w:divsChild>
                        <w:div w:id="1372922782">
                          <w:marLeft w:val="0"/>
                          <w:marRight w:val="0"/>
                          <w:marTop w:val="0"/>
                          <w:marBottom w:val="0"/>
                          <w:divBdr>
                            <w:top w:val="none" w:sz="0" w:space="0" w:color="auto"/>
                            <w:left w:val="none" w:sz="0" w:space="0" w:color="auto"/>
                            <w:bottom w:val="none" w:sz="0" w:space="0" w:color="auto"/>
                            <w:right w:val="none" w:sz="0" w:space="0" w:color="auto"/>
                          </w:divBdr>
                          <w:divsChild>
                            <w:div w:id="872035355">
                              <w:marLeft w:val="-225"/>
                              <w:marRight w:val="-225"/>
                              <w:marTop w:val="0"/>
                              <w:marBottom w:val="0"/>
                              <w:divBdr>
                                <w:top w:val="none" w:sz="0" w:space="0" w:color="auto"/>
                                <w:left w:val="none" w:sz="0" w:space="0" w:color="auto"/>
                                <w:bottom w:val="none" w:sz="0" w:space="0" w:color="auto"/>
                                <w:right w:val="none" w:sz="0" w:space="0" w:color="auto"/>
                              </w:divBdr>
                              <w:divsChild>
                                <w:div w:id="1861890867">
                                  <w:marLeft w:val="0"/>
                                  <w:marRight w:val="0"/>
                                  <w:marTop w:val="0"/>
                                  <w:marBottom w:val="0"/>
                                  <w:divBdr>
                                    <w:top w:val="none" w:sz="0" w:space="0" w:color="auto"/>
                                    <w:left w:val="none" w:sz="0" w:space="0" w:color="auto"/>
                                    <w:bottom w:val="none" w:sz="0" w:space="0" w:color="auto"/>
                                    <w:right w:val="none" w:sz="0" w:space="0" w:color="auto"/>
                                  </w:divBdr>
                                </w:div>
                              </w:divsChild>
                            </w:div>
                            <w:div w:id="974334701">
                              <w:marLeft w:val="-225"/>
                              <w:marRight w:val="-225"/>
                              <w:marTop w:val="0"/>
                              <w:marBottom w:val="0"/>
                              <w:divBdr>
                                <w:top w:val="none" w:sz="0" w:space="0" w:color="auto"/>
                                <w:left w:val="none" w:sz="0" w:space="0" w:color="auto"/>
                                <w:bottom w:val="none" w:sz="0" w:space="0" w:color="auto"/>
                                <w:right w:val="none" w:sz="0" w:space="0" w:color="auto"/>
                              </w:divBdr>
                              <w:divsChild>
                                <w:div w:id="2318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870605">
      <w:bodyDiv w:val="1"/>
      <w:marLeft w:val="0"/>
      <w:marRight w:val="0"/>
      <w:marTop w:val="0"/>
      <w:marBottom w:val="0"/>
      <w:divBdr>
        <w:top w:val="none" w:sz="0" w:space="0" w:color="auto"/>
        <w:left w:val="none" w:sz="0" w:space="0" w:color="auto"/>
        <w:bottom w:val="none" w:sz="0" w:space="0" w:color="auto"/>
        <w:right w:val="none" w:sz="0" w:space="0" w:color="auto"/>
      </w:divBdr>
    </w:div>
    <w:div w:id="591856441">
      <w:bodyDiv w:val="1"/>
      <w:marLeft w:val="0"/>
      <w:marRight w:val="0"/>
      <w:marTop w:val="0"/>
      <w:marBottom w:val="0"/>
      <w:divBdr>
        <w:top w:val="none" w:sz="0" w:space="0" w:color="auto"/>
        <w:left w:val="none" w:sz="0" w:space="0" w:color="auto"/>
        <w:bottom w:val="none" w:sz="0" w:space="0" w:color="auto"/>
        <w:right w:val="none" w:sz="0" w:space="0" w:color="auto"/>
      </w:divBdr>
      <w:divsChild>
        <w:div w:id="664938927">
          <w:marLeft w:val="274"/>
          <w:marRight w:val="0"/>
          <w:marTop w:val="0"/>
          <w:marBottom w:val="0"/>
          <w:divBdr>
            <w:top w:val="none" w:sz="0" w:space="0" w:color="auto"/>
            <w:left w:val="none" w:sz="0" w:space="0" w:color="auto"/>
            <w:bottom w:val="none" w:sz="0" w:space="0" w:color="auto"/>
            <w:right w:val="none" w:sz="0" w:space="0" w:color="auto"/>
          </w:divBdr>
        </w:div>
        <w:div w:id="670180921">
          <w:marLeft w:val="274"/>
          <w:marRight w:val="0"/>
          <w:marTop w:val="0"/>
          <w:marBottom w:val="0"/>
          <w:divBdr>
            <w:top w:val="none" w:sz="0" w:space="0" w:color="auto"/>
            <w:left w:val="none" w:sz="0" w:space="0" w:color="auto"/>
            <w:bottom w:val="none" w:sz="0" w:space="0" w:color="auto"/>
            <w:right w:val="none" w:sz="0" w:space="0" w:color="auto"/>
          </w:divBdr>
        </w:div>
        <w:div w:id="1673069053">
          <w:marLeft w:val="274"/>
          <w:marRight w:val="0"/>
          <w:marTop w:val="0"/>
          <w:marBottom w:val="0"/>
          <w:divBdr>
            <w:top w:val="none" w:sz="0" w:space="0" w:color="auto"/>
            <w:left w:val="none" w:sz="0" w:space="0" w:color="auto"/>
            <w:bottom w:val="none" w:sz="0" w:space="0" w:color="auto"/>
            <w:right w:val="none" w:sz="0" w:space="0" w:color="auto"/>
          </w:divBdr>
        </w:div>
        <w:div w:id="1954970057">
          <w:marLeft w:val="274"/>
          <w:marRight w:val="0"/>
          <w:marTop w:val="0"/>
          <w:marBottom w:val="0"/>
          <w:divBdr>
            <w:top w:val="none" w:sz="0" w:space="0" w:color="auto"/>
            <w:left w:val="none" w:sz="0" w:space="0" w:color="auto"/>
            <w:bottom w:val="none" w:sz="0" w:space="0" w:color="auto"/>
            <w:right w:val="none" w:sz="0" w:space="0" w:color="auto"/>
          </w:divBdr>
        </w:div>
        <w:div w:id="2131852921">
          <w:marLeft w:val="274"/>
          <w:marRight w:val="0"/>
          <w:marTop w:val="0"/>
          <w:marBottom w:val="0"/>
          <w:divBdr>
            <w:top w:val="none" w:sz="0" w:space="0" w:color="auto"/>
            <w:left w:val="none" w:sz="0" w:space="0" w:color="auto"/>
            <w:bottom w:val="none" w:sz="0" w:space="0" w:color="auto"/>
            <w:right w:val="none" w:sz="0" w:space="0" w:color="auto"/>
          </w:divBdr>
        </w:div>
      </w:divsChild>
    </w:div>
    <w:div w:id="698168029">
      <w:bodyDiv w:val="1"/>
      <w:marLeft w:val="0"/>
      <w:marRight w:val="0"/>
      <w:marTop w:val="0"/>
      <w:marBottom w:val="0"/>
      <w:divBdr>
        <w:top w:val="none" w:sz="0" w:space="0" w:color="auto"/>
        <w:left w:val="none" w:sz="0" w:space="0" w:color="auto"/>
        <w:bottom w:val="none" w:sz="0" w:space="0" w:color="auto"/>
        <w:right w:val="none" w:sz="0" w:space="0" w:color="auto"/>
      </w:divBdr>
    </w:div>
    <w:div w:id="721056662">
      <w:bodyDiv w:val="1"/>
      <w:marLeft w:val="0"/>
      <w:marRight w:val="0"/>
      <w:marTop w:val="0"/>
      <w:marBottom w:val="0"/>
      <w:divBdr>
        <w:top w:val="none" w:sz="0" w:space="0" w:color="auto"/>
        <w:left w:val="none" w:sz="0" w:space="0" w:color="auto"/>
        <w:bottom w:val="none" w:sz="0" w:space="0" w:color="auto"/>
        <w:right w:val="none" w:sz="0" w:space="0" w:color="auto"/>
      </w:divBdr>
      <w:divsChild>
        <w:div w:id="457727631">
          <w:marLeft w:val="0"/>
          <w:marRight w:val="0"/>
          <w:marTop w:val="0"/>
          <w:marBottom w:val="0"/>
          <w:divBdr>
            <w:top w:val="none" w:sz="0" w:space="0" w:color="auto"/>
            <w:left w:val="none" w:sz="0" w:space="0" w:color="auto"/>
            <w:bottom w:val="none" w:sz="0" w:space="0" w:color="auto"/>
            <w:right w:val="none" w:sz="0" w:space="0" w:color="auto"/>
          </w:divBdr>
        </w:div>
        <w:div w:id="714743505">
          <w:marLeft w:val="0"/>
          <w:marRight w:val="0"/>
          <w:marTop w:val="0"/>
          <w:marBottom w:val="0"/>
          <w:divBdr>
            <w:top w:val="none" w:sz="0" w:space="0" w:color="auto"/>
            <w:left w:val="none" w:sz="0" w:space="0" w:color="auto"/>
            <w:bottom w:val="none" w:sz="0" w:space="0" w:color="auto"/>
            <w:right w:val="none" w:sz="0" w:space="0" w:color="auto"/>
          </w:divBdr>
        </w:div>
        <w:div w:id="1245383769">
          <w:marLeft w:val="0"/>
          <w:marRight w:val="0"/>
          <w:marTop w:val="0"/>
          <w:marBottom w:val="0"/>
          <w:divBdr>
            <w:top w:val="none" w:sz="0" w:space="0" w:color="auto"/>
            <w:left w:val="none" w:sz="0" w:space="0" w:color="auto"/>
            <w:bottom w:val="none" w:sz="0" w:space="0" w:color="auto"/>
            <w:right w:val="none" w:sz="0" w:space="0" w:color="auto"/>
          </w:divBdr>
        </w:div>
        <w:div w:id="1967542792">
          <w:marLeft w:val="0"/>
          <w:marRight w:val="0"/>
          <w:marTop w:val="0"/>
          <w:marBottom w:val="0"/>
          <w:divBdr>
            <w:top w:val="none" w:sz="0" w:space="0" w:color="auto"/>
            <w:left w:val="none" w:sz="0" w:space="0" w:color="auto"/>
            <w:bottom w:val="none" w:sz="0" w:space="0" w:color="auto"/>
            <w:right w:val="none" w:sz="0" w:space="0" w:color="auto"/>
          </w:divBdr>
        </w:div>
      </w:divsChild>
    </w:div>
    <w:div w:id="871385232">
      <w:bodyDiv w:val="1"/>
      <w:marLeft w:val="0"/>
      <w:marRight w:val="0"/>
      <w:marTop w:val="0"/>
      <w:marBottom w:val="0"/>
      <w:divBdr>
        <w:top w:val="none" w:sz="0" w:space="0" w:color="auto"/>
        <w:left w:val="none" w:sz="0" w:space="0" w:color="auto"/>
        <w:bottom w:val="none" w:sz="0" w:space="0" w:color="auto"/>
        <w:right w:val="none" w:sz="0" w:space="0" w:color="auto"/>
      </w:divBdr>
    </w:div>
    <w:div w:id="927888927">
      <w:bodyDiv w:val="1"/>
      <w:marLeft w:val="0"/>
      <w:marRight w:val="0"/>
      <w:marTop w:val="0"/>
      <w:marBottom w:val="0"/>
      <w:divBdr>
        <w:top w:val="none" w:sz="0" w:space="0" w:color="auto"/>
        <w:left w:val="none" w:sz="0" w:space="0" w:color="auto"/>
        <w:bottom w:val="none" w:sz="0" w:space="0" w:color="auto"/>
        <w:right w:val="none" w:sz="0" w:space="0" w:color="auto"/>
      </w:divBdr>
    </w:div>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953441812">
      <w:bodyDiv w:val="1"/>
      <w:marLeft w:val="0"/>
      <w:marRight w:val="0"/>
      <w:marTop w:val="0"/>
      <w:marBottom w:val="0"/>
      <w:divBdr>
        <w:top w:val="none" w:sz="0" w:space="0" w:color="auto"/>
        <w:left w:val="none" w:sz="0" w:space="0" w:color="auto"/>
        <w:bottom w:val="none" w:sz="0" w:space="0" w:color="auto"/>
        <w:right w:val="none" w:sz="0" w:space="0" w:color="auto"/>
      </w:divBdr>
      <w:divsChild>
        <w:div w:id="104734136">
          <w:marLeft w:val="446"/>
          <w:marRight w:val="0"/>
          <w:marTop w:val="0"/>
          <w:marBottom w:val="0"/>
          <w:divBdr>
            <w:top w:val="none" w:sz="0" w:space="0" w:color="auto"/>
            <w:left w:val="none" w:sz="0" w:space="0" w:color="auto"/>
            <w:bottom w:val="none" w:sz="0" w:space="0" w:color="auto"/>
            <w:right w:val="none" w:sz="0" w:space="0" w:color="auto"/>
          </w:divBdr>
        </w:div>
        <w:div w:id="840702184">
          <w:marLeft w:val="446"/>
          <w:marRight w:val="0"/>
          <w:marTop w:val="0"/>
          <w:marBottom w:val="0"/>
          <w:divBdr>
            <w:top w:val="none" w:sz="0" w:space="0" w:color="auto"/>
            <w:left w:val="none" w:sz="0" w:space="0" w:color="auto"/>
            <w:bottom w:val="none" w:sz="0" w:space="0" w:color="auto"/>
            <w:right w:val="none" w:sz="0" w:space="0" w:color="auto"/>
          </w:divBdr>
        </w:div>
        <w:div w:id="907375754">
          <w:marLeft w:val="446"/>
          <w:marRight w:val="0"/>
          <w:marTop w:val="0"/>
          <w:marBottom w:val="0"/>
          <w:divBdr>
            <w:top w:val="none" w:sz="0" w:space="0" w:color="auto"/>
            <w:left w:val="none" w:sz="0" w:space="0" w:color="auto"/>
            <w:bottom w:val="none" w:sz="0" w:space="0" w:color="auto"/>
            <w:right w:val="none" w:sz="0" w:space="0" w:color="auto"/>
          </w:divBdr>
        </w:div>
        <w:div w:id="1146433610">
          <w:marLeft w:val="446"/>
          <w:marRight w:val="0"/>
          <w:marTop w:val="0"/>
          <w:marBottom w:val="0"/>
          <w:divBdr>
            <w:top w:val="none" w:sz="0" w:space="0" w:color="auto"/>
            <w:left w:val="none" w:sz="0" w:space="0" w:color="auto"/>
            <w:bottom w:val="none" w:sz="0" w:space="0" w:color="auto"/>
            <w:right w:val="none" w:sz="0" w:space="0" w:color="auto"/>
          </w:divBdr>
        </w:div>
        <w:div w:id="1148740751">
          <w:marLeft w:val="446"/>
          <w:marRight w:val="0"/>
          <w:marTop w:val="0"/>
          <w:marBottom w:val="0"/>
          <w:divBdr>
            <w:top w:val="none" w:sz="0" w:space="0" w:color="auto"/>
            <w:left w:val="none" w:sz="0" w:space="0" w:color="auto"/>
            <w:bottom w:val="none" w:sz="0" w:space="0" w:color="auto"/>
            <w:right w:val="none" w:sz="0" w:space="0" w:color="auto"/>
          </w:divBdr>
        </w:div>
        <w:div w:id="1848788557">
          <w:marLeft w:val="446"/>
          <w:marRight w:val="0"/>
          <w:marTop w:val="0"/>
          <w:marBottom w:val="0"/>
          <w:divBdr>
            <w:top w:val="none" w:sz="0" w:space="0" w:color="auto"/>
            <w:left w:val="none" w:sz="0" w:space="0" w:color="auto"/>
            <w:bottom w:val="none" w:sz="0" w:space="0" w:color="auto"/>
            <w:right w:val="none" w:sz="0" w:space="0" w:color="auto"/>
          </w:divBdr>
        </w:div>
      </w:divsChild>
    </w:div>
    <w:div w:id="954099133">
      <w:bodyDiv w:val="1"/>
      <w:marLeft w:val="0"/>
      <w:marRight w:val="0"/>
      <w:marTop w:val="0"/>
      <w:marBottom w:val="0"/>
      <w:divBdr>
        <w:top w:val="none" w:sz="0" w:space="0" w:color="auto"/>
        <w:left w:val="none" w:sz="0" w:space="0" w:color="auto"/>
        <w:bottom w:val="none" w:sz="0" w:space="0" w:color="auto"/>
        <w:right w:val="none" w:sz="0" w:space="0" w:color="auto"/>
      </w:divBdr>
    </w:div>
    <w:div w:id="1014453482">
      <w:bodyDiv w:val="1"/>
      <w:marLeft w:val="0"/>
      <w:marRight w:val="0"/>
      <w:marTop w:val="0"/>
      <w:marBottom w:val="0"/>
      <w:divBdr>
        <w:top w:val="none" w:sz="0" w:space="0" w:color="auto"/>
        <w:left w:val="none" w:sz="0" w:space="0" w:color="auto"/>
        <w:bottom w:val="none" w:sz="0" w:space="0" w:color="auto"/>
        <w:right w:val="none" w:sz="0" w:space="0" w:color="auto"/>
      </w:divBdr>
    </w:div>
    <w:div w:id="1098058085">
      <w:bodyDiv w:val="1"/>
      <w:marLeft w:val="0"/>
      <w:marRight w:val="0"/>
      <w:marTop w:val="0"/>
      <w:marBottom w:val="0"/>
      <w:divBdr>
        <w:top w:val="none" w:sz="0" w:space="0" w:color="auto"/>
        <w:left w:val="none" w:sz="0" w:space="0" w:color="auto"/>
        <w:bottom w:val="none" w:sz="0" w:space="0" w:color="auto"/>
        <w:right w:val="none" w:sz="0" w:space="0" w:color="auto"/>
      </w:divBdr>
    </w:div>
    <w:div w:id="1115447581">
      <w:bodyDiv w:val="1"/>
      <w:marLeft w:val="0"/>
      <w:marRight w:val="0"/>
      <w:marTop w:val="0"/>
      <w:marBottom w:val="0"/>
      <w:divBdr>
        <w:top w:val="none" w:sz="0" w:space="0" w:color="auto"/>
        <w:left w:val="none" w:sz="0" w:space="0" w:color="auto"/>
        <w:bottom w:val="none" w:sz="0" w:space="0" w:color="auto"/>
        <w:right w:val="none" w:sz="0" w:space="0" w:color="auto"/>
      </w:divBdr>
    </w:div>
    <w:div w:id="1147553461">
      <w:bodyDiv w:val="1"/>
      <w:marLeft w:val="0"/>
      <w:marRight w:val="0"/>
      <w:marTop w:val="0"/>
      <w:marBottom w:val="0"/>
      <w:divBdr>
        <w:top w:val="none" w:sz="0" w:space="0" w:color="auto"/>
        <w:left w:val="none" w:sz="0" w:space="0" w:color="auto"/>
        <w:bottom w:val="none" w:sz="0" w:space="0" w:color="auto"/>
        <w:right w:val="none" w:sz="0" w:space="0" w:color="auto"/>
      </w:divBdr>
    </w:div>
    <w:div w:id="1175001698">
      <w:bodyDiv w:val="1"/>
      <w:marLeft w:val="0"/>
      <w:marRight w:val="0"/>
      <w:marTop w:val="0"/>
      <w:marBottom w:val="0"/>
      <w:divBdr>
        <w:top w:val="none" w:sz="0" w:space="0" w:color="auto"/>
        <w:left w:val="none" w:sz="0" w:space="0" w:color="auto"/>
        <w:bottom w:val="none" w:sz="0" w:space="0" w:color="auto"/>
        <w:right w:val="none" w:sz="0" w:space="0" w:color="auto"/>
      </w:divBdr>
    </w:div>
    <w:div w:id="1212572849">
      <w:bodyDiv w:val="1"/>
      <w:marLeft w:val="0"/>
      <w:marRight w:val="0"/>
      <w:marTop w:val="0"/>
      <w:marBottom w:val="0"/>
      <w:divBdr>
        <w:top w:val="none" w:sz="0" w:space="0" w:color="auto"/>
        <w:left w:val="none" w:sz="0" w:space="0" w:color="auto"/>
        <w:bottom w:val="none" w:sz="0" w:space="0" w:color="auto"/>
        <w:right w:val="none" w:sz="0" w:space="0" w:color="auto"/>
      </w:divBdr>
    </w:div>
    <w:div w:id="1240596512">
      <w:bodyDiv w:val="1"/>
      <w:marLeft w:val="0"/>
      <w:marRight w:val="0"/>
      <w:marTop w:val="0"/>
      <w:marBottom w:val="0"/>
      <w:divBdr>
        <w:top w:val="none" w:sz="0" w:space="0" w:color="auto"/>
        <w:left w:val="none" w:sz="0" w:space="0" w:color="auto"/>
        <w:bottom w:val="none" w:sz="0" w:space="0" w:color="auto"/>
        <w:right w:val="none" w:sz="0" w:space="0" w:color="auto"/>
      </w:divBdr>
    </w:div>
    <w:div w:id="1320037587">
      <w:bodyDiv w:val="1"/>
      <w:marLeft w:val="0"/>
      <w:marRight w:val="0"/>
      <w:marTop w:val="0"/>
      <w:marBottom w:val="0"/>
      <w:divBdr>
        <w:top w:val="none" w:sz="0" w:space="0" w:color="auto"/>
        <w:left w:val="none" w:sz="0" w:space="0" w:color="auto"/>
        <w:bottom w:val="none" w:sz="0" w:space="0" w:color="auto"/>
        <w:right w:val="none" w:sz="0" w:space="0" w:color="auto"/>
      </w:divBdr>
    </w:div>
    <w:div w:id="1400320137">
      <w:bodyDiv w:val="1"/>
      <w:marLeft w:val="0"/>
      <w:marRight w:val="0"/>
      <w:marTop w:val="0"/>
      <w:marBottom w:val="0"/>
      <w:divBdr>
        <w:top w:val="none" w:sz="0" w:space="0" w:color="auto"/>
        <w:left w:val="none" w:sz="0" w:space="0" w:color="auto"/>
        <w:bottom w:val="none" w:sz="0" w:space="0" w:color="auto"/>
        <w:right w:val="none" w:sz="0" w:space="0" w:color="auto"/>
      </w:divBdr>
    </w:div>
    <w:div w:id="1403523123">
      <w:bodyDiv w:val="1"/>
      <w:marLeft w:val="0"/>
      <w:marRight w:val="0"/>
      <w:marTop w:val="0"/>
      <w:marBottom w:val="0"/>
      <w:divBdr>
        <w:top w:val="none" w:sz="0" w:space="0" w:color="auto"/>
        <w:left w:val="none" w:sz="0" w:space="0" w:color="auto"/>
        <w:bottom w:val="none" w:sz="0" w:space="0" w:color="auto"/>
        <w:right w:val="none" w:sz="0" w:space="0" w:color="auto"/>
      </w:divBdr>
    </w:div>
    <w:div w:id="1416315452">
      <w:bodyDiv w:val="1"/>
      <w:marLeft w:val="0"/>
      <w:marRight w:val="0"/>
      <w:marTop w:val="0"/>
      <w:marBottom w:val="0"/>
      <w:divBdr>
        <w:top w:val="none" w:sz="0" w:space="0" w:color="auto"/>
        <w:left w:val="none" w:sz="0" w:space="0" w:color="auto"/>
        <w:bottom w:val="none" w:sz="0" w:space="0" w:color="auto"/>
        <w:right w:val="none" w:sz="0" w:space="0" w:color="auto"/>
      </w:divBdr>
    </w:div>
    <w:div w:id="1476028062">
      <w:bodyDiv w:val="1"/>
      <w:marLeft w:val="0"/>
      <w:marRight w:val="0"/>
      <w:marTop w:val="0"/>
      <w:marBottom w:val="0"/>
      <w:divBdr>
        <w:top w:val="none" w:sz="0" w:space="0" w:color="auto"/>
        <w:left w:val="none" w:sz="0" w:space="0" w:color="auto"/>
        <w:bottom w:val="none" w:sz="0" w:space="0" w:color="auto"/>
        <w:right w:val="none" w:sz="0" w:space="0" w:color="auto"/>
      </w:divBdr>
    </w:div>
    <w:div w:id="1518348615">
      <w:bodyDiv w:val="1"/>
      <w:marLeft w:val="0"/>
      <w:marRight w:val="0"/>
      <w:marTop w:val="0"/>
      <w:marBottom w:val="0"/>
      <w:divBdr>
        <w:top w:val="none" w:sz="0" w:space="0" w:color="auto"/>
        <w:left w:val="none" w:sz="0" w:space="0" w:color="auto"/>
        <w:bottom w:val="none" w:sz="0" w:space="0" w:color="auto"/>
        <w:right w:val="none" w:sz="0" w:space="0" w:color="auto"/>
      </w:divBdr>
    </w:div>
    <w:div w:id="1525439498">
      <w:bodyDiv w:val="1"/>
      <w:marLeft w:val="0"/>
      <w:marRight w:val="0"/>
      <w:marTop w:val="0"/>
      <w:marBottom w:val="0"/>
      <w:divBdr>
        <w:top w:val="none" w:sz="0" w:space="0" w:color="auto"/>
        <w:left w:val="none" w:sz="0" w:space="0" w:color="auto"/>
        <w:bottom w:val="none" w:sz="0" w:space="0" w:color="auto"/>
        <w:right w:val="none" w:sz="0" w:space="0" w:color="auto"/>
      </w:divBdr>
    </w:div>
    <w:div w:id="1589846036">
      <w:bodyDiv w:val="1"/>
      <w:marLeft w:val="0"/>
      <w:marRight w:val="0"/>
      <w:marTop w:val="0"/>
      <w:marBottom w:val="0"/>
      <w:divBdr>
        <w:top w:val="none" w:sz="0" w:space="0" w:color="auto"/>
        <w:left w:val="none" w:sz="0" w:space="0" w:color="auto"/>
        <w:bottom w:val="none" w:sz="0" w:space="0" w:color="auto"/>
        <w:right w:val="none" w:sz="0" w:space="0" w:color="auto"/>
      </w:divBdr>
    </w:div>
    <w:div w:id="1609506687">
      <w:bodyDiv w:val="1"/>
      <w:marLeft w:val="0"/>
      <w:marRight w:val="0"/>
      <w:marTop w:val="0"/>
      <w:marBottom w:val="0"/>
      <w:divBdr>
        <w:top w:val="none" w:sz="0" w:space="0" w:color="auto"/>
        <w:left w:val="none" w:sz="0" w:space="0" w:color="auto"/>
        <w:bottom w:val="none" w:sz="0" w:space="0" w:color="auto"/>
        <w:right w:val="none" w:sz="0" w:space="0" w:color="auto"/>
      </w:divBdr>
      <w:divsChild>
        <w:div w:id="140737687">
          <w:marLeft w:val="0"/>
          <w:marRight w:val="0"/>
          <w:marTop w:val="0"/>
          <w:marBottom w:val="0"/>
          <w:divBdr>
            <w:top w:val="none" w:sz="0" w:space="0" w:color="auto"/>
            <w:left w:val="none" w:sz="0" w:space="0" w:color="auto"/>
            <w:bottom w:val="none" w:sz="0" w:space="0" w:color="auto"/>
            <w:right w:val="none" w:sz="0" w:space="0" w:color="auto"/>
          </w:divBdr>
        </w:div>
        <w:div w:id="862131608">
          <w:marLeft w:val="0"/>
          <w:marRight w:val="0"/>
          <w:marTop w:val="0"/>
          <w:marBottom w:val="0"/>
          <w:divBdr>
            <w:top w:val="none" w:sz="0" w:space="0" w:color="auto"/>
            <w:left w:val="none" w:sz="0" w:space="0" w:color="auto"/>
            <w:bottom w:val="none" w:sz="0" w:space="0" w:color="auto"/>
            <w:right w:val="none" w:sz="0" w:space="0" w:color="auto"/>
          </w:divBdr>
        </w:div>
        <w:div w:id="1827932534">
          <w:marLeft w:val="0"/>
          <w:marRight w:val="0"/>
          <w:marTop w:val="0"/>
          <w:marBottom w:val="0"/>
          <w:divBdr>
            <w:top w:val="none" w:sz="0" w:space="0" w:color="auto"/>
            <w:left w:val="none" w:sz="0" w:space="0" w:color="auto"/>
            <w:bottom w:val="none" w:sz="0" w:space="0" w:color="auto"/>
            <w:right w:val="none" w:sz="0" w:space="0" w:color="auto"/>
          </w:divBdr>
        </w:div>
      </w:divsChild>
    </w:div>
    <w:div w:id="1813712842">
      <w:bodyDiv w:val="1"/>
      <w:marLeft w:val="0"/>
      <w:marRight w:val="0"/>
      <w:marTop w:val="0"/>
      <w:marBottom w:val="0"/>
      <w:divBdr>
        <w:top w:val="none" w:sz="0" w:space="0" w:color="auto"/>
        <w:left w:val="none" w:sz="0" w:space="0" w:color="auto"/>
        <w:bottom w:val="none" w:sz="0" w:space="0" w:color="auto"/>
        <w:right w:val="none" w:sz="0" w:space="0" w:color="auto"/>
      </w:divBdr>
    </w:div>
    <w:div w:id="1826162735">
      <w:bodyDiv w:val="1"/>
      <w:marLeft w:val="0"/>
      <w:marRight w:val="0"/>
      <w:marTop w:val="0"/>
      <w:marBottom w:val="0"/>
      <w:divBdr>
        <w:top w:val="none" w:sz="0" w:space="0" w:color="auto"/>
        <w:left w:val="none" w:sz="0" w:space="0" w:color="auto"/>
        <w:bottom w:val="none" w:sz="0" w:space="0" w:color="auto"/>
        <w:right w:val="none" w:sz="0" w:space="0" w:color="auto"/>
      </w:divBdr>
    </w:div>
    <w:div w:id="1831948806">
      <w:bodyDiv w:val="1"/>
      <w:marLeft w:val="0"/>
      <w:marRight w:val="0"/>
      <w:marTop w:val="0"/>
      <w:marBottom w:val="0"/>
      <w:divBdr>
        <w:top w:val="none" w:sz="0" w:space="0" w:color="auto"/>
        <w:left w:val="none" w:sz="0" w:space="0" w:color="auto"/>
        <w:bottom w:val="none" w:sz="0" w:space="0" w:color="auto"/>
        <w:right w:val="none" w:sz="0" w:space="0" w:color="auto"/>
      </w:divBdr>
    </w:div>
    <w:div w:id="1897932129">
      <w:bodyDiv w:val="1"/>
      <w:marLeft w:val="0"/>
      <w:marRight w:val="0"/>
      <w:marTop w:val="0"/>
      <w:marBottom w:val="0"/>
      <w:divBdr>
        <w:top w:val="none" w:sz="0" w:space="0" w:color="auto"/>
        <w:left w:val="none" w:sz="0" w:space="0" w:color="auto"/>
        <w:bottom w:val="none" w:sz="0" w:space="0" w:color="auto"/>
        <w:right w:val="none" w:sz="0" w:space="0" w:color="auto"/>
      </w:divBdr>
    </w:div>
    <w:div w:id="1898974327">
      <w:bodyDiv w:val="1"/>
      <w:marLeft w:val="0"/>
      <w:marRight w:val="0"/>
      <w:marTop w:val="0"/>
      <w:marBottom w:val="0"/>
      <w:divBdr>
        <w:top w:val="none" w:sz="0" w:space="0" w:color="auto"/>
        <w:left w:val="none" w:sz="0" w:space="0" w:color="auto"/>
        <w:bottom w:val="none" w:sz="0" w:space="0" w:color="auto"/>
        <w:right w:val="none" w:sz="0" w:space="0" w:color="auto"/>
      </w:divBdr>
    </w:div>
    <w:div w:id="1921670098">
      <w:bodyDiv w:val="1"/>
      <w:marLeft w:val="0"/>
      <w:marRight w:val="0"/>
      <w:marTop w:val="0"/>
      <w:marBottom w:val="0"/>
      <w:divBdr>
        <w:top w:val="none" w:sz="0" w:space="0" w:color="auto"/>
        <w:left w:val="none" w:sz="0" w:space="0" w:color="auto"/>
        <w:bottom w:val="none" w:sz="0" w:space="0" w:color="auto"/>
        <w:right w:val="none" w:sz="0" w:space="0" w:color="auto"/>
      </w:divBdr>
    </w:div>
    <w:div w:id="1971401986">
      <w:bodyDiv w:val="1"/>
      <w:marLeft w:val="0"/>
      <w:marRight w:val="0"/>
      <w:marTop w:val="0"/>
      <w:marBottom w:val="0"/>
      <w:divBdr>
        <w:top w:val="none" w:sz="0" w:space="0" w:color="auto"/>
        <w:left w:val="none" w:sz="0" w:space="0" w:color="auto"/>
        <w:bottom w:val="none" w:sz="0" w:space="0" w:color="auto"/>
        <w:right w:val="none" w:sz="0" w:space="0" w:color="auto"/>
      </w:divBdr>
    </w:div>
    <w:div w:id="1988513539">
      <w:bodyDiv w:val="1"/>
      <w:marLeft w:val="0"/>
      <w:marRight w:val="0"/>
      <w:marTop w:val="0"/>
      <w:marBottom w:val="0"/>
      <w:divBdr>
        <w:top w:val="none" w:sz="0" w:space="0" w:color="auto"/>
        <w:left w:val="none" w:sz="0" w:space="0" w:color="auto"/>
        <w:bottom w:val="none" w:sz="0" w:space="0" w:color="auto"/>
        <w:right w:val="none" w:sz="0" w:space="0" w:color="auto"/>
      </w:divBdr>
    </w:div>
    <w:div w:id="2002198369">
      <w:bodyDiv w:val="1"/>
      <w:marLeft w:val="0"/>
      <w:marRight w:val="0"/>
      <w:marTop w:val="0"/>
      <w:marBottom w:val="0"/>
      <w:divBdr>
        <w:top w:val="none" w:sz="0" w:space="0" w:color="auto"/>
        <w:left w:val="none" w:sz="0" w:space="0" w:color="auto"/>
        <w:bottom w:val="none" w:sz="0" w:space="0" w:color="auto"/>
        <w:right w:val="none" w:sz="0" w:space="0" w:color="auto"/>
      </w:divBdr>
    </w:div>
    <w:div w:id="2002852972">
      <w:bodyDiv w:val="1"/>
      <w:marLeft w:val="0"/>
      <w:marRight w:val="0"/>
      <w:marTop w:val="0"/>
      <w:marBottom w:val="0"/>
      <w:divBdr>
        <w:top w:val="none" w:sz="0" w:space="0" w:color="auto"/>
        <w:left w:val="none" w:sz="0" w:space="0" w:color="auto"/>
        <w:bottom w:val="none" w:sz="0" w:space="0" w:color="auto"/>
        <w:right w:val="none" w:sz="0" w:space="0" w:color="auto"/>
      </w:divBdr>
    </w:div>
    <w:div w:id="2084525175">
      <w:bodyDiv w:val="1"/>
      <w:marLeft w:val="0"/>
      <w:marRight w:val="0"/>
      <w:marTop w:val="0"/>
      <w:marBottom w:val="0"/>
      <w:divBdr>
        <w:top w:val="none" w:sz="0" w:space="0" w:color="auto"/>
        <w:left w:val="none" w:sz="0" w:space="0" w:color="auto"/>
        <w:bottom w:val="none" w:sz="0" w:space="0" w:color="auto"/>
        <w:right w:val="none" w:sz="0" w:space="0" w:color="auto"/>
      </w:divBdr>
    </w:div>
    <w:div w:id="214507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source.org/fa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INVEST_(mnemoni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C07880-767D-4442-A6B7-E048B607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63</Pages>
  <Words>24008</Words>
  <Characters>144052</Characters>
  <Application>Microsoft Office Word</Application>
  <DocSecurity>0</DocSecurity>
  <Lines>1200</Lines>
  <Paragraphs>335</Paragraphs>
  <ScaleCrop>false</ScaleCrop>
  <HeadingPairs>
    <vt:vector size="2" baseType="variant">
      <vt:variant>
        <vt:lpstr>Tytuł</vt:lpstr>
      </vt:variant>
      <vt:variant>
        <vt:i4>1</vt:i4>
      </vt:variant>
    </vt:vector>
  </HeadingPairs>
  <TitlesOfParts>
    <vt:vector size="1" baseType="lpstr">
      <vt:lpstr/>
    </vt:vector>
  </TitlesOfParts>
  <Company>RWE</Company>
  <LinksUpToDate>false</LinksUpToDate>
  <CharactersWithSpaces>167725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Kaniewski</dc:creator>
  <cp:keywords/>
  <dc:description/>
  <cp:lastModifiedBy>Adam Szymański</cp:lastModifiedBy>
  <cp:revision>3</cp:revision>
  <cp:lastPrinted>2018-02-13T08:23:00Z</cp:lastPrinted>
  <dcterms:created xsi:type="dcterms:W3CDTF">2018-05-14T12:18:00Z</dcterms:created>
  <dcterms:modified xsi:type="dcterms:W3CDTF">2018-05-14T13:58:00Z</dcterms:modified>
</cp:coreProperties>
</file>