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8D80" w14:textId="77777777" w:rsidR="00FB2D98" w:rsidRPr="00145FBB" w:rsidRDefault="00FB2D98" w:rsidP="00965F52">
      <w:pPr>
        <w:autoSpaceDE w:val="0"/>
        <w:autoSpaceDN w:val="0"/>
        <w:adjustRightInd w:val="0"/>
        <w:spacing w:before="120" w:after="12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C4D1B" w14:textId="77777777" w:rsidR="00145FBB" w:rsidRDefault="00145FBB" w:rsidP="00965F52">
      <w:pPr>
        <w:autoSpaceDE w:val="0"/>
        <w:autoSpaceDN w:val="0"/>
        <w:adjustRightInd w:val="0"/>
        <w:spacing w:before="120" w:after="120" w:line="288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FBB">
        <w:rPr>
          <w:rFonts w:ascii="Times New Roman" w:hAnsi="Times New Roman" w:cs="Times New Roman"/>
          <w:b/>
          <w:color w:val="000000"/>
          <w:sz w:val="24"/>
          <w:szCs w:val="24"/>
        </w:rPr>
        <w:t>Zał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ącznik nr 1</w:t>
      </w:r>
    </w:p>
    <w:p w14:paraId="01990605" w14:textId="77777777" w:rsidR="00145FBB" w:rsidRDefault="00145FBB" w:rsidP="001232AC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88AA22" w14:textId="77777777" w:rsidR="00145FBB" w:rsidRDefault="00145FBB" w:rsidP="00965F52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SZCZEGÓŁOWY OPIS PRZEDMIOTU ZAMÓWIENIA</w:t>
      </w:r>
    </w:p>
    <w:p w14:paraId="23F3BCA9" w14:textId="77777777" w:rsidR="00145FBB" w:rsidRDefault="00145FBB" w:rsidP="00965F52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996A52" w14:textId="77777777" w:rsidR="0030273E" w:rsidRPr="0030273E" w:rsidRDefault="00145FBB" w:rsidP="00DF718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88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PODSTAWOWE INFORMACJE NA T</w:t>
      </w:r>
      <w:r w:rsidR="00CE736D">
        <w:rPr>
          <w:rFonts w:ascii="Times New Roman" w:hAnsi="Times New Roman" w:cs="Times New Roman"/>
          <w:b/>
          <w:color w:val="000000"/>
          <w:sz w:val="24"/>
          <w:szCs w:val="24"/>
        </w:rPr>
        <w:t>EMAT PROJEKTU</w:t>
      </w:r>
    </w:p>
    <w:p w14:paraId="1090BE35" w14:textId="55B36DDF" w:rsidR="0030273E" w:rsidRDefault="0030273E" w:rsidP="00701CC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73E">
        <w:rPr>
          <w:rFonts w:ascii="Times New Roman" w:hAnsi="Times New Roman" w:cs="Times New Roman"/>
          <w:i/>
          <w:color w:val="000000"/>
          <w:sz w:val="24"/>
          <w:szCs w:val="24"/>
        </w:rPr>
        <w:t>Kampania Kolejowe ABC</w:t>
      </w:r>
      <w:r w:rsidRPr="0030273E">
        <w:rPr>
          <w:rFonts w:ascii="Times New Roman" w:hAnsi="Times New Roman" w:cs="Times New Roman"/>
          <w:color w:val="000000"/>
          <w:sz w:val="24"/>
          <w:szCs w:val="24"/>
        </w:rPr>
        <w:t xml:space="preserve"> to ogólnopolska kampania informacyjno-edukacyjna z zakresu bezpieczeństwa kolejowego skierowana do dzieci w wieku przedszkolnym i szkolnym oraz ich nauczycieli i wychowawców. Celem Projektu jest propagowanie zasad bezpieczeństwa oraz wartości i wzorców związanych z odpowiedzialnym zachowaniem się podczas korzystania z transportu kolejowego, a także podczas poruszania się na obszarach stacji, przystanków i przejazdów kolejowych</w:t>
      </w:r>
      <w:r w:rsidR="00D20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DDB8BE" w14:textId="77777777" w:rsidR="0030273E" w:rsidRDefault="0030273E" w:rsidP="00965F52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05216C" w14:textId="77777777" w:rsidR="0030273E" w:rsidRPr="0030273E" w:rsidRDefault="00CE736D" w:rsidP="00DF718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88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PRZEDMIOT ZAMÓWIENIA</w:t>
      </w:r>
    </w:p>
    <w:p w14:paraId="73E00240" w14:textId="5E597688" w:rsidR="0030273E" w:rsidRPr="00622E3B" w:rsidRDefault="0030273E" w:rsidP="00622E3B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3453A">
        <w:rPr>
          <w:rFonts w:ascii="Times New Roman" w:hAnsi="Times New Roman"/>
          <w:sz w:val="24"/>
          <w:szCs w:val="24"/>
          <w:lang w:eastAsia="pl-PL"/>
        </w:rPr>
        <w:t>Przedmiot</w:t>
      </w:r>
      <w:r w:rsidR="002E17AF">
        <w:rPr>
          <w:rFonts w:ascii="Times New Roman" w:hAnsi="Times New Roman"/>
          <w:sz w:val="24"/>
          <w:szCs w:val="24"/>
          <w:lang w:eastAsia="pl-PL"/>
        </w:rPr>
        <w:t>em</w:t>
      </w:r>
      <w:r>
        <w:rPr>
          <w:rFonts w:ascii="Times New Roman" w:hAnsi="Times New Roman"/>
          <w:sz w:val="24"/>
          <w:szCs w:val="24"/>
          <w:lang w:eastAsia="pl-PL"/>
        </w:rPr>
        <w:t xml:space="preserve"> zamówienia </w:t>
      </w:r>
      <w:r w:rsidR="002E17AF">
        <w:rPr>
          <w:rFonts w:ascii="Times New Roman" w:hAnsi="Times New Roman"/>
          <w:sz w:val="24"/>
          <w:szCs w:val="24"/>
          <w:lang w:eastAsia="pl-PL"/>
        </w:rPr>
        <w:t>jest wykonanie strony internetowej www.kolejoweabc.pl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3C33F2B" w14:textId="77777777" w:rsidR="00FE4E67" w:rsidRDefault="00FE4E67" w:rsidP="00DF71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Wymagane właściwości</w:t>
      </w:r>
      <w:r w:rsidR="007C07A4">
        <w:rPr>
          <w:rFonts w:ascii="Times New Roman" w:hAnsi="Times New Roman" w:cs="Times New Roman"/>
          <w:color w:val="000000"/>
          <w:sz w:val="24"/>
          <w:szCs w:val="24"/>
        </w:rPr>
        <w:t xml:space="preserve"> strony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5B4072" w14:textId="77777777" w:rsidR="00FE4E67" w:rsidRDefault="00915D3D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</w:t>
      </w:r>
      <w:r w:rsidRPr="00B24F21">
        <w:rPr>
          <w:rFonts w:ascii="Times New Roman" w:hAnsi="Times New Roman"/>
          <w:sz w:val="24"/>
          <w:szCs w:val="24"/>
          <w:lang w:eastAsia="pl-PL"/>
        </w:rPr>
        <w:t>esponsywn</w:t>
      </w:r>
      <w:r w:rsidR="005C31F4">
        <w:rPr>
          <w:rFonts w:ascii="Times New Roman" w:hAnsi="Times New Roman"/>
          <w:sz w:val="24"/>
          <w:szCs w:val="24"/>
          <w:lang w:eastAsia="pl-PL"/>
        </w:rPr>
        <w:t>ość</w:t>
      </w:r>
      <w:r w:rsidR="00E21875">
        <w:rPr>
          <w:rFonts w:ascii="Times New Roman" w:hAnsi="Times New Roman"/>
          <w:sz w:val="24"/>
          <w:szCs w:val="24"/>
          <w:lang w:eastAsia="pl-PL"/>
        </w:rPr>
        <w:t>;</w:t>
      </w:r>
    </w:p>
    <w:p w14:paraId="5BC41793" w14:textId="77777777" w:rsidR="00FE4E67" w:rsidRPr="00915D3D" w:rsidRDefault="005C31F4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kompatybilność</w:t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 xml:space="preserve"> minimum następujący</w:t>
      </w:r>
      <w:r>
        <w:rPr>
          <w:rFonts w:ascii="Times New Roman" w:hAnsi="Times New Roman"/>
          <w:sz w:val="24"/>
          <w:szCs w:val="24"/>
          <w:lang w:eastAsia="pl-PL"/>
        </w:rPr>
        <w:t>mi</w:t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 xml:space="preserve"> przeglądar</w:t>
      </w:r>
      <w:r>
        <w:rPr>
          <w:rFonts w:ascii="Times New Roman" w:hAnsi="Times New Roman"/>
          <w:sz w:val="24"/>
          <w:szCs w:val="24"/>
          <w:lang w:eastAsia="pl-PL"/>
        </w:rPr>
        <w:t>kami</w:t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 xml:space="preserve"> internetowy</w:t>
      </w:r>
      <w:r>
        <w:rPr>
          <w:rFonts w:ascii="Times New Roman" w:hAnsi="Times New Roman"/>
          <w:sz w:val="24"/>
          <w:szCs w:val="24"/>
          <w:lang w:eastAsia="pl-PL"/>
        </w:rPr>
        <w:t>mi</w:t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 xml:space="preserve"> w ich standardowych konfiguracjach: Mozilla Fire</w:t>
      </w:r>
      <w:r w:rsidR="00915D3D">
        <w:rPr>
          <w:rFonts w:ascii="Times New Roman" w:hAnsi="Times New Roman"/>
          <w:sz w:val="24"/>
          <w:szCs w:val="24"/>
          <w:lang w:eastAsia="pl-PL"/>
        </w:rPr>
        <w:t>f</w:t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 xml:space="preserve">ox w wersji 53.0.0 (lub nowszych), Internet Explorer w wersji 11.0.0 (lub nowszych), Opera w wersji 45.0.0 </w:t>
      </w:r>
      <w:r w:rsidR="00915D3D">
        <w:rPr>
          <w:rFonts w:ascii="Times New Roman" w:hAnsi="Times New Roman"/>
          <w:sz w:val="24"/>
          <w:szCs w:val="24"/>
          <w:lang w:eastAsia="pl-PL"/>
        </w:rPr>
        <w:br/>
      </w:r>
      <w:r w:rsidR="00915D3D" w:rsidRPr="00B24F21">
        <w:rPr>
          <w:rFonts w:ascii="Times New Roman" w:hAnsi="Times New Roman"/>
          <w:sz w:val="24"/>
          <w:szCs w:val="24"/>
          <w:lang w:eastAsia="pl-PL"/>
        </w:rPr>
        <w:t>(lub nowszych), Safari 10.0.0 (lub nowszych), Chrome 60.0.0 (lub nowszych), Microsoft Edge 40.0.0 (lub nowszych)</w:t>
      </w:r>
      <w:r w:rsidR="00E21875">
        <w:rPr>
          <w:rFonts w:ascii="Times New Roman" w:hAnsi="Times New Roman"/>
          <w:sz w:val="24"/>
          <w:szCs w:val="24"/>
          <w:lang w:eastAsia="pl-PL"/>
        </w:rPr>
        <w:t>;</w:t>
      </w:r>
    </w:p>
    <w:p w14:paraId="0CC94B28" w14:textId="759238CF" w:rsidR="00915D3D" w:rsidRPr="00915D3D" w:rsidRDefault="00915D3D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F21">
        <w:rPr>
          <w:rFonts w:ascii="Times New Roman" w:hAnsi="Times New Roman"/>
          <w:sz w:val="24"/>
          <w:szCs w:val="24"/>
          <w:lang w:eastAsia="pl-PL"/>
        </w:rPr>
        <w:t>poprawne wyświetl</w:t>
      </w:r>
      <w:r>
        <w:rPr>
          <w:rFonts w:ascii="Times New Roman" w:hAnsi="Times New Roman"/>
          <w:sz w:val="24"/>
          <w:szCs w:val="24"/>
          <w:lang w:eastAsia="pl-PL"/>
        </w:rPr>
        <w:t xml:space="preserve">anie na </w:t>
      </w:r>
      <w:r w:rsidRPr="00B24F21">
        <w:rPr>
          <w:rFonts w:ascii="Times New Roman" w:hAnsi="Times New Roman"/>
          <w:sz w:val="24"/>
          <w:szCs w:val="24"/>
          <w:lang w:eastAsia="pl-PL"/>
        </w:rPr>
        <w:t>dowolnych urządzeniach (w szczególności</w:t>
      </w:r>
      <w:r w:rsidR="001232AC">
        <w:rPr>
          <w:rFonts w:ascii="Times New Roman" w:hAnsi="Times New Roman"/>
          <w:sz w:val="24"/>
          <w:szCs w:val="24"/>
          <w:lang w:eastAsia="pl-PL"/>
        </w:rPr>
        <w:t xml:space="preserve"> na </w:t>
      </w:r>
      <w:r w:rsidRPr="00B24F21">
        <w:rPr>
          <w:rFonts w:ascii="Times New Roman" w:hAnsi="Times New Roman"/>
          <w:sz w:val="24"/>
          <w:szCs w:val="24"/>
          <w:lang w:eastAsia="pl-PL"/>
        </w:rPr>
        <w:t>urządzeniach mobilnych)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B24F21">
        <w:rPr>
          <w:rFonts w:ascii="Times New Roman" w:hAnsi="Times New Roman"/>
          <w:sz w:val="24"/>
          <w:szCs w:val="24"/>
          <w:lang w:eastAsia="pl-PL"/>
        </w:rPr>
        <w:t xml:space="preserve"> niezależnie od </w:t>
      </w:r>
      <w:r>
        <w:rPr>
          <w:rFonts w:ascii="Times New Roman" w:hAnsi="Times New Roman"/>
          <w:sz w:val="24"/>
          <w:szCs w:val="24"/>
          <w:lang w:eastAsia="pl-PL"/>
        </w:rPr>
        <w:t>rozdzielczości ekranu</w:t>
      </w:r>
      <w:r w:rsidR="00E21875">
        <w:rPr>
          <w:rFonts w:ascii="Times New Roman" w:hAnsi="Times New Roman"/>
          <w:sz w:val="24"/>
          <w:szCs w:val="24"/>
          <w:lang w:eastAsia="pl-PL"/>
        </w:rPr>
        <w:t>;</w:t>
      </w:r>
    </w:p>
    <w:p w14:paraId="2154EE76" w14:textId="77777777" w:rsidR="00915D3D" w:rsidRPr="00915D3D" w:rsidRDefault="00915D3D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44">
        <w:rPr>
          <w:rFonts w:ascii="Times New Roman" w:hAnsi="Times New Roman"/>
          <w:sz w:val="24"/>
          <w:szCs w:val="24"/>
          <w:lang w:eastAsia="pl-PL"/>
        </w:rPr>
        <w:t>wykonan</w:t>
      </w:r>
      <w:r w:rsidR="005C31F4">
        <w:rPr>
          <w:rFonts w:ascii="Times New Roman" w:hAnsi="Times New Roman"/>
          <w:sz w:val="24"/>
          <w:szCs w:val="24"/>
          <w:lang w:eastAsia="pl-PL"/>
        </w:rPr>
        <w:t>ie</w:t>
      </w:r>
      <w:r w:rsidRPr="006E1144">
        <w:rPr>
          <w:rFonts w:ascii="Times New Roman" w:hAnsi="Times New Roman"/>
          <w:sz w:val="24"/>
          <w:szCs w:val="24"/>
          <w:lang w:eastAsia="pl-PL"/>
        </w:rPr>
        <w:t xml:space="preserve"> zgodnie z postanowieniami ustawy z dnia 17 lutego 2005 r.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E1144">
        <w:rPr>
          <w:rFonts w:ascii="Times New Roman" w:hAnsi="Times New Roman"/>
          <w:sz w:val="24"/>
          <w:szCs w:val="24"/>
          <w:lang w:eastAsia="pl-PL"/>
        </w:rPr>
        <w:t>o informatyzacji działalności podmiotów realizujących zadania publiczne (tj. Dz. U. z 2017 r. poz. 570) oraz rozporządzeniem Rady Ministrów z dnia 12 kwietnia 2012 r. w sprawie Krajowych Ram Interoperacyjności, minimalnych wyma</w:t>
      </w:r>
      <w:r>
        <w:rPr>
          <w:rFonts w:ascii="Times New Roman" w:hAnsi="Times New Roman"/>
          <w:sz w:val="24"/>
          <w:szCs w:val="24"/>
          <w:lang w:eastAsia="pl-PL"/>
        </w:rPr>
        <w:t>gań dla rejestrów publicznych i </w:t>
      </w:r>
      <w:r w:rsidRPr="006E1144">
        <w:rPr>
          <w:rFonts w:ascii="Times New Roman" w:hAnsi="Times New Roman"/>
          <w:sz w:val="24"/>
          <w:szCs w:val="24"/>
          <w:lang w:eastAsia="pl-PL"/>
        </w:rPr>
        <w:t>wymiany informacji w postaci elektronicznej oraz minimalnych wymagań dla systemów teleinformatycznych (tj. Dz</w:t>
      </w:r>
      <w:r>
        <w:rPr>
          <w:rFonts w:ascii="Times New Roman" w:hAnsi="Times New Roman"/>
          <w:sz w:val="24"/>
          <w:szCs w:val="24"/>
          <w:lang w:eastAsia="pl-PL"/>
        </w:rPr>
        <w:t>. U. z 2016 r. poz. 113 ze zm.)</w:t>
      </w:r>
      <w:r w:rsidR="00E21875">
        <w:rPr>
          <w:rFonts w:ascii="Times New Roman" w:hAnsi="Times New Roman"/>
          <w:sz w:val="24"/>
          <w:szCs w:val="24"/>
          <w:lang w:eastAsia="pl-PL"/>
        </w:rPr>
        <w:t>;</w:t>
      </w:r>
    </w:p>
    <w:p w14:paraId="13D7D151" w14:textId="7D5D940F" w:rsidR="00D200F5" w:rsidRPr="00915D3D" w:rsidRDefault="00774485" w:rsidP="00EC31EA">
      <w:pPr>
        <w:pStyle w:val="Akapitzlist"/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możliwość konfiguracji </w:t>
      </w:r>
      <w:r w:rsidR="00915D3D" w:rsidRPr="0033453A">
        <w:rPr>
          <w:rFonts w:ascii="Times New Roman" w:hAnsi="Times New Roman"/>
          <w:sz w:val="24"/>
          <w:szCs w:val="24"/>
        </w:rPr>
        <w:t xml:space="preserve">przez </w:t>
      </w:r>
      <w:r w:rsidR="00915D3D">
        <w:rPr>
          <w:rFonts w:ascii="Times New Roman" w:hAnsi="Times New Roman"/>
          <w:sz w:val="24"/>
          <w:szCs w:val="24"/>
        </w:rPr>
        <w:t>panel</w:t>
      </w:r>
      <w:r w:rsidR="00915D3D" w:rsidRPr="0033453A">
        <w:rPr>
          <w:rFonts w:ascii="Times New Roman" w:hAnsi="Times New Roman"/>
          <w:sz w:val="24"/>
          <w:szCs w:val="24"/>
        </w:rPr>
        <w:t xml:space="preserve"> administratora</w:t>
      </w:r>
      <w:r w:rsidR="00915D3D">
        <w:rPr>
          <w:rFonts w:ascii="Times New Roman" w:hAnsi="Times New Roman"/>
          <w:sz w:val="24"/>
          <w:szCs w:val="24"/>
        </w:rPr>
        <w:t xml:space="preserve"> (w</w:t>
      </w:r>
      <w:r w:rsidR="00915D3D" w:rsidRPr="0033453A">
        <w:rPr>
          <w:rFonts w:ascii="Times New Roman" w:hAnsi="Times New Roman"/>
          <w:sz w:val="24"/>
          <w:szCs w:val="24"/>
        </w:rPr>
        <w:t>szystkie informacje na panelu administratora muszą być w języku polskim</w:t>
      </w:r>
      <w:r w:rsidR="00915D3D">
        <w:rPr>
          <w:rFonts w:ascii="Times New Roman" w:hAnsi="Times New Roman"/>
          <w:sz w:val="24"/>
          <w:szCs w:val="24"/>
        </w:rPr>
        <w:t>)</w:t>
      </w:r>
      <w:r w:rsidR="00E21875">
        <w:rPr>
          <w:rFonts w:ascii="Times New Roman" w:hAnsi="Times New Roman"/>
          <w:sz w:val="24"/>
          <w:szCs w:val="24"/>
        </w:rPr>
        <w:t>.</w:t>
      </w:r>
    </w:p>
    <w:p w14:paraId="2AF3AB1B" w14:textId="77777777" w:rsidR="004C1962" w:rsidRPr="00D200F5" w:rsidRDefault="004C1962" w:rsidP="00EC31EA">
      <w:pPr>
        <w:pStyle w:val="Akapitzlist"/>
        <w:autoSpaceDE w:val="0"/>
        <w:autoSpaceDN w:val="0"/>
        <w:adjustRightInd w:val="0"/>
        <w:spacing w:before="120" w:after="120" w:line="288" w:lineRule="auto"/>
        <w:ind w:left="851"/>
        <w:jc w:val="both"/>
      </w:pPr>
    </w:p>
    <w:p w14:paraId="25A2D9BF" w14:textId="77777777" w:rsidR="00FE4E67" w:rsidRDefault="00915D3D" w:rsidP="00DF718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Struktura i szata graficzna:</w:t>
      </w:r>
    </w:p>
    <w:p w14:paraId="4DC968C7" w14:textId="7C9667A5" w:rsidR="006060B7" w:rsidRDefault="00782C26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060B7">
        <w:rPr>
          <w:rFonts w:ascii="Times New Roman" w:hAnsi="Times New Roman" w:cs="Times New Roman"/>
          <w:color w:val="000000"/>
          <w:sz w:val="24"/>
          <w:szCs w:val="24"/>
        </w:rPr>
        <w:t xml:space="preserve">zata graficzna </w:t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t>zgodn</w:t>
      </w:r>
      <w:r w:rsidR="006060B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t xml:space="preserve"> z Księgą Identyfikacji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izualnej </w:t>
      </w:r>
      <w:r w:rsidRPr="00CF1305">
        <w:rPr>
          <w:rFonts w:ascii="Times New Roman" w:hAnsi="Times New Roman" w:cs="Times New Roman"/>
          <w:i/>
          <w:color w:val="000000"/>
          <w:sz w:val="24"/>
          <w:szCs w:val="24"/>
        </w:rPr>
        <w:t>Kampanii Kolejowe ABC</w:t>
      </w:r>
      <w:r w:rsidR="00C467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C5801F" w14:textId="43939EB6" w:rsidR="006060B7" w:rsidRDefault="00C46781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uwzględnienie</w:t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t xml:space="preserve"> element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t xml:space="preserve"> graficzn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t xml:space="preserve"> obowiązując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t xml:space="preserve"> dla Programu Operacyjnego Infrastruktura i Środowisko 2014–2020, co oznacza uwzględnienie aktualnych wytycznych dotyczących oznaczeń dla projektów współfinansowanych ze środków </w:t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unijnych zawartych w nadrzędnych i ogólnych wytycznych dotyczących wymagań technicznych dla materiałów promocyjnych – „Podręczniku wnioskodawcy </w:t>
      </w:r>
      <w:r w:rsidR="008266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t>i benef</w:t>
      </w:r>
      <w:r w:rsidR="001232AC">
        <w:rPr>
          <w:rFonts w:ascii="Times New Roman" w:hAnsi="Times New Roman" w:cs="Times New Roman"/>
          <w:color w:val="000000"/>
          <w:sz w:val="24"/>
          <w:szCs w:val="24"/>
        </w:rPr>
        <w:t>icjenta polityki spójności 2014</w:t>
      </w:r>
      <w:r w:rsidR="001232AC" w:rsidRPr="006060B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060B7" w:rsidRPr="006060B7">
        <w:rPr>
          <w:rFonts w:ascii="Times New Roman" w:hAnsi="Times New Roman" w:cs="Times New Roman"/>
          <w:color w:val="000000"/>
          <w:sz w:val="24"/>
          <w:szCs w:val="24"/>
        </w:rPr>
        <w:t>2020 w zakre</w:t>
      </w:r>
      <w:r>
        <w:rPr>
          <w:rFonts w:ascii="Times New Roman" w:hAnsi="Times New Roman" w:cs="Times New Roman"/>
          <w:color w:val="000000"/>
          <w:sz w:val="24"/>
          <w:szCs w:val="24"/>
        </w:rPr>
        <w:t>sie informacji i promocji”;</w:t>
      </w:r>
    </w:p>
    <w:p w14:paraId="2DD0F955" w14:textId="77777777" w:rsidR="00C46781" w:rsidRDefault="00C46781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strony</w:t>
      </w:r>
      <w:r w:rsidR="00153962" w:rsidRPr="00153962">
        <w:rPr>
          <w:rFonts w:ascii="Times New Roman" w:hAnsi="Times New Roman" w:cs="Times New Roman"/>
          <w:color w:val="000000"/>
          <w:sz w:val="24"/>
          <w:szCs w:val="24"/>
        </w:rPr>
        <w:t xml:space="preserve"> w oparciu o otwarte standar</w:t>
      </w:r>
      <w:r>
        <w:rPr>
          <w:rFonts w:ascii="Times New Roman" w:hAnsi="Times New Roman" w:cs="Times New Roman"/>
          <w:color w:val="000000"/>
          <w:sz w:val="24"/>
          <w:szCs w:val="24"/>
        </w:rPr>
        <w:t>dy W3C: np. HTML 5 i CSS 3</w:t>
      </w:r>
      <w:r w:rsidR="00506E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FA0413" w14:textId="77777777" w:rsidR="00FE4E67" w:rsidRDefault="00C46781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zapewnienie</w:t>
      </w:r>
      <w:r w:rsidR="00153962" w:rsidRPr="00153962">
        <w:rPr>
          <w:rFonts w:ascii="Times New Roman" w:hAnsi="Times New Roman" w:cs="Times New Roman"/>
          <w:color w:val="000000"/>
          <w:sz w:val="24"/>
          <w:szCs w:val="24"/>
        </w:rPr>
        <w:t xml:space="preserve"> dostępn</w:t>
      </w:r>
      <w:r>
        <w:rPr>
          <w:rFonts w:ascii="Times New Roman" w:hAnsi="Times New Roman" w:cs="Times New Roman"/>
          <w:color w:val="000000"/>
          <w:sz w:val="24"/>
          <w:szCs w:val="24"/>
        </w:rPr>
        <w:t>ości strony</w:t>
      </w:r>
      <w:r w:rsidR="00153962" w:rsidRPr="00153962">
        <w:rPr>
          <w:rFonts w:ascii="Times New Roman" w:hAnsi="Times New Roman" w:cs="Times New Roman"/>
          <w:color w:val="000000"/>
          <w:sz w:val="24"/>
          <w:szCs w:val="24"/>
        </w:rPr>
        <w:t xml:space="preserve"> dla osób z niepełnosprawnościami (WCAG 2.0 </w:t>
      </w:r>
      <w:r w:rsidR="0082666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na poziomie AA)</w:t>
      </w:r>
      <w:r w:rsidR="00153962" w:rsidRPr="00153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Z</w:t>
      </w:r>
      <w:r w:rsidR="00153962" w:rsidRPr="00153962">
        <w:rPr>
          <w:rFonts w:ascii="Times New Roman" w:hAnsi="Times New Roman" w:cs="Times New Roman"/>
          <w:color w:val="000000"/>
          <w:sz w:val="24"/>
          <w:szCs w:val="24"/>
        </w:rPr>
        <w:t>amawiający zastrzega zlecenie audytu niezależnemu podmiotowi, polegającego na sprawdzeniu zgodności z wytycznymi WCAG 2.0.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53962" w:rsidRPr="00153962">
        <w:rPr>
          <w:rFonts w:ascii="Times New Roman" w:hAnsi="Times New Roman" w:cs="Times New Roman"/>
          <w:color w:val="000000"/>
          <w:sz w:val="24"/>
          <w:szCs w:val="24"/>
        </w:rPr>
        <w:t xml:space="preserve"> Wykonawca zamówienia będzie obowiązany do zastosowania </w:t>
      </w:r>
      <w:r>
        <w:rPr>
          <w:rFonts w:ascii="Times New Roman" w:hAnsi="Times New Roman" w:cs="Times New Roman"/>
          <w:color w:val="000000"/>
          <w:sz w:val="24"/>
          <w:szCs w:val="24"/>
        </w:rPr>
        <w:t>w serwisie zaleceń poaudytowych;</w:t>
      </w:r>
    </w:p>
    <w:p w14:paraId="467B30B5" w14:textId="77777777" w:rsidR="002D7E8D" w:rsidRDefault="00CF1305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zapewnienie możliwości</w:t>
      </w:r>
      <w:r w:rsidR="002D7E8D" w:rsidRPr="002D7E8D">
        <w:rPr>
          <w:rFonts w:ascii="Times New Roman" w:hAnsi="Times New Roman" w:cs="Times New Roman"/>
          <w:color w:val="000000"/>
          <w:sz w:val="24"/>
          <w:szCs w:val="24"/>
        </w:rPr>
        <w:t xml:space="preserve"> powiększenia teks</w:t>
      </w:r>
      <w:r w:rsidR="00FA334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D7E8D" w:rsidRPr="002D7E8D">
        <w:rPr>
          <w:rFonts w:ascii="Times New Roman" w:hAnsi="Times New Roman" w:cs="Times New Roman"/>
          <w:color w:val="000000"/>
          <w:sz w:val="24"/>
          <w:szCs w:val="24"/>
        </w:rPr>
        <w:t xml:space="preserve">u oraz przełączenia </w:t>
      </w:r>
      <w:r w:rsidR="00C46781">
        <w:rPr>
          <w:rFonts w:ascii="Times New Roman" w:hAnsi="Times New Roman" w:cs="Times New Roman"/>
          <w:color w:val="000000"/>
          <w:sz w:val="24"/>
          <w:szCs w:val="24"/>
        </w:rPr>
        <w:t>strony na wersję kontrastową;</w:t>
      </w:r>
    </w:p>
    <w:p w14:paraId="7F08677E" w14:textId="77777777" w:rsidR="0074729C" w:rsidRDefault="00C46781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budowa strony</w:t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niewymagająca</w:t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 od użytkownika instalowania dodatkowego oprogramowani</w:t>
      </w:r>
      <w:r>
        <w:rPr>
          <w:rFonts w:ascii="Times New Roman" w:hAnsi="Times New Roman" w:cs="Times New Roman"/>
          <w:color w:val="000000"/>
          <w:sz w:val="24"/>
          <w:szCs w:val="24"/>
        </w:rPr>
        <w:t>a ani dodatków do przeglądarek</w:t>
      </w:r>
      <w:r w:rsidR="000D49E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eśli któryś z elementów strony </w:t>
      </w:r>
      <w:r w:rsidR="00506E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>nie może by</w:t>
      </w:r>
      <w:r w:rsidR="000D49EE">
        <w:rPr>
          <w:rFonts w:ascii="Times New Roman" w:hAnsi="Times New Roman" w:cs="Times New Roman"/>
          <w:color w:val="000000"/>
          <w:sz w:val="24"/>
          <w:szCs w:val="24"/>
        </w:rPr>
        <w:t xml:space="preserve">ć z jakiegoś powodu wyświetlony, </w:t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>np. z powodu ni</w:t>
      </w:r>
      <w:r w:rsidR="000D49EE">
        <w:rPr>
          <w:rFonts w:ascii="Times New Roman" w:hAnsi="Times New Roman" w:cs="Times New Roman"/>
          <w:color w:val="000000"/>
          <w:sz w:val="24"/>
          <w:szCs w:val="24"/>
        </w:rPr>
        <w:t>etypowych ustawień przeglądarki</w:t>
      </w:r>
      <w:r w:rsidR="00FA33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 użytkownik powinien zostać poinformowany, dlaczego tak się dzieje </w:t>
      </w:r>
      <w:r w:rsidR="00506E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729C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>w jaki sposób można to poprawić</w:t>
      </w:r>
      <w:r w:rsidR="00506EB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774184" w14:textId="77777777" w:rsidR="00052FC7" w:rsidRPr="00052FC7" w:rsidRDefault="00C46781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zaprojektowanie</w:t>
      </w:r>
      <w:r w:rsidR="00052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FC7" w:rsidRPr="00B05301">
        <w:rPr>
          <w:rFonts w:ascii="Times New Roman" w:hAnsi="Times New Roman" w:cs="Times New Roman"/>
          <w:color w:val="000000"/>
          <w:sz w:val="24"/>
          <w:szCs w:val="24"/>
        </w:rPr>
        <w:t>osobn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052FC7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 arkusz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52FC7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 stylów dla wyś</w:t>
      </w:r>
      <w:r w:rsidR="005955FF">
        <w:rPr>
          <w:rFonts w:ascii="Times New Roman" w:hAnsi="Times New Roman" w:cs="Times New Roman"/>
          <w:color w:val="000000"/>
          <w:sz w:val="24"/>
          <w:szCs w:val="24"/>
        </w:rPr>
        <w:t xml:space="preserve">wietlania na ekranie komputera, </w:t>
      </w:r>
      <w:r w:rsidR="00052FC7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wydruku </w:t>
      </w:r>
      <w:r w:rsidR="005955FF">
        <w:rPr>
          <w:rFonts w:ascii="Times New Roman" w:hAnsi="Times New Roman" w:cs="Times New Roman"/>
          <w:color w:val="000000"/>
          <w:sz w:val="24"/>
          <w:szCs w:val="24"/>
        </w:rPr>
        <w:t xml:space="preserve">zawartości strony i </w:t>
      </w:r>
      <w:r w:rsidR="00052FC7" w:rsidRPr="00B05301">
        <w:rPr>
          <w:rFonts w:ascii="Times New Roman" w:hAnsi="Times New Roman" w:cs="Times New Roman"/>
          <w:color w:val="000000"/>
          <w:sz w:val="24"/>
          <w:szCs w:val="24"/>
        </w:rPr>
        <w:t xml:space="preserve">wyświetlania na małym ekranie komputera przenośnego lub </w:t>
      </w:r>
      <w:r w:rsidR="005955FF">
        <w:rPr>
          <w:rFonts w:ascii="Times New Roman" w:hAnsi="Times New Roman" w:cs="Times New Roman"/>
          <w:color w:val="000000"/>
          <w:sz w:val="24"/>
          <w:szCs w:val="24"/>
        </w:rPr>
        <w:t>urządzenia mobilnego;</w:t>
      </w:r>
    </w:p>
    <w:p w14:paraId="2FCB05A3" w14:textId="77777777" w:rsidR="00DC3D5D" w:rsidRPr="00F053FF" w:rsidRDefault="00F053FF" w:rsidP="00DF718B">
      <w:pPr>
        <w:pStyle w:val="Akapitzlist"/>
        <w:numPr>
          <w:ilvl w:val="1"/>
          <w:numId w:val="40"/>
        </w:numPr>
        <w:spacing w:line="288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DC3D5D" w:rsidRPr="00F053FF">
        <w:rPr>
          <w:rFonts w:ascii="Times New Roman" w:hAnsi="Times New Roman"/>
          <w:sz w:val="24"/>
          <w:szCs w:val="24"/>
          <w:lang w:eastAsia="pl-PL"/>
        </w:rPr>
        <w:t>aprojektowanie interaktywnej</w:t>
      </w:r>
      <w:r w:rsidR="00BC739A">
        <w:rPr>
          <w:rFonts w:ascii="Times New Roman" w:hAnsi="Times New Roman"/>
          <w:sz w:val="24"/>
          <w:szCs w:val="24"/>
          <w:lang w:eastAsia="pl-PL"/>
        </w:rPr>
        <w:t>, edytowalnej</w:t>
      </w:r>
      <w:r w:rsidR="00DC3D5D" w:rsidRPr="00F053FF">
        <w:rPr>
          <w:rFonts w:ascii="Times New Roman" w:hAnsi="Times New Roman"/>
          <w:sz w:val="24"/>
          <w:szCs w:val="24"/>
          <w:lang w:eastAsia="pl-PL"/>
        </w:rPr>
        <w:t xml:space="preserve"> mapy Polski z podziałem </w:t>
      </w:r>
      <w:r w:rsidR="00506EB7">
        <w:rPr>
          <w:rFonts w:ascii="Times New Roman" w:hAnsi="Times New Roman"/>
          <w:sz w:val="24"/>
          <w:szCs w:val="24"/>
          <w:lang w:eastAsia="pl-PL"/>
        </w:rPr>
        <w:br/>
      </w:r>
      <w:r w:rsidR="00DC3D5D" w:rsidRPr="00F053FF">
        <w:rPr>
          <w:rFonts w:ascii="Times New Roman" w:hAnsi="Times New Roman"/>
          <w:sz w:val="24"/>
          <w:szCs w:val="24"/>
          <w:lang w:eastAsia="pl-PL"/>
        </w:rPr>
        <w:t>na województwa</w:t>
      </w:r>
      <w:r>
        <w:rPr>
          <w:rFonts w:ascii="Times New Roman" w:hAnsi="Times New Roman"/>
          <w:sz w:val="24"/>
          <w:szCs w:val="24"/>
          <w:lang w:eastAsia="pl-PL"/>
        </w:rPr>
        <w:t xml:space="preserve"> w celu zapewnienia możliwości oznaczania w formie graficznej miejscowości i placówek, w których został </w:t>
      </w:r>
      <w:r w:rsidR="00DC3D5D" w:rsidRPr="00F053FF">
        <w:rPr>
          <w:rFonts w:ascii="Times New Roman" w:hAnsi="Times New Roman"/>
          <w:sz w:val="24"/>
          <w:szCs w:val="24"/>
          <w:lang w:eastAsia="pl-PL"/>
        </w:rPr>
        <w:t xml:space="preserve">zrealizowany Projekt </w:t>
      </w:r>
      <w:r>
        <w:rPr>
          <w:rFonts w:ascii="Times New Roman" w:hAnsi="Times New Roman"/>
          <w:i/>
          <w:sz w:val="24"/>
          <w:szCs w:val="24"/>
          <w:lang w:eastAsia="pl-PL"/>
        </w:rPr>
        <w:t>Kampania Kolejowe ABC</w:t>
      </w:r>
      <w:r w:rsidR="00F32FE1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506EB7">
        <w:rPr>
          <w:rFonts w:ascii="Times New Roman" w:hAnsi="Times New Roman"/>
          <w:sz w:val="24"/>
          <w:szCs w:val="24"/>
          <w:lang w:eastAsia="pl-PL"/>
        </w:rPr>
        <w:t>ws</w:t>
      </w:r>
      <w:r w:rsidR="00F32FE1">
        <w:rPr>
          <w:rFonts w:ascii="Times New Roman" w:hAnsi="Times New Roman"/>
          <w:sz w:val="24"/>
          <w:szCs w:val="24"/>
          <w:lang w:eastAsia="pl-PL"/>
        </w:rPr>
        <w:t>tawiania hiperłączy do fotorelacji przy każdej oznaczonej placówce</w:t>
      </w:r>
      <w:r w:rsidR="00BC739A">
        <w:rPr>
          <w:rFonts w:ascii="Times New Roman" w:hAnsi="Times New Roman"/>
          <w:sz w:val="24"/>
          <w:szCs w:val="24"/>
          <w:lang w:eastAsia="pl-PL"/>
        </w:rPr>
        <w:t>;</w:t>
      </w:r>
    </w:p>
    <w:p w14:paraId="202551D6" w14:textId="77777777" w:rsidR="00397321" w:rsidRDefault="003003A0" w:rsidP="00DF718B">
      <w:pPr>
        <w:pStyle w:val="Akapitzlist"/>
        <w:numPr>
          <w:ilvl w:val="1"/>
          <w:numId w:val="40"/>
        </w:numPr>
        <w:spacing w:line="288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397321">
        <w:rPr>
          <w:rFonts w:ascii="Times New Roman" w:hAnsi="Times New Roman"/>
          <w:sz w:val="24"/>
          <w:szCs w:val="24"/>
          <w:lang w:eastAsia="pl-PL"/>
        </w:rPr>
        <w:t>drożenie na stronie modułu wyszukiwarki:</w:t>
      </w:r>
    </w:p>
    <w:p w14:paraId="52C135AA" w14:textId="0479FC73" w:rsidR="00397321" w:rsidRDefault="007E55CE" w:rsidP="00DF718B">
      <w:pPr>
        <w:pStyle w:val="Akapitzlist"/>
        <w:numPr>
          <w:ilvl w:val="2"/>
          <w:numId w:val="40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397321">
        <w:rPr>
          <w:rFonts w:ascii="Times New Roman" w:hAnsi="Times New Roman"/>
          <w:sz w:val="24"/>
          <w:szCs w:val="24"/>
          <w:lang w:eastAsia="pl-PL"/>
        </w:rPr>
        <w:t xml:space="preserve">yszukiwarka w formie pola tekstowego, </w:t>
      </w:r>
    </w:p>
    <w:p w14:paraId="7F0D6005" w14:textId="0A05FB90" w:rsidR="00661999" w:rsidRDefault="00CF1305" w:rsidP="00DF718B">
      <w:pPr>
        <w:pStyle w:val="Akapitzlist"/>
        <w:numPr>
          <w:ilvl w:val="1"/>
          <w:numId w:val="40"/>
        </w:numPr>
        <w:spacing w:line="288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</w:t>
      </w:r>
      <w:r w:rsidR="00661999">
        <w:rPr>
          <w:rFonts w:ascii="Times New Roman" w:hAnsi="Times New Roman"/>
          <w:sz w:val="24"/>
          <w:szCs w:val="24"/>
          <w:lang w:eastAsia="pl-PL"/>
        </w:rPr>
        <w:t>ożliwość wydruku treści strony</w:t>
      </w:r>
      <w:r w:rsidR="00D200F5">
        <w:rPr>
          <w:rFonts w:ascii="Times New Roman" w:hAnsi="Times New Roman"/>
          <w:sz w:val="24"/>
          <w:szCs w:val="24"/>
          <w:lang w:eastAsia="pl-PL"/>
        </w:rPr>
        <w:t>;</w:t>
      </w:r>
    </w:p>
    <w:p w14:paraId="1D60348C" w14:textId="22907D62" w:rsidR="00340A92" w:rsidRDefault="00566D76" w:rsidP="00DF718B">
      <w:pPr>
        <w:pStyle w:val="Akapitzlist"/>
        <w:numPr>
          <w:ilvl w:val="1"/>
          <w:numId w:val="40"/>
        </w:numPr>
        <w:spacing w:line="288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podział t</w:t>
      </w:r>
      <w:r w:rsidR="00661999">
        <w:rPr>
          <w:rFonts w:ascii="Times New Roman" w:hAnsi="Times New Roman"/>
          <w:sz w:val="24"/>
          <w:szCs w:val="24"/>
          <w:lang w:eastAsia="pl-PL"/>
        </w:rPr>
        <w:t>reści zawart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="00661999">
        <w:rPr>
          <w:rFonts w:ascii="Times New Roman" w:hAnsi="Times New Roman"/>
          <w:sz w:val="24"/>
          <w:szCs w:val="24"/>
          <w:lang w:eastAsia="pl-PL"/>
        </w:rPr>
        <w:t xml:space="preserve"> n</w:t>
      </w:r>
      <w:r w:rsidR="00340A92">
        <w:rPr>
          <w:rFonts w:ascii="Times New Roman" w:hAnsi="Times New Roman"/>
          <w:sz w:val="24"/>
          <w:szCs w:val="24"/>
          <w:lang w:eastAsia="pl-PL"/>
        </w:rPr>
        <w:t>a stronie na działy</w:t>
      </w:r>
      <w:r w:rsidR="00D200F5">
        <w:rPr>
          <w:rFonts w:ascii="Times New Roman" w:hAnsi="Times New Roman"/>
          <w:sz w:val="24"/>
          <w:szCs w:val="24"/>
          <w:lang w:eastAsia="pl-PL"/>
        </w:rPr>
        <w:t>,</w:t>
      </w:r>
      <w:r w:rsidR="00340A9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wstępna</w:t>
      </w:r>
      <w:r w:rsidR="00FC0BE7">
        <w:rPr>
          <w:rFonts w:ascii="Times New Roman" w:hAnsi="Times New Roman"/>
          <w:sz w:val="24"/>
          <w:szCs w:val="24"/>
          <w:lang w:eastAsia="pl-PL"/>
        </w:rPr>
        <w:t xml:space="preserve"> koncepcja:</w:t>
      </w:r>
    </w:p>
    <w:p w14:paraId="0ECCAF43" w14:textId="77777777" w:rsidR="004D61F8" w:rsidRPr="004D61F8" w:rsidRDefault="004D61F8" w:rsidP="004D61F8">
      <w:pPr>
        <w:pStyle w:val="Akapitzlist"/>
        <w:numPr>
          <w:ilvl w:val="2"/>
          <w:numId w:val="40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 Kampanii Kolejowe ABC,</w:t>
      </w:r>
    </w:p>
    <w:p w14:paraId="5D6C4CFE" w14:textId="77777777" w:rsidR="00FC0BE7" w:rsidRDefault="00566D76" w:rsidP="00DF718B">
      <w:pPr>
        <w:pStyle w:val="Akapitzlist"/>
        <w:numPr>
          <w:ilvl w:val="2"/>
          <w:numId w:val="40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aktualności,</w:t>
      </w:r>
    </w:p>
    <w:p w14:paraId="1ED29A32" w14:textId="77777777" w:rsidR="004D61F8" w:rsidRPr="004D61F8" w:rsidRDefault="004D61F8" w:rsidP="004D61F8">
      <w:pPr>
        <w:pStyle w:val="Akapitzlist"/>
        <w:numPr>
          <w:ilvl w:val="2"/>
          <w:numId w:val="40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fotorelacje,</w:t>
      </w:r>
    </w:p>
    <w:p w14:paraId="1072358D" w14:textId="77777777" w:rsidR="00FC0BE7" w:rsidRDefault="00566D76" w:rsidP="00DF718B">
      <w:pPr>
        <w:pStyle w:val="Akapitzlist"/>
        <w:numPr>
          <w:ilvl w:val="2"/>
          <w:numId w:val="40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gry i zabawy,</w:t>
      </w:r>
    </w:p>
    <w:p w14:paraId="087D1D58" w14:textId="77777777" w:rsidR="00FC0BE7" w:rsidRDefault="00FC0BE7" w:rsidP="00DF718B">
      <w:pPr>
        <w:pStyle w:val="Akapitzlist"/>
        <w:numPr>
          <w:ilvl w:val="2"/>
          <w:numId w:val="40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materiał</w:t>
      </w:r>
      <w:r w:rsidR="00566D76">
        <w:rPr>
          <w:rFonts w:ascii="Times New Roman" w:hAnsi="Times New Roman"/>
          <w:sz w:val="24"/>
          <w:szCs w:val="24"/>
          <w:lang w:eastAsia="pl-PL"/>
        </w:rPr>
        <w:t>y edukacyjne,</w:t>
      </w:r>
    </w:p>
    <w:p w14:paraId="42DB7882" w14:textId="1C26E9AD" w:rsidR="004D61F8" w:rsidRPr="004D61F8" w:rsidRDefault="004D61F8" w:rsidP="004D61F8">
      <w:pPr>
        <w:pStyle w:val="Akapitzlist"/>
        <w:numPr>
          <w:ilvl w:val="2"/>
          <w:numId w:val="40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materiały video</w:t>
      </w:r>
      <w:r w:rsidR="00D200F5">
        <w:rPr>
          <w:rFonts w:ascii="Times New Roman" w:hAnsi="Times New Roman"/>
          <w:sz w:val="24"/>
          <w:szCs w:val="24"/>
          <w:lang w:eastAsia="pl-PL"/>
        </w:rPr>
        <w:t>,</w:t>
      </w:r>
    </w:p>
    <w:p w14:paraId="78AAEE43" w14:textId="77777777" w:rsidR="00FC0BE7" w:rsidRDefault="00FC0BE7" w:rsidP="00DF718B">
      <w:pPr>
        <w:pStyle w:val="Akapitzlist"/>
        <w:numPr>
          <w:ilvl w:val="2"/>
          <w:numId w:val="40"/>
        </w:numPr>
        <w:spacing w:line="288" w:lineRule="auto"/>
        <w:ind w:left="1134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kontakt</w:t>
      </w:r>
      <w:r w:rsidR="005E7BDA">
        <w:rPr>
          <w:rFonts w:ascii="Times New Roman" w:hAnsi="Times New Roman"/>
          <w:sz w:val="24"/>
          <w:szCs w:val="24"/>
          <w:lang w:eastAsia="pl-PL"/>
        </w:rPr>
        <w:t xml:space="preserve"> (adres siedziby Zamawiającego, adres mailowy, numer telefonu)</w:t>
      </w:r>
      <w:r w:rsidR="00566D76">
        <w:rPr>
          <w:rFonts w:ascii="Times New Roman" w:hAnsi="Times New Roman"/>
          <w:sz w:val="24"/>
          <w:szCs w:val="24"/>
          <w:lang w:eastAsia="pl-PL"/>
        </w:rPr>
        <w:t>,</w:t>
      </w:r>
    </w:p>
    <w:p w14:paraId="508374C7" w14:textId="77777777" w:rsidR="00DC3D5D" w:rsidRDefault="00566D76" w:rsidP="00DF718B">
      <w:pPr>
        <w:pStyle w:val="Akapitzlist"/>
        <w:numPr>
          <w:ilvl w:val="1"/>
          <w:numId w:val="40"/>
        </w:numPr>
        <w:spacing w:line="288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</w:t>
      </w:r>
      <w:r w:rsidR="007E55CE">
        <w:rPr>
          <w:rFonts w:ascii="Times New Roman" w:hAnsi="Times New Roman"/>
          <w:sz w:val="24"/>
          <w:szCs w:val="24"/>
          <w:lang w:eastAsia="pl-PL"/>
        </w:rPr>
        <w:t>ożliwość</w:t>
      </w:r>
      <w:r w:rsidR="00052FC7">
        <w:rPr>
          <w:rFonts w:ascii="Times New Roman" w:hAnsi="Times New Roman"/>
          <w:sz w:val="24"/>
          <w:szCs w:val="24"/>
          <w:lang w:eastAsia="pl-PL"/>
        </w:rPr>
        <w:t xml:space="preserve"> dodawani</w:t>
      </w:r>
      <w:r w:rsidR="007E55CE">
        <w:rPr>
          <w:rFonts w:ascii="Times New Roman" w:hAnsi="Times New Roman"/>
          <w:sz w:val="24"/>
          <w:szCs w:val="24"/>
          <w:lang w:eastAsia="pl-PL"/>
        </w:rPr>
        <w:t>a</w:t>
      </w:r>
      <w:r w:rsidR="00FC0BE7" w:rsidRPr="00FC0BE7">
        <w:rPr>
          <w:rFonts w:ascii="Times New Roman" w:hAnsi="Times New Roman"/>
          <w:sz w:val="24"/>
          <w:szCs w:val="24"/>
          <w:lang w:eastAsia="pl-PL"/>
        </w:rPr>
        <w:t xml:space="preserve"> kolejnych działów i </w:t>
      </w:r>
      <w:r w:rsidR="00052FC7">
        <w:rPr>
          <w:rFonts w:ascii="Times New Roman" w:hAnsi="Times New Roman"/>
          <w:sz w:val="24"/>
          <w:szCs w:val="24"/>
          <w:lang w:eastAsia="pl-PL"/>
        </w:rPr>
        <w:t>edytowani</w:t>
      </w:r>
      <w:r w:rsidR="007E55CE">
        <w:rPr>
          <w:rFonts w:ascii="Times New Roman" w:hAnsi="Times New Roman"/>
          <w:sz w:val="24"/>
          <w:szCs w:val="24"/>
          <w:lang w:eastAsia="pl-PL"/>
        </w:rPr>
        <w:t>a</w:t>
      </w:r>
      <w:r w:rsidR="00052FC7">
        <w:rPr>
          <w:rFonts w:ascii="Times New Roman" w:hAnsi="Times New Roman"/>
          <w:sz w:val="24"/>
          <w:szCs w:val="24"/>
          <w:lang w:eastAsia="pl-PL"/>
        </w:rPr>
        <w:t xml:space="preserve"> istniejących (</w:t>
      </w:r>
      <w:r w:rsidR="00FC0BE7" w:rsidRPr="00FC0BE7">
        <w:rPr>
          <w:rFonts w:ascii="Times New Roman" w:hAnsi="Times New Roman"/>
          <w:sz w:val="24"/>
          <w:szCs w:val="24"/>
          <w:lang w:eastAsia="pl-PL"/>
        </w:rPr>
        <w:t xml:space="preserve">np. </w:t>
      </w:r>
      <w:r w:rsidR="007E55CE">
        <w:rPr>
          <w:rFonts w:ascii="Times New Roman" w:hAnsi="Times New Roman"/>
          <w:sz w:val="24"/>
          <w:szCs w:val="24"/>
          <w:lang w:eastAsia="pl-PL"/>
        </w:rPr>
        <w:t>zmiany</w:t>
      </w:r>
      <w:r w:rsidR="00FC0BE7" w:rsidRPr="00FC0BE7">
        <w:rPr>
          <w:rFonts w:ascii="Times New Roman" w:hAnsi="Times New Roman"/>
          <w:sz w:val="24"/>
          <w:szCs w:val="24"/>
          <w:lang w:eastAsia="pl-PL"/>
        </w:rPr>
        <w:t xml:space="preserve"> nazwy działu</w:t>
      </w:r>
      <w:r w:rsidR="00052FC7">
        <w:rPr>
          <w:rFonts w:ascii="Times New Roman" w:hAnsi="Times New Roman"/>
          <w:sz w:val="24"/>
          <w:szCs w:val="24"/>
          <w:lang w:eastAsia="pl-PL"/>
        </w:rPr>
        <w:t>)</w:t>
      </w:r>
      <w:r w:rsidR="00FC0BE7" w:rsidRPr="00FC0BE7">
        <w:rPr>
          <w:rFonts w:ascii="Times New Roman" w:hAnsi="Times New Roman"/>
          <w:sz w:val="24"/>
          <w:szCs w:val="24"/>
          <w:lang w:eastAsia="pl-PL"/>
        </w:rPr>
        <w:t xml:space="preserve"> bez zmiany adresów działów i stron.</w:t>
      </w:r>
    </w:p>
    <w:p w14:paraId="5E23DA9F" w14:textId="77777777" w:rsidR="00965F52" w:rsidRPr="00965F52" w:rsidRDefault="00965F52" w:rsidP="00701CC9">
      <w:pPr>
        <w:pStyle w:val="Akapitzlist"/>
        <w:spacing w:line="288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86E7EC" w14:textId="77777777" w:rsidR="00340A92" w:rsidRDefault="00B87D47" w:rsidP="00DF718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 zarządzania treścią (CMS):</w:t>
      </w:r>
    </w:p>
    <w:p w14:paraId="727BFA42" w14:textId="77777777" w:rsidR="00FC0BE7" w:rsidRDefault="00CD5BBE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66D76">
        <w:rPr>
          <w:rFonts w:ascii="Times New Roman" w:hAnsi="Times New Roman" w:cs="Times New Roman"/>
          <w:color w:val="000000"/>
          <w:sz w:val="24"/>
          <w:szCs w:val="24"/>
        </w:rPr>
        <w:t>możliwienie z</w:t>
      </w:r>
      <w:r w:rsidR="00854D4F" w:rsidRPr="00854D4F">
        <w:rPr>
          <w:rFonts w:ascii="Times New Roman" w:hAnsi="Times New Roman" w:cs="Times New Roman"/>
          <w:color w:val="000000"/>
          <w:sz w:val="24"/>
          <w:szCs w:val="24"/>
        </w:rPr>
        <w:t>arządzani</w:t>
      </w:r>
      <w:r w:rsidR="00566D7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54D4F" w:rsidRPr="00854D4F">
        <w:rPr>
          <w:rFonts w:ascii="Times New Roman" w:hAnsi="Times New Roman" w:cs="Times New Roman"/>
          <w:color w:val="000000"/>
          <w:sz w:val="24"/>
          <w:szCs w:val="24"/>
        </w:rPr>
        <w:t xml:space="preserve"> treścią za pomocą systemu zarządzania treścią (CMS), interfejsu oraz puli użytkowników</w:t>
      </w:r>
      <w:r w:rsidR="00566D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84B01D" w14:textId="1BDF59DB" w:rsidR="00854D4F" w:rsidRDefault="00587D4C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D4C">
        <w:rPr>
          <w:rFonts w:ascii="Times New Roman" w:hAnsi="Times New Roman" w:cs="Times New Roman"/>
          <w:color w:val="000000"/>
          <w:sz w:val="24"/>
          <w:szCs w:val="24"/>
        </w:rPr>
        <w:lastRenderedPageBreak/>
        <w:t>umożliwi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Pr="00587D4C">
        <w:rPr>
          <w:rFonts w:ascii="Times New Roman" w:hAnsi="Times New Roman" w:cs="Times New Roman"/>
          <w:color w:val="000000"/>
          <w:sz w:val="24"/>
          <w:szCs w:val="24"/>
        </w:rPr>
        <w:t xml:space="preserve"> dalsz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587D4C">
        <w:rPr>
          <w:rFonts w:ascii="Times New Roman" w:hAnsi="Times New Roman" w:cs="Times New Roman"/>
          <w:color w:val="000000"/>
          <w:sz w:val="24"/>
          <w:szCs w:val="24"/>
        </w:rPr>
        <w:t xml:space="preserve"> rozw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87D4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87D4C">
        <w:rPr>
          <w:rFonts w:ascii="Times New Roman" w:hAnsi="Times New Roman" w:cs="Times New Roman"/>
          <w:color w:val="000000"/>
          <w:sz w:val="24"/>
          <w:szCs w:val="24"/>
        </w:rPr>
        <w:t xml:space="preserve"> serwisu 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 xml:space="preserve">przez CMS </w:t>
      </w:r>
      <w:r w:rsidRPr="00587D4C">
        <w:rPr>
          <w:rFonts w:ascii="Times New Roman" w:hAnsi="Times New Roman" w:cs="Times New Roman"/>
          <w:color w:val="000000"/>
          <w:sz w:val="24"/>
          <w:szCs w:val="24"/>
        </w:rPr>
        <w:t xml:space="preserve">po wygaśnięciu Umowy </w:t>
      </w:r>
      <w:r w:rsidR="008266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7D4C">
        <w:rPr>
          <w:rFonts w:ascii="Times New Roman" w:hAnsi="Times New Roman" w:cs="Times New Roman"/>
          <w:color w:val="000000"/>
          <w:sz w:val="24"/>
          <w:szCs w:val="24"/>
        </w:rPr>
        <w:t>z Wykonawcą, a w szczególności nagłówka i stopki, w tym zmiany logo oraz układu menu nawigacyjnego i rozmieszczenia poszczególnych elementów s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trony</w:t>
      </w:r>
      <w:r w:rsidR="00D20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711130" w14:textId="77777777" w:rsidR="00587D4C" w:rsidRDefault="00587D4C" w:rsidP="00587D4C">
      <w:pPr>
        <w:pStyle w:val="Akapitzlist"/>
        <w:autoSpaceDE w:val="0"/>
        <w:autoSpaceDN w:val="0"/>
        <w:adjustRightInd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D4F6F" w14:textId="77777777" w:rsidR="00587D4C" w:rsidRDefault="00587D4C" w:rsidP="00DF718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Wymagane funkcje systemu zarządzania treścią (CMS):</w:t>
      </w:r>
    </w:p>
    <w:p w14:paraId="26CD1C95" w14:textId="77777777" w:rsidR="00587D4C" w:rsidRPr="00422E4E" w:rsidRDefault="00422E4E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>dodawani</w:t>
      </w:r>
      <w:r w:rsidR="008D657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 usuwani</w:t>
      </w:r>
      <w:r w:rsidR="008D657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podstron w portalu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25CE5001" w14:textId="654A9A5F" w:rsidR="00422E4E" w:rsidRPr="00422E4E" w:rsidRDefault="00422E4E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>tworzeni</w:t>
      </w:r>
      <w:r w:rsidR="008D657E">
        <w:rPr>
          <w:rFonts w:ascii="Times New Roman" w:hAnsi="Times New Roman"/>
          <w:sz w:val="24"/>
          <w:szCs w:val="24"/>
        </w:rPr>
        <w:t>e</w:t>
      </w:r>
      <w:r w:rsidRPr="000A7104">
        <w:rPr>
          <w:rFonts w:ascii="Times New Roman" w:hAnsi="Times New Roman"/>
          <w:sz w:val="24"/>
          <w:szCs w:val="24"/>
        </w:rPr>
        <w:t xml:space="preserve"> i edycj</w:t>
      </w:r>
      <w:r w:rsidR="008D657E">
        <w:rPr>
          <w:rFonts w:ascii="Times New Roman" w:hAnsi="Times New Roman"/>
          <w:sz w:val="24"/>
          <w:szCs w:val="24"/>
        </w:rPr>
        <w:t>a</w:t>
      </w:r>
      <w:r w:rsidRPr="000A7104">
        <w:rPr>
          <w:rFonts w:ascii="Times New Roman" w:hAnsi="Times New Roman"/>
          <w:sz w:val="24"/>
          <w:szCs w:val="24"/>
        </w:rPr>
        <w:t xml:space="preserve"> </w:t>
      </w:r>
      <w:r w:rsidR="009E5D6F">
        <w:rPr>
          <w:rFonts w:ascii="Times New Roman" w:hAnsi="Times New Roman"/>
          <w:sz w:val="24"/>
          <w:szCs w:val="24"/>
        </w:rPr>
        <w:t>podstron</w:t>
      </w:r>
      <w:r>
        <w:rPr>
          <w:rFonts w:ascii="Times New Roman" w:hAnsi="Times New Roman"/>
          <w:sz w:val="24"/>
          <w:szCs w:val="24"/>
        </w:rPr>
        <w:t xml:space="preserve"> z uwzględnieniem </w:t>
      </w:r>
      <w:r w:rsidR="000A71A7">
        <w:rPr>
          <w:rFonts w:ascii="Times New Roman" w:hAnsi="Times New Roman"/>
          <w:sz w:val="24"/>
          <w:szCs w:val="24"/>
        </w:rPr>
        <w:t>formatowania tekstu stron</w:t>
      </w:r>
      <w:r w:rsidRPr="000A7104">
        <w:rPr>
          <w:rFonts w:ascii="Times New Roman" w:hAnsi="Times New Roman"/>
          <w:sz w:val="24"/>
          <w:szCs w:val="24"/>
        </w:rPr>
        <w:t>, w trybie WYSIWYG (pogrubienie, kursywa, podkreślenie, indeks gór</w:t>
      </w:r>
      <w:r>
        <w:rPr>
          <w:rFonts w:ascii="Times New Roman" w:hAnsi="Times New Roman"/>
          <w:sz w:val="24"/>
          <w:szCs w:val="24"/>
        </w:rPr>
        <w:t>ny, indeks dolny, wyrównanie do </w:t>
      </w:r>
      <w:r w:rsidRPr="000A7104">
        <w:rPr>
          <w:rFonts w:ascii="Times New Roman" w:hAnsi="Times New Roman"/>
          <w:sz w:val="24"/>
          <w:szCs w:val="24"/>
        </w:rPr>
        <w:t>lewej, wyrównanie do prawej, wycentrowanie, wyjustowanie, formatowanie przy użyciu zdefiniowanych styli, zmiana kroju pisma, możliwość przypisania listy numerowanej, wypunktowania numerycznego, możliwość przypisania list, możliwoś</w:t>
      </w:r>
      <w:r>
        <w:rPr>
          <w:rFonts w:ascii="Times New Roman" w:hAnsi="Times New Roman"/>
          <w:sz w:val="24"/>
          <w:szCs w:val="24"/>
        </w:rPr>
        <w:t>ć dokonywania wcięć w tekście)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76E001F7" w14:textId="77777777" w:rsidR="00422E4E" w:rsidRPr="00422E4E" w:rsidRDefault="00422E4E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>wykonywani</w:t>
      </w:r>
      <w:r w:rsidR="008D657E">
        <w:rPr>
          <w:rFonts w:ascii="Times New Roman" w:hAnsi="Times New Roman"/>
          <w:sz w:val="24"/>
          <w:szCs w:val="24"/>
        </w:rPr>
        <w:t>e</w:t>
      </w:r>
      <w:r w:rsidRPr="000A7104">
        <w:rPr>
          <w:rFonts w:ascii="Times New Roman" w:hAnsi="Times New Roman"/>
          <w:sz w:val="24"/>
          <w:szCs w:val="24"/>
        </w:rPr>
        <w:t xml:space="preserve"> operacji kopiuj, wklej, wytnij umożliwiających wymianę treści </w:t>
      </w:r>
      <w:r w:rsidR="0082666F">
        <w:rPr>
          <w:rFonts w:ascii="Times New Roman" w:hAnsi="Times New Roman"/>
          <w:sz w:val="24"/>
          <w:szCs w:val="24"/>
        </w:rPr>
        <w:br/>
      </w:r>
      <w:r w:rsidRPr="000A7104">
        <w:rPr>
          <w:rFonts w:ascii="Times New Roman" w:hAnsi="Times New Roman"/>
          <w:sz w:val="24"/>
          <w:szCs w:val="24"/>
        </w:rPr>
        <w:t>z edytorami teksto</w:t>
      </w:r>
      <w:r>
        <w:rPr>
          <w:rFonts w:ascii="Times New Roman" w:hAnsi="Times New Roman"/>
          <w:sz w:val="24"/>
          <w:szCs w:val="24"/>
        </w:rPr>
        <w:t>wymi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0AB84523" w14:textId="77777777" w:rsidR="00422E4E" w:rsidRPr="00587D4C" w:rsidRDefault="00422E4E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>publikacj</w:t>
      </w:r>
      <w:r w:rsidR="008D657E">
        <w:rPr>
          <w:rFonts w:ascii="Times New Roman" w:hAnsi="Times New Roman"/>
          <w:sz w:val="24"/>
          <w:szCs w:val="24"/>
        </w:rPr>
        <w:t>a</w:t>
      </w:r>
      <w:r w:rsidRPr="000A7104">
        <w:rPr>
          <w:rFonts w:ascii="Times New Roman" w:hAnsi="Times New Roman"/>
          <w:sz w:val="24"/>
          <w:szCs w:val="24"/>
        </w:rPr>
        <w:t xml:space="preserve"> krótki</w:t>
      </w:r>
      <w:r>
        <w:rPr>
          <w:rFonts w:ascii="Times New Roman" w:hAnsi="Times New Roman"/>
          <w:sz w:val="24"/>
          <w:szCs w:val="24"/>
        </w:rPr>
        <w:t>ch treści w dziale aktualności w następującej formie: tytuł</w:t>
      </w:r>
      <w:r w:rsidRPr="000A7104">
        <w:rPr>
          <w:rFonts w:ascii="Times New Roman" w:hAnsi="Times New Roman"/>
          <w:sz w:val="24"/>
          <w:szCs w:val="24"/>
        </w:rPr>
        <w:t xml:space="preserve"> wiadomości/artykułu, </w:t>
      </w:r>
      <w:r>
        <w:rPr>
          <w:rFonts w:ascii="Times New Roman" w:hAnsi="Times New Roman"/>
          <w:sz w:val="24"/>
          <w:szCs w:val="24"/>
        </w:rPr>
        <w:t>lead, zdjęcie/grafika do newsów jako ilustracja</w:t>
      </w:r>
      <w:r w:rsidRPr="000A7104">
        <w:rPr>
          <w:rFonts w:ascii="Times New Roman" w:hAnsi="Times New Roman"/>
          <w:sz w:val="24"/>
          <w:szCs w:val="24"/>
        </w:rPr>
        <w:t xml:space="preserve"> wiadomości (na stronie głównej obok </w:t>
      </w:r>
      <w:r>
        <w:rPr>
          <w:rFonts w:ascii="Times New Roman" w:hAnsi="Times New Roman"/>
          <w:sz w:val="24"/>
          <w:szCs w:val="24"/>
        </w:rPr>
        <w:t>streszczenia wiadomości), treść główna</w:t>
      </w:r>
      <w:r w:rsidR="001B76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galeria zdjęć</w:t>
      </w:r>
      <w:r w:rsidRPr="000A7104">
        <w:rPr>
          <w:rFonts w:ascii="Times New Roman" w:hAnsi="Times New Roman"/>
          <w:sz w:val="24"/>
          <w:szCs w:val="24"/>
        </w:rPr>
        <w:t>, załącznik</w:t>
      </w:r>
      <w:r>
        <w:rPr>
          <w:rFonts w:ascii="Times New Roman" w:hAnsi="Times New Roman"/>
          <w:sz w:val="24"/>
          <w:szCs w:val="24"/>
        </w:rPr>
        <w:t>i</w:t>
      </w:r>
      <w:r w:rsidRPr="000A7104">
        <w:rPr>
          <w:rFonts w:ascii="Times New Roman" w:hAnsi="Times New Roman"/>
          <w:sz w:val="24"/>
          <w:szCs w:val="24"/>
        </w:rPr>
        <w:t xml:space="preserve"> do informacji, dat</w:t>
      </w:r>
      <w:r>
        <w:rPr>
          <w:rFonts w:ascii="Times New Roman" w:hAnsi="Times New Roman"/>
          <w:sz w:val="24"/>
          <w:szCs w:val="24"/>
        </w:rPr>
        <w:t>a</w:t>
      </w:r>
      <w:r w:rsidRPr="000A7104">
        <w:rPr>
          <w:rFonts w:ascii="Times New Roman" w:hAnsi="Times New Roman"/>
          <w:sz w:val="24"/>
          <w:szCs w:val="24"/>
        </w:rPr>
        <w:t xml:space="preserve"> publikacji</w:t>
      </w:r>
      <w:r w:rsidR="001B761C">
        <w:rPr>
          <w:rFonts w:ascii="Times New Roman" w:hAnsi="Times New Roman"/>
          <w:sz w:val="24"/>
          <w:szCs w:val="24"/>
        </w:rPr>
        <w:t>,</w:t>
      </w:r>
      <w:r w:rsidR="001B761C" w:rsidRPr="001B761C">
        <w:rPr>
          <w:rFonts w:ascii="Times New Roman" w:hAnsi="Times New Roman"/>
          <w:sz w:val="24"/>
          <w:szCs w:val="24"/>
        </w:rPr>
        <w:t xml:space="preserve"> </w:t>
      </w:r>
      <w:r w:rsidR="001B761C">
        <w:rPr>
          <w:rFonts w:ascii="Times New Roman" w:hAnsi="Times New Roman"/>
          <w:sz w:val="24"/>
          <w:szCs w:val="24"/>
        </w:rPr>
        <w:t>przyporządkowanie treści do odpowiedniej kategorii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5A41127A" w14:textId="77777777" w:rsidR="00422E4E" w:rsidRPr="00754B0C" w:rsidRDefault="00754B0C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wstawiani</w:t>
      </w:r>
      <w:r w:rsidR="008D657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belki rozdzielczej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0D6EA618" w14:textId="77777777" w:rsidR="00754B0C" w:rsidRPr="00754B0C" w:rsidRDefault="00754B0C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wstawiani</w:t>
      </w:r>
      <w:r w:rsidR="008D657E">
        <w:rPr>
          <w:rFonts w:ascii="Times New Roman" w:hAnsi="Times New Roman"/>
          <w:sz w:val="24"/>
          <w:szCs w:val="24"/>
        </w:rPr>
        <w:t>e</w:t>
      </w:r>
      <w:r w:rsidRPr="000A7104">
        <w:rPr>
          <w:rFonts w:ascii="Times New Roman" w:hAnsi="Times New Roman"/>
          <w:sz w:val="24"/>
          <w:szCs w:val="24"/>
        </w:rPr>
        <w:t xml:space="preserve"> odnośnik</w:t>
      </w:r>
      <w:r>
        <w:rPr>
          <w:rFonts w:ascii="Times New Roman" w:hAnsi="Times New Roman"/>
          <w:sz w:val="24"/>
          <w:szCs w:val="24"/>
        </w:rPr>
        <w:t>ów</w:t>
      </w:r>
      <w:r w:rsidRPr="000A7104">
        <w:rPr>
          <w:rFonts w:ascii="Times New Roman" w:hAnsi="Times New Roman"/>
          <w:sz w:val="24"/>
          <w:szCs w:val="24"/>
        </w:rPr>
        <w:t xml:space="preserve"> do innej podstrony portalu lub innej strony internetowej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68E69D0A" w14:textId="77777777" w:rsidR="00754B0C" w:rsidRPr="00FE7C35" w:rsidRDefault="00754B0C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wstawiani</w:t>
      </w:r>
      <w:r w:rsidR="008D657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grafik</w:t>
      </w:r>
      <w:r w:rsidRPr="000A7104">
        <w:rPr>
          <w:rFonts w:ascii="Times New Roman" w:hAnsi="Times New Roman"/>
          <w:sz w:val="24"/>
          <w:szCs w:val="24"/>
        </w:rPr>
        <w:t xml:space="preserve"> z możliwością edycji (doboru </w:t>
      </w:r>
      <w:r>
        <w:rPr>
          <w:rFonts w:ascii="Times New Roman" w:hAnsi="Times New Roman"/>
          <w:sz w:val="24"/>
          <w:szCs w:val="24"/>
        </w:rPr>
        <w:t>ich</w:t>
      </w:r>
      <w:r w:rsidRPr="000A7104">
        <w:rPr>
          <w:rFonts w:ascii="Times New Roman" w:hAnsi="Times New Roman"/>
          <w:sz w:val="24"/>
          <w:szCs w:val="24"/>
        </w:rPr>
        <w:t xml:space="preserve"> wielkości, wyrównania, obramowania</w:t>
      </w:r>
      <w:r>
        <w:rPr>
          <w:rFonts w:ascii="Times New Roman" w:hAnsi="Times New Roman"/>
          <w:sz w:val="24"/>
          <w:szCs w:val="24"/>
        </w:rPr>
        <w:t>, kadrowania, zmiany rozmiaru)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72237CEB" w14:textId="77777777" w:rsidR="00FE7C35" w:rsidRPr="00754B0C" w:rsidRDefault="00FE7C35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zamieszczanie plików video w formatach .MP4, .SWF, .AVI, .RM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567C3FFA" w14:textId="7A111BFB" w:rsidR="00754B0C" w:rsidRPr="00956C58" w:rsidRDefault="00754B0C" w:rsidP="00DF718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>wstawiani</w:t>
      </w:r>
      <w:r w:rsidR="008D657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tabel</w:t>
      </w:r>
      <w:r w:rsidRPr="000A7104">
        <w:rPr>
          <w:rFonts w:ascii="Times New Roman" w:hAnsi="Times New Roman"/>
          <w:sz w:val="24"/>
          <w:szCs w:val="24"/>
        </w:rPr>
        <w:t xml:space="preserve"> z możliwością edycji</w:t>
      </w:r>
      <w:r w:rsidR="007D4666">
        <w:rPr>
          <w:rFonts w:ascii="Times New Roman" w:hAnsi="Times New Roman"/>
          <w:sz w:val="24"/>
          <w:szCs w:val="24"/>
        </w:rPr>
        <w:t>;</w:t>
      </w:r>
    </w:p>
    <w:p w14:paraId="0185C5C8" w14:textId="14A58F76" w:rsidR="007D4666" w:rsidRPr="000A71A7" w:rsidRDefault="00956C58" w:rsidP="000A71A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58">
        <w:rPr>
          <w:rFonts w:ascii="Times New Roman" w:hAnsi="Times New Roman" w:cs="Times New Roman"/>
          <w:color w:val="000000"/>
          <w:sz w:val="24"/>
          <w:szCs w:val="24"/>
        </w:rPr>
        <w:t>dodawani</w:t>
      </w:r>
      <w:r w:rsidR="008D65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56C58">
        <w:rPr>
          <w:rFonts w:ascii="Times New Roman" w:hAnsi="Times New Roman" w:cs="Times New Roman"/>
          <w:color w:val="000000"/>
          <w:sz w:val="24"/>
          <w:szCs w:val="24"/>
        </w:rPr>
        <w:t xml:space="preserve"> do każdej z podstron oraz aktualności </w:t>
      </w:r>
      <w:r w:rsidR="007D4666">
        <w:rPr>
          <w:rFonts w:ascii="Times New Roman" w:hAnsi="Times New Roman" w:cs="Times New Roman"/>
          <w:color w:val="000000"/>
          <w:sz w:val="24"/>
          <w:szCs w:val="24"/>
        </w:rPr>
        <w:t>galerii fotograficznej:</w:t>
      </w:r>
    </w:p>
    <w:p w14:paraId="04014CF2" w14:textId="6286EF63" w:rsidR="007D4666" w:rsidRDefault="007D4666" w:rsidP="00DF718B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56C58" w:rsidRPr="00956C58">
        <w:rPr>
          <w:rFonts w:ascii="Times New Roman" w:hAnsi="Times New Roman" w:cs="Times New Roman"/>
          <w:color w:val="000000"/>
          <w:sz w:val="24"/>
          <w:szCs w:val="24"/>
        </w:rPr>
        <w:t>ożliwość wskazania kilku plików graficznych na dysku jednocześnie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 xml:space="preserve"> podczas ich uploadu na serwer</w:t>
      </w:r>
      <w:r w:rsidR="00D20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F197BD" w14:textId="6D9A9815" w:rsidR="007D4666" w:rsidRDefault="00956C58" w:rsidP="00DF718B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58">
        <w:rPr>
          <w:rFonts w:ascii="Times New Roman" w:hAnsi="Times New Roman" w:cs="Times New Roman"/>
          <w:color w:val="000000"/>
          <w:sz w:val="24"/>
          <w:szCs w:val="24"/>
        </w:rPr>
        <w:t>automatyczn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56C58">
        <w:rPr>
          <w:rFonts w:ascii="Times New Roman" w:hAnsi="Times New Roman" w:cs="Times New Roman"/>
          <w:color w:val="000000"/>
          <w:sz w:val="24"/>
          <w:szCs w:val="24"/>
        </w:rPr>
        <w:t xml:space="preserve"> prze</w:t>
      </w:r>
      <w:r w:rsidR="007D4666">
        <w:rPr>
          <w:rFonts w:ascii="Times New Roman" w:hAnsi="Times New Roman" w:cs="Times New Roman"/>
          <w:color w:val="000000"/>
          <w:sz w:val="24"/>
          <w:szCs w:val="24"/>
        </w:rPr>
        <w:t>skalowan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D466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uploadowanych grafik do żądanych rozmiarów</w:t>
      </w:r>
      <w:r w:rsidR="00D20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56F900" w14:textId="77777777" w:rsidR="00956C58" w:rsidRDefault="00956C58" w:rsidP="00DF718B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58">
        <w:rPr>
          <w:rFonts w:ascii="Times New Roman" w:hAnsi="Times New Roman" w:cs="Times New Roman"/>
          <w:color w:val="000000"/>
          <w:sz w:val="24"/>
          <w:szCs w:val="24"/>
        </w:rPr>
        <w:t xml:space="preserve">możliwość opisania 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64E80" w:rsidRPr="00956C58">
        <w:rPr>
          <w:rFonts w:ascii="Times New Roman" w:hAnsi="Times New Roman" w:cs="Times New Roman"/>
          <w:color w:val="000000"/>
          <w:sz w:val="24"/>
          <w:szCs w:val="24"/>
        </w:rPr>
        <w:t>ażd</w:t>
      </w:r>
      <w:r w:rsidR="00E64E80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E64E80" w:rsidRPr="00956C58">
        <w:rPr>
          <w:rFonts w:ascii="Times New Roman" w:hAnsi="Times New Roman" w:cs="Times New Roman"/>
          <w:color w:val="000000"/>
          <w:sz w:val="24"/>
          <w:szCs w:val="24"/>
        </w:rPr>
        <w:t xml:space="preserve"> z grafik </w:t>
      </w:r>
      <w:r w:rsidRPr="00956C58">
        <w:rPr>
          <w:rFonts w:ascii="Times New Roman" w:hAnsi="Times New Roman" w:cs="Times New Roman"/>
          <w:color w:val="000000"/>
          <w:sz w:val="24"/>
          <w:szCs w:val="24"/>
        </w:rPr>
        <w:t>za pomocą nazwy</w:t>
      </w:r>
      <w:r w:rsidR="007D46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9B263B" w14:textId="77777777" w:rsidR="00956C58" w:rsidRPr="008D657E" w:rsidRDefault="008D657E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ustawianie właściwości podstrony (tytuły, opisy, streszczenia, data automatycznej publikacji oraz funkcja ukrycia podstrony)</w:t>
      </w:r>
      <w:r w:rsidR="007D4666">
        <w:rPr>
          <w:rFonts w:ascii="Times New Roman" w:hAnsi="Times New Roman"/>
          <w:sz w:val="24"/>
          <w:szCs w:val="24"/>
          <w:lang w:eastAsia="pl-PL"/>
        </w:rPr>
        <w:t>;</w:t>
      </w:r>
    </w:p>
    <w:p w14:paraId="591665DF" w14:textId="77777777" w:rsidR="008D657E" w:rsidRPr="008D657E" w:rsidRDefault="007D4666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="008D657E">
        <w:rPr>
          <w:rFonts w:ascii="Times New Roman" w:hAnsi="Times New Roman"/>
          <w:sz w:val="24"/>
          <w:szCs w:val="24"/>
          <w:lang w:eastAsia="pl-PL"/>
        </w:rPr>
        <w:t>worzenie adresów przyjaznych użytkownikowi (user-friendly url)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4B4EFDF1" w14:textId="77777777" w:rsidR="008D657E" w:rsidRPr="00AE0F6D" w:rsidRDefault="007D4666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027440">
        <w:rPr>
          <w:rFonts w:ascii="Times New Roman" w:hAnsi="Times New Roman"/>
          <w:sz w:val="24"/>
          <w:szCs w:val="24"/>
          <w:lang w:eastAsia="pl-PL"/>
        </w:rPr>
        <w:t>stawianie dla danej podstrony wybranego szablonu z wprowadzonych do systemu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3070EFE7" w14:textId="77777777" w:rsidR="00AE0F6D" w:rsidRPr="00AE0F6D" w:rsidRDefault="007D4666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 w:rsidR="00AE0F6D">
        <w:rPr>
          <w:rFonts w:ascii="Times New Roman" w:hAnsi="Times New Roman"/>
          <w:sz w:val="24"/>
          <w:szCs w:val="24"/>
          <w:lang w:eastAsia="pl-PL"/>
        </w:rPr>
        <w:t>rchiwizacja danych (opublikowanych wiadomości)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77B0333A" w14:textId="77777777" w:rsidR="00AE0F6D" w:rsidRPr="00AE0F6D" w:rsidRDefault="007D4666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AE0F6D">
        <w:rPr>
          <w:rFonts w:ascii="Times New Roman" w:hAnsi="Times New Roman"/>
          <w:sz w:val="24"/>
          <w:szCs w:val="24"/>
          <w:lang w:eastAsia="pl-PL"/>
        </w:rPr>
        <w:t>ptymalizacja pozycjonowania serwisu (user-friendly url, tagowanie)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3DAA2EC2" w14:textId="77777777" w:rsidR="00AE0F6D" w:rsidRPr="00D93C2D" w:rsidRDefault="007D4666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="00AE0F6D">
        <w:rPr>
          <w:rFonts w:ascii="Times New Roman" w:hAnsi="Times New Roman"/>
          <w:sz w:val="24"/>
          <w:szCs w:val="24"/>
          <w:lang w:eastAsia="pl-PL"/>
        </w:rPr>
        <w:t>worzenie bazy danych na podstawie treści zawartych na stronie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44D09787" w14:textId="77777777" w:rsidR="00D93C2D" w:rsidRPr="00AE0F6D" w:rsidRDefault="007D4666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D93C2D">
        <w:rPr>
          <w:rFonts w:ascii="Times New Roman" w:hAnsi="Times New Roman"/>
          <w:sz w:val="24"/>
          <w:szCs w:val="24"/>
          <w:lang w:eastAsia="pl-PL"/>
        </w:rPr>
        <w:t>bsługa następujących formatów: .JPG, .GIF, .PNG, .ICO, .TXT, .PHP, .HTML, .XML, .JS, .CSS, .ZIP, .GZ, RAR, .Z, .TGZ, .TAR,.BMP, .MP3, .MP4, .AAC, .WAV, .AU, .WMV, .AVI, .MPG, .MPEG, .PDF, .PSD, .DOCX, .DOC, .XLS, .XLSX, .TXT, .FLA, .SWF, .RM.</w:t>
      </w:r>
    </w:p>
    <w:p w14:paraId="1151E1B9" w14:textId="77777777" w:rsidR="00AE0F6D" w:rsidRPr="00AE0F6D" w:rsidRDefault="00AE0F6D" w:rsidP="00AE0F6D">
      <w:pPr>
        <w:pStyle w:val="Akapitzlist"/>
        <w:autoSpaceDE w:val="0"/>
        <w:autoSpaceDN w:val="0"/>
        <w:adjustRightInd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D3B38" w14:textId="77777777" w:rsidR="00AE0F6D" w:rsidRDefault="00AE0F6D" w:rsidP="00DF718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Wielopoziomowy system uprawnień:</w:t>
      </w:r>
    </w:p>
    <w:p w14:paraId="66E591FB" w14:textId="77777777" w:rsidR="00AE0F6D" w:rsidRDefault="00AE0F6D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tworzenie grup użytkowników zarządzających stroną</w:t>
      </w:r>
      <w:r w:rsidR="007D4666">
        <w:rPr>
          <w:rFonts w:ascii="Times New Roman" w:hAnsi="Times New Roman"/>
          <w:sz w:val="24"/>
          <w:szCs w:val="24"/>
          <w:lang w:eastAsia="pl-PL"/>
        </w:rPr>
        <w:t>;</w:t>
      </w:r>
    </w:p>
    <w:p w14:paraId="101E44B2" w14:textId="5639E178" w:rsidR="00AE0F6D" w:rsidRPr="00AE0F6D" w:rsidRDefault="007D4666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AE0F6D">
        <w:rPr>
          <w:rFonts w:ascii="Times New Roman" w:hAnsi="Times New Roman"/>
          <w:sz w:val="24"/>
          <w:szCs w:val="24"/>
          <w:lang w:eastAsia="pl-PL"/>
        </w:rPr>
        <w:t>rzypisywanie poszczególnym grupom wybranych uprawn</w:t>
      </w:r>
      <w:r w:rsidR="000A71A7">
        <w:rPr>
          <w:rFonts w:ascii="Times New Roman" w:hAnsi="Times New Roman"/>
          <w:sz w:val="24"/>
          <w:szCs w:val="24"/>
          <w:lang w:eastAsia="pl-PL"/>
        </w:rPr>
        <w:t>ień funkcjonalnych.</w:t>
      </w:r>
    </w:p>
    <w:p w14:paraId="0C7D9BEB" w14:textId="77777777" w:rsidR="00520142" w:rsidRPr="00520142" w:rsidRDefault="00520142" w:rsidP="00520142">
      <w:pPr>
        <w:pStyle w:val="Akapitzlist"/>
        <w:autoSpaceDE w:val="0"/>
        <w:autoSpaceDN w:val="0"/>
        <w:adjustRightInd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33833" w14:textId="77777777" w:rsidR="00520142" w:rsidRDefault="00520142" w:rsidP="00DF718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Baza plików w formie repozytorium:</w:t>
      </w:r>
    </w:p>
    <w:p w14:paraId="471FCE59" w14:textId="77777777" w:rsidR="00520142" w:rsidRDefault="00351332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20142">
        <w:rPr>
          <w:rFonts w:ascii="Times New Roman" w:hAnsi="Times New Roman" w:cs="Times New Roman"/>
          <w:color w:val="000000"/>
          <w:sz w:val="24"/>
          <w:szCs w:val="24"/>
        </w:rPr>
        <w:t xml:space="preserve">ostęp do plików (w szczególności grafiki, audio i video) zapewniony </w:t>
      </w:r>
      <w:r w:rsidR="008266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0142">
        <w:rPr>
          <w:rFonts w:ascii="Times New Roman" w:hAnsi="Times New Roman" w:cs="Times New Roman"/>
          <w:color w:val="000000"/>
          <w:sz w:val="24"/>
          <w:szCs w:val="24"/>
        </w:rPr>
        <w:t>z poziomu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CMS;</w:t>
      </w:r>
    </w:p>
    <w:p w14:paraId="2A3C13A9" w14:textId="77777777" w:rsidR="00520142" w:rsidRPr="00520142" w:rsidRDefault="00520142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możliwość umieszczenia na stronie wybranych z repozytorium plików za pomocą edytora WYSIWYG</w:t>
      </w:r>
      <w:r w:rsidR="00351332">
        <w:rPr>
          <w:rFonts w:ascii="Times New Roman" w:hAnsi="Times New Roman"/>
          <w:sz w:val="24"/>
          <w:szCs w:val="24"/>
          <w:lang w:eastAsia="pl-PL"/>
        </w:rPr>
        <w:t xml:space="preserve"> przez administratora;</w:t>
      </w:r>
    </w:p>
    <w:p w14:paraId="5DCB0060" w14:textId="77777777" w:rsidR="00520142" w:rsidRPr="00520142" w:rsidRDefault="00520142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rozmieszcz</w:t>
      </w:r>
      <w:r w:rsidR="00351332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>n</w:t>
      </w:r>
      <w:r w:rsidR="00351332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e </w:t>
      </w:r>
      <w:r w:rsidR="00351332">
        <w:rPr>
          <w:rFonts w:ascii="Times New Roman" w:hAnsi="Times New Roman"/>
          <w:sz w:val="24"/>
          <w:szCs w:val="24"/>
          <w:lang w:eastAsia="pl-PL"/>
        </w:rPr>
        <w:t xml:space="preserve">plików </w:t>
      </w:r>
      <w:r>
        <w:rPr>
          <w:rFonts w:ascii="Times New Roman" w:hAnsi="Times New Roman"/>
          <w:sz w:val="24"/>
          <w:szCs w:val="24"/>
          <w:lang w:eastAsia="pl-PL"/>
        </w:rPr>
        <w:t>w poszczególnych folderach stanowiących grupy dokumentów</w:t>
      </w:r>
      <w:r w:rsidR="00351332">
        <w:rPr>
          <w:rFonts w:ascii="Times New Roman" w:hAnsi="Times New Roman"/>
          <w:sz w:val="24"/>
          <w:szCs w:val="24"/>
          <w:lang w:eastAsia="pl-PL"/>
        </w:rPr>
        <w:t>;</w:t>
      </w:r>
    </w:p>
    <w:p w14:paraId="4FDA55BD" w14:textId="5EC945C7" w:rsidR="00520142" w:rsidRPr="00520142" w:rsidRDefault="00520142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możliwość dodania nowej grupy dokumentów poprzez zamieszczenie nowego folderu</w:t>
      </w:r>
      <w:r w:rsidR="00351332">
        <w:rPr>
          <w:rFonts w:ascii="Times New Roman" w:hAnsi="Times New Roman"/>
          <w:sz w:val="24"/>
          <w:szCs w:val="24"/>
          <w:lang w:eastAsia="pl-PL"/>
        </w:rPr>
        <w:t xml:space="preserve"> przez administratora</w:t>
      </w:r>
      <w:r w:rsidR="00D200F5">
        <w:rPr>
          <w:rFonts w:ascii="Times New Roman" w:hAnsi="Times New Roman"/>
          <w:sz w:val="24"/>
          <w:szCs w:val="24"/>
          <w:lang w:eastAsia="pl-PL"/>
        </w:rPr>
        <w:t>;</w:t>
      </w:r>
    </w:p>
    <w:p w14:paraId="06181EF6" w14:textId="77777777" w:rsidR="00520142" w:rsidRPr="00520142" w:rsidRDefault="00520142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możliwość przenoszenia się do poszczególnych działów repozytorium (wyświetlanie plików graficznych lub plików video)</w:t>
      </w:r>
      <w:r w:rsidR="00351332">
        <w:rPr>
          <w:rFonts w:ascii="Times New Roman" w:hAnsi="Times New Roman"/>
          <w:sz w:val="24"/>
          <w:szCs w:val="24"/>
          <w:lang w:eastAsia="pl-PL"/>
        </w:rPr>
        <w:t xml:space="preserve"> przez administratora</w:t>
      </w:r>
      <w:r w:rsidR="008B66C5">
        <w:rPr>
          <w:rFonts w:ascii="Times New Roman" w:hAnsi="Times New Roman"/>
          <w:sz w:val="24"/>
          <w:szCs w:val="24"/>
          <w:lang w:eastAsia="pl-PL"/>
        </w:rPr>
        <w:t>.</w:t>
      </w:r>
    </w:p>
    <w:p w14:paraId="66687B09" w14:textId="77777777" w:rsidR="00520142" w:rsidRPr="00520142" w:rsidRDefault="00520142" w:rsidP="00520142">
      <w:pPr>
        <w:pStyle w:val="Akapitzlist"/>
        <w:autoSpaceDE w:val="0"/>
        <w:autoSpaceDN w:val="0"/>
        <w:adjustRightInd w:val="0"/>
        <w:spacing w:before="120" w:after="120" w:line="288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506E6" w14:textId="77777777" w:rsidR="00520142" w:rsidRDefault="00520142" w:rsidP="00DF718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Mechanizmy automatyczne:</w:t>
      </w:r>
    </w:p>
    <w:p w14:paraId="60267E58" w14:textId="77777777" w:rsidR="00520142" w:rsidRPr="009B06ED" w:rsidRDefault="008B66C5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ynamiczne tworzenie mapy </w:t>
      </w:r>
      <w:r>
        <w:rPr>
          <w:rFonts w:ascii="Times New Roman" w:hAnsi="Times New Roman"/>
          <w:sz w:val="24"/>
          <w:szCs w:val="24"/>
          <w:lang w:eastAsia="pl-PL"/>
        </w:rPr>
        <w:t>strony;</w:t>
      </w:r>
    </w:p>
    <w:p w14:paraId="3D9D59B5" w14:textId="77777777" w:rsidR="009B06ED" w:rsidRPr="009B06ED" w:rsidRDefault="008B66C5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drożenie mechanizmu edycji menu (kategorii głównych oraz podstron; </w:t>
      </w:r>
      <w:r w:rsidR="0082666F">
        <w:rPr>
          <w:rFonts w:ascii="Times New Roman" w:hAnsi="Times New Roman"/>
          <w:sz w:val="24"/>
          <w:szCs w:val="24"/>
          <w:lang w:eastAsia="pl-PL"/>
        </w:rPr>
        <w:br/>
      </w:r>
      <w:r w:rsidR="009B06ED">
        <w:rPr>
          <w:rFonts w:ascii="Times New Roman" w:hAnsi="Times New Roman"/>
          <w:sz w:val="24"/>
          <w:szCs w:val="24"/>
          <w:lang w:eastAsia="pl-PL"/>
        </w:rPr>
        <w:t>menu tekstowe)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58873DBC" w14:textId="77777777" w:rsidR="009B06ED" w:rsidRPr="009B06ED" w:rsidRDefault="00CD5BBE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 przypadku zmiany nazwy kategorii/</w:t>
      </w:r>
      <w:r w:rsidR="00A00C05">
        <w:rPr>
          <w:rFonts w:ascii="Times New Roman" w:hAnsi="Times New Roman"/>
          <w:sz w:val="24"/>
          <w:szCs w:val="24"/>
          <w:lang w:eastAsia="pl-PL"/>
        </w:rPr>
        <w:t>podstrony z poziomu systemu CMS</w:t>
      </w:r>
      <w:r>
        <w:rPr>
          <w:rFonts w:ascii="Times New Roman" w:hAnsi="Times New Roman"/>
          <w:sz w:val="24"/>
          <w:szCs w:val="24"/>
          <w:lang w:eastAsia="pl-PL"/>
        </w:rPr>
        <w:t xml:space="preserve"> automatyczna zmiana w menu aktualnie wyświetlanym na stronie;</w:t>
      </w:r>
    </w:p>
    <w:p w14:paraId="57582BFD" w14:textId="77777777" w:rsidR="009B06ED" w:rsidRPr="009B06ED" w:rsidRDefault="008B66C5" w:rsidP="00611B3D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obieranie informacji z danej kategorii i ich wyświetlanie na stronie głównej serwisu </w:t>
      </w:r>
      <w:r>
        <w:rPr>
          <w:rFonts w:ascii="Times New Roman" w:hAnsi="Times New Roman"/>
          <w:sz w:val="24"/>
          <w:szCs w:val="24"/>
          <w:lang w:eastAsia="pl-PL"/>
        </w:rPr>
        <w:t xml:space="preserve">(np. </w:t>
      </w:r>
      <w:r w:rsidR="00A00C05">
        <w:rPr>
          <w:rFonts w:ascii="Times New Roman" w:hAnsi="Times New Roman"/>
          <w:sz w:val="24"/>
          <w:szCs w:val="24"/>
          <w:lang w:eastAsia="pl-PL"/>
        </w:rPr>
        <w:t>polecane</w:t>
      </w:r>
      <w:r>
        <w:rPr>
          <w:rFonts w:ascii="Times New Roman" w:hAnsi="Times New Roman"/>
          <w:sz w:val="24"/>
          <w:szCs w:val="24"/>
          <w:lang w:eastAsia="pl-PL"/>
        </w:rPr>
        <w:t xml:space="preserve"> a</w:t>
      </w:r>
      <w:r w:rsidR="009B06ED">
        <w:rPr>
          <w:rFonts w:ascii="Times New Roman" w:hAnsi="Times New Roman"/>
          <w:sz w:val="24"/>
          <w:szCs w:val="24"/>
          <w:lang w:eastAsia="pl-PL"/>
        </w:rPr>
        <w:t>ktualności)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6C9C68D1" w14:textId="77777777" w:rsidR="00E86A70" w:rsidRPr="00622E3B" w:rsidRDefault="008B66C5" w:rsidP="00622E3B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9B06ED">
        <w:rPr>
          <w:rFonts w:ascii="Times New Roman" w:hAnsi="Times New Roman"/>
          <w:sz w:val="24"/>
          <w:szCs w:val="24"/>
          <w:lang w:eastAsia="pl-PL"/>
        </w:rPr>
        <w:t>aprojektowani</w:t>
      </w:r>
      <w:r w:rsidR="00A00C05">
        <w:rPr>
          <w:rFonts w:ascii="Times New Roman" w:hAnsi="Times New Roman"/>
          <w:sz w:val="24"/>
          <w:szCs w:val="24"/>
          <w:lang w:eastAsia="pl-PL"/>
        </w:rPr>
        <w:t>e i wdrożenie systemu statystyk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 obejmującego co najmniej: odsłony, unikalnych użytkowników, </w:t>
      </w:r>
      <w:r>
        <w:rPr>
          <w:rFonts w:ascii="Times New Roman" w:hAnsi="Times New Roman"/>
          <w:sz w:val="24"/>
          <w:szCs w:val="24"/>
          <w:lang w:eastAsia="pl-PL"/>
        </w:rPr>
        <w:t>geolokalizację oraz</w:t>
      </w:r>
      <w:r w:rsidR="009B06ED">
        <w:rPr>
          <w:rFonts w:ascii="Times New Roman" w:hAnsi="Times New Roman"/>
          <w:sz w:val="24"/>
          <w:szCs w:val="24"/>
          <w:lang w:eastAsia="pl-PL"/>
        </w:rPr>
        <w:t xml:space="preserve"> ścieżki użytkowników </w:t>
      </w:r>
      <w:r w:rsidR="009B06ED">
        <w:rPr>
          <w:rFonts w:ascii="Times New Roman" w:hAnsi="Times New Roman"/>
          <w:sz w:val="24"/>
          <w:szCs w:val="24"/>
          <w:lang w:eastAsia="pl-PL"/>
        </w:rPr>
        <w:br/>
        <w:t>w podziale dobowym, miesięcznym i rocznym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76E06F2" w14:textId="77777777" w:rsidR="00622E3B" w:rsidRPr="00622E3B" w:rsidRDefault="00622E3B" w:rsidP="00622E3B">
      <w:pPr>
        <w:pStyle w:val="Akapitzlist"/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D56D7" w14:textId="346ED2D9" w:rsidR="00622E3B" w:rsidRPr="00E86A70" w:rsidRDefault="00622E3B" w:rsidP="00622E3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Szkolenie z obsługi wdrożonych systemów i funkcjonalności</w:t>
      </w:r>
    </w:p>
    <w:p w14:paraId="11C969A6" w14:textId="605B20ED" w:rsidR="00622E3B" w:rsidRPr="00622E3B" w:rsidRDefault="00622E3B" w:rsidP="00622E3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Wsparcie powdrożeniowe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6E6BC39" w14:textId="77777777" w:rsidR="006F17B9" w:rsidRDefault="006F17B9" w:rsidP="00EC0BD9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CFDC62" w14:textId="77777777" w:rsidR="00554B15" w:rsidRDefault="00CE736D" w:rsidP="00DF718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88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WYMAGANIA WOBEC WYKONAWCY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42F7EBDB" w14:textId="4FD64FC6" w:rsidR="00EC0BD9" w:rsidRDefault="00EC0BD9" w:rsidP="00540C19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BD9">
        <w:rPr>
          <w:rFonts w:ascii="Times New Roman" w:hAnsi="Times New Roman" w:cs="Times New Roman"/>
          <w:color w:val="000000"/>
          <w:sz w:val="24"/>
          <w:szCs w:val="24"/>
        </w:rPr>
        <w:t xml:space="preserve">Wykonawca dostarczy </w:t>
      </w:r>
      <w:r w:rsidR="00235C88">
        <w:rPr>
          <w:rFonts w:ascii="Times New Roman" w:hAnsi="Times New Roman" w:cs="Times New Roman"/>
          <w:color w:val="000000"/>
          <w:sz w:val="24"/>
          <w:szCs w:val="24"/>
        </w:rPr>
        <w:t xml:space="preserve">i zainstaluje </w:t>
      </w:r>
      <w:r w:rsidRPr="00EC0BD9">
        <w:rPr>
          <w:rFonts w:ascii="Times New Roman" w:hAnsi="Times New Roman" w:cs="Times New Roman"/>
          <w:color w:val="000000"/>
          <w:sz w:val="24"/>
          <w:szCs w:val="24"/>
        </w:rPr>
        <w:t>system CMS</w:t>
      </w:r>
      <w:r w:rsidR="00235C88">
        <w:rPr>
          <w:rFonts w:ascii="Times New Roman" w:hAnsi="Times New Roman" w:cs="Times New Roman"/>
          <w:color w:val="000000"/>
          <w:sz w:val="24"/>
          <w:szCs w:val="24"/>
        </w:rPr>
        <w:t xml:space="preserve"> oraz zapewni</w:t>
      </w:r>
      <w:r w:rsidRPr="00EC0BD9">
        <w:rPr>
          <w:rFonts w:ascii="Times New Roman" w:hAnsi="Times New Roman" w:cs="Times New Roman"/>
          <w:color w:val="000000"/>
          <w:sz w:val="24"/>
          <w:szCs w:val="24"/>
        </w:rPr>
        <w:t xml:space="preserve"> instrukcję obsługi CMS </w:t>
      </w:r>
      <w:r w:rsidR="005118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5C8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C0BD9">
        <w:rPr>
          <w:rFonts w:ascii="Times New Roman" w:hAnsi="Times New Roman" w:cs="Times New Roman"/>
          <w:color w:val="000000"/>
          <w:sz w:val="24"/>
          <w:szCs w:val="24"/>
        </w:rPr>
        <w:t xml:space="preserve"> instrukcję konfiguracji CMS.</w:t>
      </w:r>
    </w:p>
    <w:p w14:paraId="3C201AE2" w14:textId="21F48F1C" w:rsidR="00EC0BD9" w:rsidRDefault="00EC0BD9" w:rsidP="00540C19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BD9">
        <w:rPr>
          <w:rFonts w:ascii="Times New Roman" w:hAnsi="Times New Roman" w:cs="Times New Roman"/>
          <w:color w:val="000000"/>
          <w:sz w:val="24"/>
          <w:szCs w:val="24"/>
        </w:rPr>
        <w:t xml:space="preserve">Wykonawca będzie zobowiązany do zapoznania się z „Podręcznikiem wnioskodawcy </w:t>
      </w:r>
      <w:r w:rsidR="005118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BD9">
        <w:rPr>
          <w:rFonts w:ascii="Times New Roman" w:hAnsi="Times New Roman" w:cs="Times New Roman"/>
          <w:color w:val="000000"/>
          <w:sz w:val="24"/>
          <w:szCs w:val="24"/>
        </w:rPr>
        <w:t xml:space="preserve">i beneficjenta programów polityki spójności 2014-2020”, a także zasadami promocji </w:t>
      </w:r>
      <w:r w:rsidR="005118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BD9">
        <w:rPr>
          <w:rFonts w:ascii="Times New Roman" w:hAnsi="Times New Roman" w:cs="Times New Roman"/>
          <w:color w:val="000000"/>
          <w:sz w:val="24"/>
          <w:szCs w:val="24"/>
        </w:rPr>
        <w:t xml:space="preserve">i oznakowania projektów, oraz do stosowania ich. Materiały dostępne są na stronach: </w:t>
      </w:r>
      <w:hyperlink r:id="rId8" w:history="1">
        <w:r w:rsidRPr="00A5197F">
          <w:rPr>
            <w:rStyle w:val="Hipercze"/>
            <w:rFonts w:ascii="Times New Roman" w:hAnsi="Times New Roman" w:cs="Times New Roman"/>
            <w:sz w:val="24"/>
            <w:szCs w:val="24"/>
          </w:rPr>
          <w:t>https://www.funduszeeuropejskie.gov.pl/strony/o-funduszach/promocja/zasady-promocji-i-oznakowania-projektow/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6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B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oraz </w:t>
      </w:r>
      <w:hyperlink r:id="rId9" w:history="1">
        <w:r w:rsidRPr="00A5197F">
          <w:rPr>
            <w:rStyle w:val="Hipercze"/>
            <w:rFonts w:ascii="Times New Roman" w:hAnsi="Times New Roman" w:cs="Times New Roman"/>
            <w:sz w:val="24"/>
            <w:szCs w:val="24"/>
          </w:rPr>
          <w:t>https://www.pois.gov.pl/strony/o-programie/promocja/zasady-promocji-i-oznakowania-projektow-w-programie/</w:t>
        </w:r>
      </w:hyperlink>
      <w:r w:rsidRPr="00EC0B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B42047" w14:textId="5A69F826" w:rsidR="005312D6" w:rsidRPr="008B1217" w:rsidRDefault="00EF3F9A" w:rsidP="00540C19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F9A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przenieść autorskie prawa majątkowe do projektu strony, </w:t>
      </w:r>
      <w:r w:rsidR="00D200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3F9A">
        <w:rPr>
          <w:rFonts w:ascii="Times New Roman" w:hAnsi="Times New Roman" w:cs="Times New Roman"/>
          <w:color w:val="000000"/>
          <w:sz w:val="24"/>
          <w:szCs w:val="24"/>
        </w:rPr>
        <w:t>w tym do wszystkich elementów zawartych na stronie, na Zamawiającego</w:t>
      </w:r>
      <w:r w:rsidR="005312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4704E8" w14:textId="591871E0" w:rsidR="00FC393D" w:rsidRDefault="008D0A07" w:rsidP="00540C19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A07">
        <w:rPr>
          <w:rFonts w:ascii="Times New Roman" w:hAnsi="Times New Roman" w:cs="Times New Roman"/>
          <w:color w:val="000000"/>
          <w:sz w:val="24"/>
          <w:szCs w:val="24"/>
        </w:rPr>
        <w:t xml:space="preserve">Wykonawca przeprowadzi szkolenie z zakresu obsługi systemu CMS oraz modułów </w:t>
      </w:r>
      <w:r w:rsidR="00D200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A07">
        <w:rPr>
          <w:rFonts w:ascii="Times New Roman" w:hAnsi="Times New Roman" w:cs="Times New Roman"/>
          <w:color w:val="000000"/>
          <w:sz w:val="24"/>
          <w:szCs w:val="24"/>
        </w:rPr>
        <w:t>i funkcjonalności, które zostały wdrożone i wyk</w:t>
      </w:r>
      <w:r>
        <w:rPr>
          <w:rFonts w:ascii="Times New Roman" w:hAnsi="Times New Roman" w:cs="Times New Roman"/>
          <w:color w:val="000000"/>
          <w:sz w:val="24"/>
          <w:szCs w:val="24"/>
        </w:rPr>
        <w:t>orzystane przy tworzeniu strony</w:t>
      </w:r>
      <w:r w:rsidRPr="008D0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6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0C05">
        <w:rPr>
          <w:rFonts w:ascii="Times New Roman" w:hAnsi="Times New Roman" w:cs="Times New Roman"/>
          <w:color w:val="000000"/>
          <w:sz w:val="24"/>
          <w:szCs w:val="24"/>
        </w:rPr>
        <w:t>dla 6</w:t>
      </w:r>
      <w:r w:rsidRPr="008D0A07">
        <w:rPr>
          <w:rFonts w:ascii="Times New Roman" w:hAnsi="Times New Roman" w:cs="Times New Roman"/>
          <w:color w:val="000000"/>
          <w:sz w:val="24"/>
          <w:szCs w:val="24"/>
        </w:rPr>
        <w:t xml:space="preserve"> uczestników w siedzibie Zamawiającego</w:t>
      </w:r>
      <w:r w:rsidR="00FC39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DDFCDA" w14:textId="3E7BFDD8" w:rsidR="0018285E" w:rsidRPr="0018285E" w:rsidRDefault="0018285E" w:rsidP="00540C19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8285E">
        <w:rPr>
          <w:rFonts w:ascii="Times New Roman" w:hAnsi="Times New Roman" w:cs="Times New Roman"/>
          <w:color w:val="000000"/>
          <w:sz w:val="24"/>
          <w:szCs w:val="24"/>
        </w:rPr>
        <w:t xml:space="preserve"> okresie obo</w:t>
      </w:r>
      <w:r w:rsidR="00A00C05">
        <w:rPr>
          <w:rFonts w:ascii="Times New Roman" w:hAnsi="Times New Roman" w:cs="Times New Roman"/>
          <w:color w:val="000000"/>
          <w:sz w:val="24"/>
          <w:szCs w:val="24"/>
        </w:rPr>
        <w:t>wiązywania okresu gwarancyjnego</w:t>
      </w:r>
      <w:r w:rsidRPr="0018285E">
        <w:rPr>
          <w:rFonts w:ascii="Times New Roman" w:hAnsi="Times New Roman" w:cs="Times New Roman"/>
          <w:color w:val="000000"/>
          <w:sz w:val="24"/>
          <w:szCs w:val="24"/>
        </w:rPr>
        <w:t xml:space="preserve"> Wykonawca będzie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18285E">
        <w:rPr>
          <w:rFonts w:ascii="Times New Roman" w:hAnsi="Times New Roman" w:cs="Times New Roman"/>
          <w:color w:val="000000"/>
          <w:sz w:val="24"/>
          <w:szCs w:val="24"/>
        </w:rPr>
        <w:t xml:space="preserve">obowiązany </w:t>
      </w:r>
      <w:r w:rsidR="00D200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85E">
        <w:rPr>
          <w:rFonts w:ascii="Times New Roman" w:hAnsi="Times New Roman" w:cs="Times New Roman"/>
          <w:color w:val="000000"/>
          <w:sz w:val="24"/>
          <w:szCs w:val="24"/>
        </w:rPr>
        <w:t xml:space="preserve">do aktualizacji </w:t>
      </w:r>
      <w:r w:rsidR="00126D08">
        <w:rPr>
          <w:rFonts w:ascii="Times New Roman" w:hAnsi="Times New Roman" w:cs="Times New Roman"/>
          <w:color w:val="000000"/>
          <w:sz w:val="24"/>
          <w:szCs w:val="24"/>
        </w:rPr>
        <w:t>polegających</w:t>
      </w:r>
      <w:r w:rsidRPr="0018285E">
        <w:rPr>
          <w:rFonts w:ascii="Times New Roman" w:hAnsi="Times New Roman" w:cs="Times New Roman"/>
          <w:color w:val="000000"/>
          <w:sz w:val="24"/>
          <w:szCs w:val="24"/>
        </w:rPr>
        <w:t xml:space="preserve"> na nanoszeniu poprawek bezpieczeńst</w:t>
      </w:r>
      <w:r w:rsidR="00126D08">
        <w:rPr>
          <w:rFonts w:ascii="Times New Roman" w:hAnsi="Times New Roman" w:cs="Times New Roman"/>
          <w:color w:val="000000"/>
          <w:sz w:val="24"/>
          <w:szCs w:val="24"/>
        </w:rPr>
        <w:t xml:space="preserve">wa systemu baz danych </w:t>
      </w:r>
      <w:r w:rsidRPr="0018285E">
        <w:rPr>
          <w:rFonts w:ascii="Times New Roman" w:hAnsi="Times New Roman" w:cs="Times New Roman"/>
          <w:color w:val="000000"/>
          <w:sz w:val="24"/>
          <w:szCs w:val="24"/>
        </w:rPr>
        <w:t xml:space="preserve">oraz kodu </w:t>
      </w:r>
      <w:r>
        <w:rPr>
          <w:rFonts w:ascii="Times New Roman" w:hAnsi="Times New Roman" w:cs="Times New Roman"/>
          <w:color w:val="000000"/>
          <w:sz w:val="24"/>
          <w:szCs w:val="24"/>
        </w:rPr>
        <w:t>strony internetowej</w:t>
      </w:r>
      <w:r w:rsidRPr="0018285E">
        <w:rPr>
          <w:rFonts w:ascii="Times New Roman" w:hAnsi="Times New Roman" w:cs="Times New Roman"/>
          <w:color w:val="000000"/>
          <w:sz w:val="24"/>
          <w:szCs w:val="24"/>
        </w:rPr>
        <w:t xml:space="preserve"> i CMS.</w:t>
      </w:r>
    </w:p>
    <w:p w14:paraId="083A0E31" w14:textId="77777777" w:rsidR="008D0A07" w:rsidRPr="00484D46" w:rsidRDefault="008D0A07" w:rsidP="00540C19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umożliwi</w:t>
      </w:r>
      <w:r w:rsidRPr="00794F9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zapewni</w:t>
      </w:r>
      <w:r w:rsidRPr="00794F9B">
        <w:rPr>
          <w:rFonts w:ascii="Times New Roman" w:hAnsi="Times New Roman" w:cs="Times New Roman"/>
          <w:color w:val="000000"/>
          <w:sz w:val="24"/>
          <w:szCs w:val="24"/>
        </w:rPr>
        <w:t xml:space="preserve"> poprawne działanie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strony co najmniej </w:t>
      </w:r>
      <w:r w:rsidRPr="00794F9B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>końca 2020 r. oraz zagwarantuje</w:t>
      </w:r>
      <w:r w:rsidRPr="00794F9B">
        <w:rPr>
          <w:rFonts w:ascii="Times New Roman" w:hAnsi="Times New Roman" w:cs="Times New Roman"/>
          <w:color w:val="000000"/>
          <w:sz w:val="24"/>
          <w:szCs w:val="24"/>
        </w:rPr>
        <w:t xml:space="preserve"> jej trwałość przez ten okres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D0A07" w:rsidRPr="00484D46" w:rsidSect="001232AC">
      <w:headerReference w:type="default" r:id="rId10"/>
      <w:footerReference w:type="defaul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E8580" w14:textId="77777777" w:rsidR="002765AE" w:rsidRDefault="002765AE" w:rsidP="00A02AD8">
      <w:pPr>
        <w:spacing w:after="0" w:line="240" w:lineRule="auto"/>
      </w:pPr>
      <w:r>
        <w:separator/>
      </w:r>
    </w:p>
  </w:endnote>
  <w:endnote w:type="continuationSeparator" w:id="0">
    <w:p w14:paraId="2CFD56BF" w14:textId="77777777" w:rsidR="002765AE" w:rsidRDefault="002765AE" w:rsidP="00A0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79615" w14:textId="77777777" w:rsidR="00706F9C" w:rsidRPr="00C033C3" w:rsidRDefault="00706F9C" w:rsidP="00706F9C">
    <w:pPr>
      <w:pStyle w:val="Stopka"/>
      <w:pBdr>
        <w:top w:val="single" w:sz="4" w:space="1" w:color="auto"/>
      </w:pBdr>
      <w:jc w:val="right"/>
      <w:rPr>
        <w:sz w:val="12"/>
      </w:rPr>
    </w:pPr>
  </w:p>
  <w:p w14:paraId="1AF5857D" w14:textId="6CE09960" w:rsidR="00706F9C" w:rsidRPr="00A1437B" w:rsidRDefault="00706F9C" w:rsidP="00706F9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Opis Przedmiotu Zamówienia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413B86">
      <w:rPr>
        <w:noProof/>
        <w:sz w:val="16"/>
        <w:szCs w:val="16"/>
      </w:rPr>
      <w:t>1</w:t>
    </w:r>
    <w:r w:rsidRPr="00306532">
      <w:rPr>
        <w:sz w:val="16"/>
        <w:szCs w:val="16"/>
      </w:rPr>
      <w:fldChar w:fldCharType="end"/>
    </w:r>
  </w:p>
  <w:p w14:paraId="580EC86D" w14:textId="77777777" w:rsidR="00706F9C" w:rsidRDefault="00706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A3CCD" w14:textId="77777777" w:rsidR="002765AE" w:rsidRDefault="002765AE" w:rsidP="00A02AD8">
      <w:pPr>
        <w:spacing w:after="0" w:line="240" w:lineRule="auto"/>
      </w:pPr>
      <w:r>
        <w:separator/>
      </w:r>
    </w:p>
  </w:footnote>
  <w:footnote w:type="continuationSeparator" w:id="0">
    <w:p w14:paraId="596013A9" w14:textId="77777777" w:rsidR="002765AE" w:rsidRDefault="002765AE" w:rsidP="00A0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9F20" w14:textId="5BC66606" w:rsidR="00A02AD8" w:rsidRDefault="001232AC">
    <w:pPr>
      <w:pStyle w:val="Nagwek"/>
    </w:pPr>
    <w:r w:rsidRPr="001232A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049847" wp14:editId="4CDF09C9">
          <wp:simplePos x="0" y="0"/>
          <wp:positionH relativeFrom="column">
            <wp:posOffset>3950970</wp:posOffset>
          </wp:positionH>
          <wp:positionV relativeFrom="paragraph">
            <wp:posOffset>-86995</wp:posOffset>
          </wp:positionV>
          <wp:extent cx="2047240" cy="826135"/>
          <wp:effectExtent l="0" t="0" r="0" b="0"/>
          <wp:wrapNone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2AC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5AE5F0" wp14:editId="0C810665">
          <wp:simplePos x="0" y="0"/>
          <wp:positionH relativeFrom="page">
            <wp:posOffset>3001645</wp:posOffset>
          </wp:positionH>
          <wp:positionV relativeFrom="page">
            <wp:posOffset>304800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10" name="Obraz 10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2A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8EFC3C" wp14:editId="03B687B6">
          <wp:simplePos x="0" y="0"/>
          <wp:positionH relativeFrom="column">
            <wp:posOffset>-387515</wp:posOffset>
          </wp:positionH>
          <wp:positionV relativeFrom="paragraph">
            <wp:posOffset>-93262</wp:posOffset>
          </wp:positionV>
          <wp:extent cx="1887220" cy="826135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A38563" w14:textId="77777777" w:rsidR="00A02AD8" w:rsidRDefault="00A02AD8">
    <w:pPr>
      <w:pStyle w:val="Nagwek"/>
    </w:pPr>
  </w:p>
  <w:p w14:paraId="7640FD0E" w14:textId="77777777" w:rsidR="00A02AD8" w:rsidRDefault="00A02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9E0"/>
    <w:multiLevelType w:val="hybridMultilevel"/>
    <w:tmpl w:val="1326F734"/>
    <w:lvl w:ilvl="0" w:tplc="1422BE4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7D14"/>
    <w:multiLevelType w:val="hybridMultilevel"/>
    <w:tmpl w:val="FFD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6CBA"/>
    <w:multiLevelType w:val="multilevel"/>
    <w:tmpl w:val="3040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D959A9"/>
    <w:multiLevelType w:val="hybridMultilevel"/>
    <w:tmpl w:val="8078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19A6"/>
    <w:multiLevelType w:val="multilevel"/>
    <w:tmpl w:val="38603D0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5" w15:restartNumberingAfterBreak="0">
    <w:nsid w:val="05F12907"/>
    <w:multiLevelType w:val="hybridMultilevel"/>
    <w:tmpl w:val="6874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A555E"/>
    <w:multiLevelType w:val="hybridMultilevel"/>
    <w:tmpl w:val="6C1AC48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09C32629"/>
    <w:multiLevelType w:val="hybridMultilevel"/>
    <w:tmpl w:val="4530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739D2"/>
    <w:multiLevelType w:val="multilevel"/>
    <w:tmpl w:val="CA8C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870893"/>
    <w:multiLevelType w:val="hybridMultilevel"/>
    <w:tmpl w:val="9054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33C1F"/>
    <w:multiLevelType w:val="hybridMultilevel"/>
    <w:tmpl w:val="9B5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C83"/>
    <w:multiLevelType w:val="multilevel"/>
    <w:tmpl w:val="0478E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C686863"/>
    <w:multiLevelType w:val="multilevel"/>
    <w:tmpl w:val="6F220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  <w:b w:val="0"/>
        <w:color w:val="auto"/>
      </w:rPr>
    </w:lvl>
  </w:abstractNum>
  <w:abstractNum w:abstractNumId="13" w15:restartNumberingAfterBreak="0">
    <w:nsid w:val="1FCF003B"/>
    <w:multiLevelType w:val="multilevel"/>
    <w:tmpl w:val="7E086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4FA509B"/>
    <w:multiLevelType w:val="multilevel"/>
    <w:tmpl w:val="A6D0FA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F77F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9D49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6229F9"/>
    <w:multiLevelType w:val="hybridMultilevel"/>
    <w:tmpl w:val="877C3C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B81"/>
    <w:multiLevelType w:val="hybridMultilevel"/>
    <w:tmpl w:val="1394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B561B"/>
    <w:multiLevelType w:val="hybridMultilevel"/>
    <w:tmpl w:val="3B0EEB6A"/>
    <w:lvl w:ilvl="0" w:tplc="54D2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8DC"/>
    <w:multiLevelType w:val="multilevel"/>
    <w:tmpl w:val="3040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16D2826"/>
    <w:multiLevelType w:val="hybridMultilevel"/>
    <w:tmpl w:val="6526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D4017"/>
    <w:multiLevelType w:val="hybridMultilevel"/>
    <w:tmpl w:val="D674D934"/>
    <w:lvl w:ilvl="0" w:tplc="0F66397A">
      <w:start w:val="1"/>
      <w:numFmt w:val="upperRoman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67A93"/>
    <w:multiLevelType w:val="hybridMultilevel"/>
    <w:tmpl w:val="4EA8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E56E2"/>
    <w:multiLevelType w:val="hybridMultilevel"/>
    <w:tmpl w:val="57584978"/>
    <w:lvl w:ilvl="0" w:tplc="7BD65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072EB"/>
    <w:multiLevelType w:val="hybridMultilevel"/>
    <w:tmpl w:val="963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C0902"/>
    <w:multiLevelType w:val="hybridMultilevel"/>
    <w:tmpl w:val="65C83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7FB3"/>
    <w:multiLevelType w:val="multilevel"/>
    <w:tmpl w:val="38603D0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8" w15:restartNumberingAfterBreak="0">
    <w:nsid w:val="5BEA68D8"/>
    <w:multiLevelType w:val="multilevel"/>
    <w:tmpl w:val="54E2C6E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171D3C"/>
    <w:multiLevelType w:val="multilevel"/>
    <w:tmpl w:val="89FC0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2035DA"/>
    <w:multiLevelType w:val="hybridMultilevel"/>
    <w:tmpl w:val="2FC27082"/>
    <w:lvl w:ilvl="0" w:tplc="8626EF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1" w15:restartNumberingAfterBreak="0">
    <w:nsid w:val="5E552F02"/>
    <w:multiLevelType w:val="hybridMultilevel"/>
    <w:tmpl w:val="48FC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C4854"/>
    <w:multiLevelType w:val="hybridMultilevel"/>
    <w:tmpl w:val="D8BE790E"/>
    <w:lvl w:ilvl="0" w:tplc="0C58F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06187"/>
    <w:multiLevelType w:val="hybridMultilevel"/>
    <w:tmpl w:val="778C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E7EB7"/>
    <w:multiLevelType w:val="hybridMultilevel"/>
    <w:tmpl w:val="FC2EF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053E"/>
    <w:multiLevelType w:val="hybridMultilevel"/>
    <w:tmpl w:val="480E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B1937"/>
    <w:multiLevelType w:val="multilevel"/>
    <w:tmpl w:val="11FE8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F10000"/>
    <w:multiLevelType w:val="hybridMultilevel"/>
    <w:tmpl w:val="B680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83DCD"/>
    <w:multiLevelType w:val="multilevel"/>
    <w:tmpl w:val="38603D04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39" w15:restartNumberingAfterBreak="0">
    <w:nsid w:val="74EC5CDB"/>
    <w:multiLevelType w:val="hybridMultilevel"/>
    <w:tmpl w:val="CCD4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A053E"/>
    <w:multiLevelType w:val="hybridMultilevel"/>
    <w:tmpl w:val="778E1728"/>
    <w:lvl w:ilvl="0" w:tplc="8626EF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1" w15:restartNumberingAfterBreak="0">
    <w:nsid w:val="76514ACF"/>
    <w:multiLevelType w:val="hybridMultilevel"/>
    <w:tmpl w:val="8EDCF5B8"/>
    <w:lvl w:ilvl="0" w:tplc="2184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D0991"/>
    <w:multiLevelType w:val="hybridMultilevel"/>
    <w:tmpl w:val="70FC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32"/>
  </w:num>
  <w:num w:numId="4">
    <w:abstractNumId w:val="14"/>
  </w:num>
  <w:num w:numId="5">
    <w:abstractNumId w:val="1"/>
  </w:num>
  <w:num w:numId="6">
    <w:abstractNumId w:val="10"/>
  </w:num>
  <w:num w:numId="7">
    <w:abstractNumId w:val="7"/>
  </w:num>
  <w:num w:numId="8">
    <w:abstractNumId w:val="34"/>
  </w:num>
  <w:num w:numId="9">
    <w:abstractNumId w:val="3"/>
  </w:num>
  <w:num w:numId="10">
    <w:abstractNumId w:val="21"/>
  </w:num>
  <w:num w:numId="11">
    <w:abstractNumId w:val="35"/>
  </w:num>
  <w:num w:numId="12">
    <w:abstractNumId w:val="40"/>
  </w:num>
  <w:num w:numId="13">
    <w:abstractNumId w:val="31"/>
  </w:num>
  <w:num w:numId="14">
    <w:abstractNumId w:val="33"/>
  </w:num>
  <w:num w:numId="15">
    <w:abstractNumId w:val="5"/>
  </w:num>
  <w:num w:numId="16">
    <w:abstractNumId w:val="25"/>
  </w:num>
  <w:num w:numId="17">
    <w:abstractNumId w:val="42"/>
  </w:num>
  <w:num w:numId="18">
    <w:abstractNumId w:val="30"/>
  </w:num>
  <w:num w:numId="19">
    <w:abstractNumId w:val="9"/>
  </w:num>
  <w:num w:numId="20">
    <w:abstractNumId w:val="17"/>
  </w:num>
  <w:num w:numId="21">
    <w:abstractNumId w:val="15"/>
  </w:num>
  <w:num w:numId="22">
    <w:abstractNumId w:val="37"/>
  </w:num>
  <w:num w:numId="23">
    <w:abstractNumId w:val="29"/>
  </w:num>
  <w:num w:numId="24">
    <w:abstractNumId w:val="8"/>
  </w:num>
  <w:num w:numId="25">
    <w:abstractNumId w:val="18"/>
  </w:num>
  <w:num w:numId="26">
    <w:abstractNumId w:val="26"/>
  </w:num>
  <w:num w:numId="27">
    <w:abstractNumId w:val="2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9"/>
  </w:num>
  <w:num w:numId="39">
    <w:abstractNumId w:val="0"/>
  </w:num>
  <w:num w:numId="40">
    <w:abstractNumId w:val="2"/>
  </w:num>
  <w:num w:numId="41">
    <w:abstractNumId w:val="36"/>
  </w:num>
  <w:num w:numId="42">
    <w:abstractNumId w:val="12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EA"/>
    <w:rsid w:val="00027440"/>
    <w:rsid w:val="00037668"/>
    <w:rsid w:val="00052FC7"/>
    <w:rsid w:val="0006654E"/>
    <w:rsid w:val="00093119"/>
    <w:rsid w:val="000A71A7"/>
    <w:rsid w:val="000C2FC5"/>
    <w:rsid w:val="000D2F5F"/>
    <w:rsid w:val="000D49EE"/>
    <w:rsid w:val="00113AB6"/>
    <w:rsid w:val="001232AC"/>
    <w:rsid w:val="0012663C"/>
    <w:rsid w:val="00126D08"/>
    <w:rsid w:val="00145FBB"/>
    <w:rsid w:val="00153962"/>
    <w:rsid w:val="0018285E"/>
    <w:rsid w:val="0018353F"/>
    <w:rsid w:val="001B761C"/>
    <w:rsid w:val="001F395B"/>
    <w:rsid w:val="00221E58"/>
    <w:rsid w:val="00235C88"/>
    <w:rsid w:val="002426B1"/>
    <w:rsid w:val="0024598C"/>
    <w:rsid w:val="00246270"/>
    <w:rsid w:val="00265928"/>
    <w:rsid w:val="002765AE"/>
    <w:rsid w:val="002B1A62"/>
    <w:rsid w:val="002D7E8D"/>
    <w:rsid w:val="002E17AF"/>
    <w:rsid w:val="002F227E"/>
    <w:rsid w:val="003003A0"/>
    <w:rsid w:val="0030273E"/>
    <w:rsid w:val="00310827"/>
    <w:rsid w:val="003205F7"/>
    <w:rsid w:val="003266EA"/>
    <w:rsid w:val="00340A92"/>
    <w:rsid w:val="00351332"/>
    <w:rsid w:val="00361C92"/>
    <w:rsid w:val="00367275"/>
    <w:rsid w:val="00397321"/>
    <w:rsid w:val="003B245A"/>
    <w:rsid w:val="00413B86"/>
    <w:rsid w:val="00422E4E"/>
    <w:rsid w:val="004553C3"/>
    <w:rsid w:val="0047162A"/>
    <w:rsid w:val="00484D46"/>
    <w:rsid w:val="004C1962"/>
    <w:rsid w:val="004C3A7C"/>
    <w:rsid w:val="004D61F8"/>
    <w:rsid w:val="00506EB7"/>
    <w:rsid w:val="005118F8"/>
    <w:rsid w:val="00512863"/>
    <w:rsid w:val="00513FA0"/>
    <w:rsid w:val="00520142"/>
    <w:rsid w:val="00524FE4"/>
    <w:rsid w:val="005312D6"/>
    <w:rsid w:val="00540C19"/>
    <w:rsid w:val="00554B15"/>
    <w:rsid w:val="00566D76"/>
    <w:rsid w:val="0058473E"/>
    <w:rsid w:val="00587D4C"/>
    <w:rsid w:val="005955FF"/>
    <w:rsid w:val="005C31F4"/>
    <w:rsid w:val="005D4DA3"/>
    <w:rsid w:val="005E3F99"/>
    <w:rsid w:val="005E7BDA"/>
    <w:rsid w:val="006060B7"/>
    <w:rsid w:val="00611B3D"/>
    <w:rsid w:val="00622E3B"/>
    <w:rsid w:val="0064594F"/>
    <w:rsid w:val="0065362D"/>
    <w:rsid w:val="00661999"/>
    <w:rsid w:val="00665A1C"/>
    <w:rsid w:val="0069798B"/>
    <w:rsid w:val="006B4FF1"/>
    <w:rsid w:val="006C0717"/>
    <w:rsid w:val="006C2B05"/>
    <w:rsid w:val="006D1C23"/>
    <w:rsid w:val="006E7A88"/>
    <w:rsid w:val="006F17B9"/>
    <w:rsid w:val="00701CC9"/>
    <w:rsid w:val="00706F9C"/>
    <w:rsid w:val="007365F6"/>
    <w:rsid w:val="0074729C"/>
    <w:rsid w:val="00747598"/>
    <w:rsid w:val="00754B0C"/>
    <w:rsid w:val="00756DC0"/>
    <w:rsid w:val="00771BBB"/>
    <w:rsid w:val="00774485"/>
    <w:rsid w:val="00782C26"/>
    <w:rsid w:val="00794F9B"/>
    <w:rsid w:val="007C07A4"/>
    <w:rsid w:val="007C315F"/>
    <w:rsid w:val="007D4666"/>
    <w:rsid w:val="007E55CE"/>
    <w:rsid w:val="00802229"/>
    <w:rsid w:val="00820E93"/>
    <w:rsid w:val="0082666F"/>
    <w:rsid w:val="00854D4F"/>
    <w:rsid w:val="00856014"/>
    <w:rsid w:val="008B1217"/>
    <w:rsid w:val="008B66C5"/>
    <w:rsid w:val="008C1B7F"/>
    <w:rsid w:val="008D0A07"/>
    <w:rsid w:val="008D44FE"/>
    <w:rsid w:val="008D657E"/>
    <w:rsid w:val="008E367D"/>
    <w:rsid w:val="00913F6B"/>
    <w:rsid w:val="00915D3D"/>
    <w:rsid w:val="0093032C"/>
    <w:rsid w:val="009354B5"/>
    <w:rsid w:val="00956C58"/>
    <w:rsid w:val="009615F0"/>
    <w:rsid w:val="00965F52"/>
    <w:rsid w:val="00977A57"/>
    <w:rsid w:val="009B06ED"/>
    <w:rsid w:val="009C0FB6"/>
    <w:rsid w:val="009E5D6F"/>
    <w:rsid w:val="00A00C05"/>
    <w:rsid w:val="00A02AD8"/>
    <w:rsid w:val="00A168B4"/>
    <w:rsid w:val="00A37821"/>
    <w:rsid w:val="00A46E19"/>
    <w:rsid w:val="00A87E4F"/>
    <w:rsid w:val="00AE0F6D"/>
    <w:rsid w:val="00AE5926"/>
    <w:rsid w:val="00B05301"/>
    <w:rsid w:val="00B2741C"/>
    <w:rsid w:val="00B44DFF"/>
    <w:rsid w:val="00B534AA"/>
    <w:rsid w:val="00B535AC"/>
    <w:rsid w:val="00B87D47"/>
    <w:rsid w:val="00BA2030"/>
    <w:rsid w:val="00BB62A0"/>
    <w:rsid w:val="00BC739A"/>
    <w:rsid w:val="00C30599"/>
    <w:rsid w:val="00C45713"/>
    <w:rsid w:val="00C46781"/>
    <w:rsid w:val="00C82E7B"/>
    <w:rsid w:val="00CD5BBE"/>
    <w:rsid w:val="00CE2609"/>
    <w:rsid w:val="00CE736D"/>
    <w:rsid w:val="00CF1305"/>
    <w:rsid w:val="00CF5A07"/>
    <w:rsid w:val="00D07B77"/>
    <w:rsid w:val="00D200F5"/>
    <w:rsid w:val="00D35DE6"/>
    <w:rsid w:val="00D64F8E"/>
    <w:rsid w:val="00D653E4"/>
    <w:rsid w:val="00D93C2D"/>
    <w:rsid w:val="00DA3246"/>
    <w:rsid w:val="00DA5A97"/>
    <w:rsid w:val="00DC3D5D"/>
    <w:rsid w:val="00DF718B"/>
    <w:rsid w:val="00E15043"/>
    <w:rsid w:val="00E21875"/>
    <w:rsid w:val="00E226AA"/>
    <w:rsid w:val="00E64E80"/>
    <w:rsid w:val="00E86A70"/>
    <w:rsid w:val="00EA7006"/>
    <w:rsid w:val="00EC0BD9"/>
    <w:rsid w:val="00EC31EA"/>
    <w:rsid w:val="00EF1700"/>
    <w:rsid w:val="00EF3F9A"/>
    <w:rsid w:val="00F053FF"/>
    <w:rsid w:val="00F0655B"/>
    <w:rsid w:val="00F11D76"/>
    <w:rsid w:val="00F32FE1"/>
    <w:rsid w:val="00FA3345"/>
    <w:rsid w:val="00FB2D98"/>
    <w:rsid w:val="00FB569D"/>
    <w:rsid w:val="00FC0BE7"/>
    <w:rsid w:val="00FC103A"/>
    <w:rsid w:val="00FC393D"/>
    <w:rsid w:val="00FD4EA8"/>
    <w:rsid w:val="00FE4E67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A1AA5"/>
  <w15:docId w15:val="{71D364CB-5C50-46A6-BB42-83E759AF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1700"/>
    <w:pPr>
      <w:keepNext/>
      <w:keepLines/>
      <w:numPr>
        <w:numId w:val="28"/>
      </w:numPr>
      <w:autoSpaceDE w:val="0"/>
      <w:autoSpaceDN w:val="0"/>
      <w:adjustRightInd w:val="0"/>
      <w:spacing w:before="360" w:after="120" w:line="240" w:lineRule="auto"/>
      <w:ind w:left="714" w:hanging="357"/>
      <w:jc w:val="both"/>
      <w:outlineLvl w:val="0"/>
    </w:pPr>
    <w:rPr>
      <w:rFonts w:ascii="Times New Roman" w:eastAsiaTheme="majorEastAsia" w:hAnsi="Times New Roman" w:cs="Times New Roman"/>
      <w:b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B2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D98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B2D98"/>
  </w:style>
  <w:style w:type="table" w:styleId="Tabela-Siatka">
    <w:name w:val="Table Grid"/>
    <w:basedOn w:val="Standardowy"/>
    <w:uiPriority w:val="39"/>
    <w:rsid w:val="00F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1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D8"/>
  </w:style>
  <w:style w:type="paragraph" w:styleId="Stopka">
    <w:name w:val="footer"/>
    <w:basedOn w:val="Normalny"/>
    <w:link w:val="Stopka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D8"/>
  </w:style>
  <w:style w:type="character" w:customStyle="1" w:styleId="Nagwek1Znak">
    <w:name w:val="Nagłówek 1 Znak"/>
    <w:basedOn w:val="Domylnaczcionkaakapitu"/>
    <w:link w:val="Nagwek1"/>
    <w:uiPriority w:val="9"/>
    <w:rsid w:val="00EF170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is.gov.pl/strony/o-programie/promocja/zasady-promocji-i-oznakowania-projektow-w-program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0289-B901-4595-9AB8-18E5048D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Mateusz Gorta-Busz</cp:lastModifiedBy>
  <cp:revision>2</cp:revision>
  <cp:lastPrinted>2017-09-05T07:09:00Z</cp:lastPrinted>
  <dcterms:created xsi:type="dcterms:W3CDTF">2017-09-15T12:15:00Z</dcterms:created>
  <dcterms:modified xsi:type="dcterms:W3CDTF">2017-09-15T12:15:00Z</dcterms:modified>
</cp:coreProperties>
</file>